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F3136" w14:textId="2D5F6C2C" w:rsidR="00E0726D" w:rsidRPr="00E82DE3" w:rsidRDefault="00E0726D" w:rsidP="003E1FFA">
      <w:pPr>
        <w:pStyle w:val="Nzev"/>
        <w:rPr>
          <w:rFonts w:ascii="Arial" w:hAnsi="Arial" w:cs="Arial"/>
        </w:rPr>
      </w:pPr>
    </w:p>
    <w:p w14:paraId="31D19F8E" w14:textId="77777777" w:rsidR="0096695C" w:rsidRPr="00E82DE3" w:rsidRDefault="0096695C" w:rsidP="0096695C">
      <w:pPr>
        <w:rPr>
          <w:rFonts w:ascii="Arial" w:hAnsi="Arial"/>
        </w:rPr>
      </w:pPr>
    </w:p>
    <w:p w14:paraId="05E3D7FC" w14:textId="77777777" w:rsidR="0096695C" w:rsidRPr="00E82DE3" w:rsidRDefault="0096695C" w:rsidP="0096695C">
      <w:pPr>
        <w:rPr>
          <w:rFonts w:ascii="Arial" w:hAnsi="Arial"/>
        </w:rPr>
      </w:pPr>
    </w:p>
    <w:p w14:paraId="25F807E7" w14:textId="77777777" w:rsidR="00E0726D" w:rsidRPr="00E82DE3" w:rsidRDefault="00E0726D" w:rsidP="003E1FFA">
      <w:pPr>
        <w:pStyle w:val="Nzev"/>
        <w:rPr>
          <w:rFonts w:ascii="Arial" w:hAnsi="Arial" w:cs="Arial"/>
        </w:rPr>
      </w:pPr>
    </w:p>
    <w:p w14:paraId="288B313C" w14:textId="77777777" w:rsidR="00E0726D" w:rsidRPr="00E82DE3" w:rsidRDefault="00E0726D" w:rsidP="003E1FFA">
      <w:pPr>
        <w:pStyle w:val="Nzev"/>
        <w:rPr>
          <w:rFonts w:ascii="Arial" w:hAnsi="Arial" w:cs="Arial"/>
        </w:rPr>
      </w:pPr>
    </w:p>
    <w:p w14:paraId="1511FB96" w14:textId="77777777" w:rsidR="00836345" w:rsidRPr="00E82DE3" w:rsidRDefault="00120A54" w:rsidP="00836345">
      <w:pPr>
        <w:pStyle w:val="Nzev"/>
        <w:rPr>
          <w:rFonts w:ascii="Arial" w:hAnsi="Arial" w:cs="Arial"/>
        </w:rPr>
      </w:pPr>
      <w:r w:rsidRPr="00E82DE3">
        <w:rPr>
          <w:rFonts w:ascii="Arial" w:hAnsi="Arial" w:cs="Arial"/>
        </w:rPr>
        <w:t>Požadavky na výměnu informací (EIR</w:t>
      </w:r>
      <w:r w:rsidR="00836345" w:rsidRPr="00E82DE3">
        <w:rPr>
          <w:rFonts w:ascii="Arial" w:hAnsi="Arial" w:cs="Arial"/>
        </w:rPr>
        <w:t>)</w:t>
      </w:r>
    </w:p>
    <w:p w14:paraId="0DF28B45" w14:textId="77777777" w:rsidR="00836345" w:rsidRPr="00E82DE3" w:rsidRDefault="00836345" w:rsidP="00836345">
      <w:pPr>
        <w:rPr>
          <w:rFonts w:ascii="Arial" w:hAnsi="Arial"/>
        </w:rPr>
      </w:pPr>
    </w:p>
    <w:p w14:paraId="2CD57DEE" w14:textId="77777777" w:rsidR="00836345" w:rsidRPr="00E82DE3" w:rsidRDefault="00836345" w:rsidP="00836345">
      <w:pPr>
        <w:rPr>
          <w:rFonts w:ascii="Arial" w:hAnsi="Arial"/>
        </w:rPr>
      </w:pPr>
    </w:p>
    <w:p w14:paraId="154CDF37" w14:textId="77777777" w:rsidR="00836345" w:rsidRPr="00E82DE3" w:rsidRDefault="00836345" w:rsidP="00836345">
      <w:pPr>
        <w:rPr>
          <w:rFonts w:ascii="Arial" w:hAnsi="Arial"/>
        </w:rPr>
      </w:pPr>
    </w:p>
    <w:p w14:paraId="411C0CF5" w14:textId="77777777" w:rsidR="00836345" w:rsidRPr="00E82DE3" w:rsidRDefault="00836345" w:rsidP="00836345">
      <w:pPr>
        <w:rPr>
          <w:rFonts w:ascii="Arial" w:hAnsi="Arial"/>
        </w:rPr>
      </w:pPr>
    </w:p>
    <w:p w14:paraId="6C29F3E2" w14:textId="77777777" w:rsidR="00836345" w:rsidRPr="00E82DE3" w:rsidRDefault="00836345" w:rsidP="787CB5B5">
      <w:pPr>
        <w:rPr>
          <w:rFonts w:ascii="Arial" w:hAnsi="Arial"/>
          <w:sz w:val="32"/>
          <w:szCs w:val="32"/>
        </w:rPr>
      </w:pPr>
    </w:p>
    <w:p w14:paraId="70668DC0" w14:textId="2CA97046" w:rsidR="00423B29" w:rsidRPr="007E03E6" w:rsidRDefault="6318DD12" w:rsidP="787CB5B5">
      <w:pPr>
        <w:pStyle w:val="Podnadpis"/>
        <w:rPr>
          <w:rFonts w:ascii="Arial" w:hAnsi="Arial" w:cs="Arial"/>
          <w:sz w:val="32"/>
          <w:szCs w:val="32"/>
        </w:rPr>
      </w:pPr>
      <w:r w:rsidRPr="007E03E6">
        <w:rPr>
          <w:rFonts w:ascii="Arial" w:hAnsi="Arial" w:cs="Arial"/>
          <w:sz w:val="32"/>
          <w:szCs w:val="32"/>
        </w:rPr>
        <w:t xml:space="preserve">Projekt: </w:t>
      </w:r>
      <w:r w:rsidR="28E210E0" w:rsidRPr="007E03E6">
        <w:rPr>
          <w:rFonts w:ascii="Arial" w:hAnsi="Arial" w:cs="Arial"/>
          <w:b w:val="0"/>
          <w:bCs w:val="0"/>
          <w:sz w:val="32"/>
          <w:szCs w:val="32"/>
        </w:rPr>
        <w:t xml:space="preserve">FN Brno – </w:t>
      </w:r>
      <w:r w:rsidR="007E03E6" w:rsidRPr="007E03E6">
        <w:rPr>
          <w:rFonts w:ascii="Arial" w:hAnsi="Arial" w:cs="Arial"/>
          <w:b w:val="0"/>
          <w:bCs w:val="0"/>
          <w:sz w:val="32"/>
          <w:szCs w:val="32"/>
        </w:rPr>
        <w:t>Parkovací dům v Dětské nemocnici</w:t>
      </w:r>
    </w:p>
    <w:p w14:paraId="2958E002" w14:textId="1D46CC84" w:rsidR="00423B29" w:rsidRPr="007E03E6" w:rsidRDefault="6318DD12" w:rsidP="787CB5B5">
      <w:pPr>
        <w:pStyle w:val="Podnadpis"/>
        <w:rPr>
          <w:rFonts w:ascii="Arial" w:hAnsi="Arial" w:cs="Arial"/>
          <w:sz w:val="32"/>
          <w:szCs w:val="32"/>
        </w:rPr>
      </w:pPr>
      <w:r w:rsidRPr="007E03E6">
        <w:rPr>
          <w:rFonts w:ascii="Arial" w:hAnsi="Arial" w:cs="Arial"/>
          <w:sz w:val="32"/>
          <w:szCs w:val="32"/>
        </w:rPr>
        <w:t>Objednatel:</w:t>
      </w:r>
      <w:r w:rsidR="007E03E6">
        <w:rPr>
          <w:rFonts w:ascii="Arial" w:hAnsi="Arial" w:cs="Arial"/>
        </w:rPr>
        <w:t xml:space="preserve"> </w:t>
      </w:r>
      <w:r w:rsidR="70E2B5EC" w:rsidRPr="007E03E6">
        <w:rPr>
          <w:rFonts w:ascii="Arial" w:hAnsi="Arial" w:cs="Arial"/>
          <w:b w:val="0"/>
          <w:bCs w:val="0"/>
          <w:sz w:val="32"/>
          <w:szCs w:val="32"/>
        </w:rPr>
        <w:t xml:space="preserve">Fakultní nemocnice </w:t>
      </w:r>
      <w:r w:rsidR="5F6340EF" w:rsidRPr="007E03E6">
        <w:rPr>
          <w:rFonts w:ascii="Arial" w:hAnsi="Arial" w:cs="Arial"/>
          <w:b w:val="0"/>
          <w:bCs w:val="0"/>
          <w:sz w:val="32"/>
          <w:szCs w:val="32"/>
        </w:rPr>
        <w:t>Brno</w:t>
      </w:r>
    </w:p>
    <w:p w14:paraId="219DDC31" w14:textId="5C061528" w:rsidR="00836345" w:rsidRPr="007E03E6" w:rsidRDefault="007214BD" w:rsidP="00836345">
      <w:pPr>
        <w:pStyle w:val="Podnadpis"/>
        <w:rPr>
          <w:rFonts w:ascii="Arial" w:hAnsi="Arial" w:cs="Arial"/>
        </w:rPr>
      </w:pPr>
      <w:r w:rsidRPr="007E03E6">
        <w:rPr>
          <w:rFonts w:ascii="Arial" w:hAnsi="Arial" w:cs="Arial"/>
        </w:rPr>
        <w:tab/>
      </w:r>
    </w:p>
    <w:p w14:paraId="619DCF5D" w14:textId="77777777" w:rsidR="00A43CFE" w:rsidRPr="00E82DE3" w:rsidRDefault="00A43CFE" w:rsidP="00A43CFE">
      <w:pPr>
        <w:rPr>
          <w:rFonts w:ascii="Arial" w:hAnsi="Arial"/>
        </w:rPr>
      </w:pPr>
    </w:p>
    <w:p w14:paraId="052B5AE8" w14:textId="77777777" w:rsidR="00A43CFE" w:rsidRPr="00E82DE3" w:rsidRDefault="00A43CFE" w:rsidP="00A43CFE">
      <w:pPr>
        <w:rPr>
          <w:rFonts w:ascii="Arial" w:hAnsi="Arial"/>
        </w:rPr>
      </w:pPr>
    </w:p>
    <w:p w14:paraId="3B15659A" w14:textId="77777777" w:rsidR="00A43CFE" w:rsidRPr="00E82DE3" w:rsidRDefault="00A43CFE" w:rsidP="00A43CFE">
      <w:pPr>
        <w:rPr>
          <w:rFonts w:ascii="Arial" w:hAnsi="Arial"/>
        </w:rPr>
      </w:pPr>
    </w:p>
    <w:p w14:paraId="2566247D" w14:textId="77777777" w:rsidR="00A43CFE" w:rsidRPr="00E82DE3" w:rsidRDefault="00A43CFE" w:rsidP="00A43CFE">
      <w:pPr>
        <w:rPr>
          <w:rFonts w:ascii="Arial" w:hAnsi="Arial"/>
        </w:rPr>
      </w:pPr>
    </w:p>
    <w:p w14:paraId="7193E63A" w14:textId="77777777" w:rsidR="00E872B1" w:rsidRPr="00E82DE3" w:rsidRDefault="00E872B1" w:rsidP="00A43CFE">
      <w:pPr>
        <w:rPr>
          <w:rFonts w:ascii="Arial" w:hAnsi="Arial"/>
        </w:rPr>
      </w:pPr>
    </w:p>
    <w:p w14:paraId="43FE75C1" w14:textId="77777777" w:rsidR="00A43CFE" w:rsidRPr="00E82DE3" w:rsidRDefault="00A43CFE" w:rsidP="00A43CFE">
      <w:pPr>
        <w:rPr>
          <w:rFonts w:ascii="Arial" w:hAnsi="Arial"/>
        </w:rPr>
      </w:pPr>
    </w:p>
    <w:p w14:paraId="19E52613" w14:textId="2A1B0B3A" w:rsidR="00A43CFE" w:rsidRPr="00E82DE3" w:rsidRDefault="00A43CFE" w:rsidP="787CB5B5">
      <w:pPr>
        <w:rPr>
          <w:rFonts w:ascii="Arial" w:hAnsi="Arial"/>
        </w:rPr>
      </w:pPr>
    </w:p>
    <w:p w14:paraId="4D86F680" w14:textId="77777777" w:rsidR="00A43CFE" w:rsidRPr="00E82DE3" w:rsidRDefault="00A43CFE" w:rsidP="00A43CFE">
      <w:pPr>
        <w:ind w:left="0"/>
        <w:rPr>
          <w:rFonts w:ascii="Arial" w:hAnsi="Arial"/>
        </w:rPr>
      </w:pPr>
    </w:p>
    <w:p w14:paraId="1367D09D" w14:textId="202C940B" w:rsidR="002B3B4F" w:rsidRPr="00E82DE3" w:rsidRDefault="36A1C313" w:rsidP="787CB5B5">
      <w:pPr>
        <w:rPr>
          <w:rFonts w:ascii="Arial" w:hAnsi="Arial"/>
          <w:noProof/>
        </w:rPr>
      </w:pPr>
      <w:r w:rsidRPr="787CB5B5">
        <w:rPr>
          <w:rFonts w:ascii="Arial" w:hAnsi="Arial"/>
        </w:rPr>
        <w:t>Datum:</w:t>
      </w:r>
      <w:r w:rsidR="002B3B4F">
        <w:tab/>
      </w:r>
      <w:r w:rsidR="3839B41C" w:rsidRPr="787CB5B5">
        <w:rPr>
          <w:rFonts w:ascii="Arial" w:hAnsi="Arial"/>
        </w:rPr>
        <w:t>0</w:t>
      </w:r>
      <w:r w:rsidR="007E03E6">
        <w:rPr>
          <w:rFonts w:ascii="Arial" w:hAnsi="Arial"/>
        </w:rPr>
        <w:t>7</w:t>
      </w:r>
      <w:r w:rsidR="3839B41C" w:rsidRPr="787CB5B5">
        <w:rPr>
          <w:rFonts w:ascii="Arial" w:hAnsi="Arial"/>
        </w:rPr>
        <w:t>.02.2025</w:t>
      </w:r>
    </w:p>
    <w:p w14:paraId="10BAC7E4" w14:textId="0552EBA8" w:rsidR="002B3B4F" w:rsidRPr="00E82DE3" w:rsidRDefault="36A1C313" w:rsidP="002B3B4F">
      <w:pPr>
        <w:rPr>
          <w:rFonts w:ascii="Arial" w:hAnsi="Arial"/>
        </w:rPr>
      </w:pPr>
      <w:r w:rsidRPr="787CB5B5">
        <w:rPr>
          <w:rFonts w:ascii="Arial" w:hAnsi="Arial"/>
        </w:rPr>
        <w:t>Verze:</w:t>
      </w:r>
      <w:r w:rsidR="002B3B4F">
        <w:tab/>
      </w:r>
      <w:r w:rsidRPr="787CB5B5">
        <w:rPr>
          <w:rFonts w:ascii="Arial" w:hAnsi="Arial"/>
        </w:rPr>
        <w:t>0</w:t>
      </w:r>
      <w:r w:rsidR="445D1640" w:rsidRPr="787CB5B5">
        <w:rPr>
          <w:rFonts w:ascii="Arial" w:hAnsi="Arial"/>
        </w:rPr>
        <w:t>1</w:t>
      </w:r>
    </w:p>
    <w:p w14:paraId="689339C9" w14:textId="5682BA01" w:rsidR="002B3B4F" w:rsidRPr="00E82DE3" w:rsidRDefault="002B3B4F" w:rsidP="002B3B4F">
      <w:pPr>
        <w:rPr>
          <w:rFonts w:ascii="Arial" w:hAnsi="Arial"/>
        </w:rPr>
      </w:pPr>
      <w:r w:rsidRPr="00E82DE3">
        <w:rPr>
          <w:rFonts w:ascii="Arial" w:hAnsi="Arial"/>
        </w:rPr>
        <w:t xml:space="preserve">Vytvořil: </w:t>
      </w:r>
      <w:r w:rsidRPr="00E82DE3">
        <w:rPr>
          <w:rFonts w:ascii="Arial" w:hAnsi="Arial"/>
        </w:rPr>
        <w:tab/>
        <w:t>BIM Consulting s.r.o.</w:t>
      </w:r>
    </w:p>
    <w:p w14:paraId="731CCA8E" w14:textId="77777777" w:rsidR="002B3B4F" w:rsidRPr="00E82DE3" w:rsidRDefault="002B3B4F" w:rsidP="002B3B4F">
      <w:pPr>
        <w:rPr>
          <w:rFonts w:ascii="Arial" w:hAnsi="Arial"/>
        </w:rPr>
      </w:pPr>
      <w:r w:rsidRPr="00E82DE3">
        <w:rPr>
          <w:rFonts w:ascii="Arial" w:hAnsi="Arial"/>
        </w:rPr>
        <w:t>Poznámky k dokumentu:</w:t>
      </w:r>
    </w:p>
    <w:p w14:paraId="32939110" w14:textId="77777777" w:rsidR="002B3B4F" w:rsidRPr="00E82DE3" w:rsidRDefault="002B3B4F" w:rsidP="002B3B4F">
      <w:pPr>
        <w:rPr>
          <w:rFonts w:ascii="Arial" w:hAnsi="Arial"/>
        </w:rPr>
      </w:pPr>
      <w:r w:rsidRPr="00E82DE3">
        <w:rPr>
          <w:rFonts w:ascii="Arial" w:hAnsi="Arial"/>
        </w:rPr>
        <w:t>Dokument je strukturován dle vybraných činností popsaných v ČSN EN ISO 19650.</w:t>
      </w:r>
    </w:p>
    <w:p w14:paraId="0C4A7E1A" w14:textId="77777777" w:rsidR="004A561D" w:rsidRPr="00E82DE3" w:rsidRDefault="004A561D" w:rsidP="008840D4">
      <w:pPr>
        <w:rPr>
          <w:rFonts w:ascii="Arial" w:hAnsi="Arial"/>
        </w:rPr>
      </w:pPr>
    </w:p>
    <w:p w14:paraId="41B88A30" w14:textId="77777777" w:rsidR="004A561D" w:rsidRPr="00E82DE3" w:rsidRDefault="004A561D" w:rsidP="004A561D">
      <w:pPr>
        <w:rPr>
          <w:rFonts w:ascii="Arial" w:hAnsi="Arial"/>
        </w:rPr>
      </w:pPr>
    </w:p>
    <w:p w14:paraId="5243E3EA" w14:textId="77777777" w:rsidR="009B2292" w:rsidRDefault="00731096">
      <w:pPr>
        <w:pStyle w:val="Obsah1"/>
        <w:rPr>
          <w:noProof/>
        </w:rPr>
      </w:pPr>
      <w:r w:rsidRPr="00E82DE3">
        <w:rPr>
          <w:rFonts w:ascii="Arial" w:hAnsi="Arial"/>
        </w:rPr>
        <w:lastRenderedPageBreak/>
        <w:t xml:space="preserve"> </w:t>
      </w:r>
      <w:r w:rsidR="00CC5B37" w:rsidRPr="00E82DE3">
        <w:rPr>
          <w:rFonts w:ascii="Arial" w:hAnsi="Arial"/>
        </w:rPr>
        <w:fldChar w:fldCharType="begin"/>
      </w:r>
      <w:r w:rsidR="00CC5B37" w:rsidRPr="00E82DE3">
        <w:rPr>
          <w:rFonts w:ascii="Arial" w:hAnsi="Arial"/>
        </w:rPr>
        <w:instrText xml:space="preserve"> TOC \o "1-3" \h \z \u </w:instrText>
      </w:r>
      <w:r w:rsidR="00CC5B37" w:rsidRPr="00E82DE3">
        <w:rPr>
          <w:rFonts w:ascii="Arial" w:hAnsi="Arial"/>
        </w:rPr>
        <w:fldChar w:fldCharType="separate"/>
      </w:r>
    </w:p>
    <w:p w14:paraId="118B7568" w14:textId="41CB2373"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53" w:history="1">
        <w:r w:rsidR="009B2292" w:rsidRPr="00FA5BA4">
          <w:rPr>
            <w:rStyle w:val="Hypertextovodkaz"/>
            <w:noProof/>
          </w:rPr>
          <w:t>1</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Úvod</w:t>
        </w:r>
        <w:r w:rsidR="009B2292">
          <w:rPr>
            <w:noProof/>
            <w:webHidden/>
          </w:rPr>
          <w:tab/>
        </w:r>
        <w:r w:rsidR="009B2292">
          <w:rPr>
            <w:noProof/>
            <w:webHidden/>
          </w:rPr>
          <w:fldChar w:fldCharType="begin"/>
        </w:r>
        <w:r w:rsidR="009B2292">
          <w:rPr>
            <w:noProof/>
            <w:webHidden/>
          </w:rPr>
          <w:instrText xml:space="preserve"> PAGEREF _Toc190174553 \h </w:instrText>
        </w:r>
        <w:r w:rsidR="009B2292">
          <w:rPr>
            <w:noProof/>
            <w:webHidden/>
          </w:rPr>
        </w:r>
        <w:r w:rsidR="009B2292">
          <w:rPr>
            <w:noProof/>
            <w:webHidden/>
          </w:rPr>
          <w:fldChar w:fldCharType="separate"/>
        </w:r>
        <w:r w:rsidR="009B2292">
          <w:rPr>
            <w:noProof/>
            <w:webHidden/>
          </w:rPr>
          <w:t>5</w:t>
        </w:r>
        <w:r w:rsidR="009B2292">
          <w:rPr>
            <w:noProof/>
            <w:webHidden/>
          </w:rPr>
          <w:fldChar w:fldCharType="end"/>
        </w:r>
      </w:hyperlink>
    </w:p>
    <w:p w14:paraId="2E23D1C0" w14:textId="76798F50" w:rsidR="009B2292" w:rsidRDefault="00B414F4">
      <w:pPr>
        <w:pStyle w:val="Obsah2"/>
        <w:rPr>
          <w:rFonts w:asciiTheme="minorHAnsi" w:hAnsiTheme="minorHAnsi" w:cstheme="minorBidi"/>
          <w:noProof/>
          <w:kern w:val="2"/>
          <w:sz w:val="24"/>
          <w:szCs w:val="24"/>
          <w:lang w:eastAsia="cs-CZ"/>
          <w14:ligatures w14:val="standardContextual"/>
        </w:rPr>
      </w:pPr>
      <w:hyperlink w:anchor="_Toc190174554" w:history="1">
        <w:r w:rsidR="009B2292" w:rsidRPr="00FA5BA4">
          <w:rPr>
            <w:rStyle w:val="Hypertextovodkaz"/>
            <w:noProof/>
          </w:rPr>
          <w:t>1.1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Pojmy a zkratky</w:t>
        </w:r>
        <w:r w:rsidR="009B2292">
          <w:rPr>
            <w:noProof/>
            <w:webHidden/>
          </w:rPr>
          <w:tab/>
        </w:r>
        <w:r w:rsidR="009B2292">
          <w:rPr>
            <w:noProof/>
            <w:webHidden/>
          </w:rPr>
          <w:fldChar w:fldCharType="begin"/>
        </w:r>
        <w:r w:rsidR="009B2292">
          <w:rPr>
            <w:noProof/>
            <w:webHidden/>
          </w:rPr>
          <w:instrText xml:space="preserve"> PAGEREF _Toc190174554 \h </w:instrText>
        </w:r>
        <w:r w:rsidR="009B2292">
          <w:rPr>
            <w:noProof/>
            <w:webHidden/>
          </w:rPr>
        </w:r>
        <w:r w:rsidR="009B2292">
          <w:rPr>
            <w:noProof/>
            <w:webHidden/>
          </w:rPr>
          <w:fldChar w:fldCharType="separate"/>
        </w:r>
        <w:r w:rsidR="009B2292">
          <w:rPr>
            <w:noProof/>
            <w:webHidden/>
          </w:rPr>
          <w:t>5</w:t>
        </w:r>
        <w:r w:rsidR="009B2292">
          <w:rPr>
            <w:noProof/>
            <w:webHidden/>
          </w:rPr>
          <w:fldChar w:fldCharType="end"/>
        </w:r>
      </w:hyperlink>
    </w:p>
    <w:p w14:paraId="2F328AB8" w14:textId="29D0770A" w:rsidR="009B2292" w:rsidRDefault="00B414F4">
      <w:pPr>
        <w:pStyle w:val="Obsah2"/>
        <w:rPr>
          <w:rFonts w:asciiTheme="minorHAnsi" w:hAnsiTheme="minorHAnsi" w:cstheme="minorBidi"/>
          <w:noProof/>
          <w:kern w:val="2"/>
          <w:sz w:val="24"/>
          <w:szCs w:val="24"/>
          <w:lang w:eastAsia="cs-CZ"/>
          <w14:ligatures w14:val="standardContextual"/>
        </w:rPr>
      </w:pPr>
      <w:hyperlink w:anchor="_Toc190174555" w:history="1">
        <w:r w:rsidR="009B2292" w:rsidRPr="00FA5BA4">
          <w:rPr>
            <w:rStyle w:val="Hypertextovodkaz"/>
            <w:noProof/>
          </w:rPr>
          <w:t>1.2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Použité normy</w:t>
        </w:r>
        <w:r w:rsidR="009B2292">
          <w:rPr>
            <w:noProof/>
            <w:webHidden/>
          </w:rPr>
          <w:tab/>
        </w:r>
        <w:r w:rsidR="009B2292">
          <w:rPr>
            <w:noProof/>
            <w:webHidden/>
          </w:rPr>
          <w:fldChar w:fldCharType="begin"/>
        </w:r>
        <w:r w:rsidR="009B2292">
          <w:rPr>
            <w:noProof/>
            <w:webHidden/>
          </w:rPr>
          <w:instrText xml:space="preserve"> PAGEREF _Toc190174555 \h </w:instrText>
        </w:r>
        <w:r w:rsidR="009B2292">
          <w:rPr>
            <w:noProof/>
            <w:webHidden/>
          </w:rPr>
        </w:r>
        <w:r w:rsidR="009B2292">
          <w:rPr>
            <w:noProof/>
            <w:webHidden/>
          </w:rPr>
          <w:fldChar w:fldCharType="separate"/>
        </w:r>
        <w:r w:rsidR="009B2292">
          <w:rPr>
            <w:noProof/>
            <w:webHidden/>
          </w:rPr>
          <w:t>6</w:t>
        </w:r>
        <w:r w:rsidR="009B2292">
          <w:rPr>
            <w:noProof/>
            <w:webHidden/>
          </w:rPr>
          <w:fldChar w:fldCharType="end"/>
        </w:r>
      </w:hyperlink>
    </w:p>
    <w:p w14:paraId="410071C3" w14:textId="7E41545D" w:rsidR="009B2292" w:rsidRDefault="00B414F4">
      <w:pPr>
        <w:pStyle w:val="Obsah2"/>
        <w:rPr>
          <w:rFonts w:asciiTheme="minorHAnsi" w:hAnsiTheme="minorHAnsi" w:cstheme="minorBidi"/>
          <w:noProof/>
          <w:kern w:val="2"/>
          <w:sz w:val="24"/>
          <w:szCs w:val="24"/>
          <w:lang w:eastAsia="cs-CZ"/>
          <w14:ligatures w14:val="standardContextual"/>
        </w:rPr>
      </w:pPr>
      <w:hyperlink w:anchor="_Toc190174556" w:history="1">
        <w:r w:rsidR="009B2292" w:rsidRPr="00FA5BA4">
          <w:rPr>
            <w:rStyle w:val="Hypertextovodkaz"/>
            <w:noProof/>
          </w:rPr>
          <w:t>1.3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Hierarchie požadavků na informace</w:t>
        </w:r>
        <w:r w:rsidR="009B2292">
          <w:rPr>
            <w:noProof/>
            <w:webHidden/>
          </w:rPr>
          <w:tab/>
        </w:r>
        <w:r w:rsidR="009B2292">
          <w:rPr>
            <w:noProof/>
            <w:webHidden/>
          </w:rPr>
          <w:fldChar w:fldCharType="begin"/>
        </w:r>
        <w:r w:rsidR="009B2292">
          <w:rPr>
            <w:noProof/>
            <w:webHidden/>
          </w:rPr>
          <w:instrText xml:space="preserve"> PAGEREF _Toc190174556 \h </w:instrText>
        </w:r>
        <w:r w:rsidR="009B2292">
          <w:rPr>
            <w:noProof/>
            <w:webHidden/>
          </w:rPr>
        </w:r>
        <w:r w:rsidR="009B2292">
          <w:rPr>
            <w:noProof/>
            <w:webHidden/>
          </w:rPr>
          <w:fldChar w:fldCharType="separate"/>
        </w:r>
        <w:r w:rsidR="009B2292">
          <w:rPr>
            <w:noProof/>
            <w:webHidden/>
          </w:rPr>
          <w:t>7</w:t>
        </w:r>
        <w:r w:rsidR="009B2292">
          <w:rPr>
            <w:noProof/>
            <w:webHidden/>
          </w:rPr>
          <w:fldChar w:fldCharType="end"/>
        </w:r>
      </w:hyperlink>
    </w:p>
    <w:p w14:paraId="4919132A" w14:textId="5297FFF8"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57" w:history="1">
        <w:r w:rsidR="009B2292" w:rsidRPr="00FA5BA4">
          <w:rPr>
            <w:rStyle w:val="Hypertextovodkaz"/>
            <w:noProof/>
          </w:rPr>
          <w:t>2</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Předmět projektu</w:t>
        </w:r>
        <w:r w:rsidR="009B2292">
          <w:rPr>
            <w:noProof/>
            <w:webHidden/>
          </w:rPr>
          <w:tab/>
        </w:r>
        <w:r w:rsidR="009B2292">
          <w:rPr>
            <w:noProof/>
            <w:webHidden/>
          </w:rPr>
          <w:fldChar w:fldCharType="begin"/>
        </w:r>
        <w:r w:rsidR="009B2292">
          <w:rPr>
            <w:noProof/>
            <w:webHidden/>
          </w:rPr>
          <w:instrText xml:space="preserve"> PAGEREF _Toc190174557 \h </w:instrText>
        </w:r>
        <w:r w:rsidR="009B2292">
          <w:rPr>
            <w:noProof/>
            <w:webHidden/>
          </w:rPr>
        </w:r>
        <w:r w:rsidR="009B2292">
          <w:rPr>
            <w:noProof/>
            <w:webHidden/>
          </w:rPr>
          <w:fldChar w:fldCharType="separate"/>
        </w:r>
        <w:r w:rsidR="009B2292">
          <w:rPr>
            <w:noProof/>
            <w:webHidden/>
          </w:rPr>
          <w:t>8</w:t>
        </w:r>
        <w:r w:rsidR="009B2292">
          <w:rPr>
            <w:noProof/>
            <w:webHidden/>
          </w:rPr>
          <w:fldChar w:fldCharType="end"/>
        </w:r>
      </w:hyperlink>
    </w:p>
    <w:p w14:paraId="62011D7A" w14:textId="521C8A87" w:rsidR="009B2292" w:rsidRDefault="00B414F4">
      <w:pPr>
        <w:pStyle w:val="Obsah2"/>
        <w:rPr>
          <w:rFonts w:asciiTheme="minorHAnsi" w:hAnsiTheme="minorHAnsi" w:cstheme="minorBidi"/>
          <w:noProof/>
          <w:kern w:val="2"/>
          <w:sz w:val="24"/>
          <w:szCs w:val="24"/>
          <w:lang w:eastAsia="cs-CZ"/>
          <w14:ligatures w14:val="standardContextual"/>
        </w:rPr>
      </w:pPr>
      <w:hyperlink w:anchor="_Toc190174558" w:history="1">
        <w:r w:rsidR="009B2292" w:rsidRPr="00FA5BA4">
          <w:rPr>
            <w:rStyle w:val="Hypertextovodkaz"/>
            <w:noProof/>
          </w:rPr>
          <w:t>2.1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Cíle projektu</w:t>
        </w:r>
        <w:r w:rsidR="009B2292">
          <w:rPr>
            <w:noProof/>
            <w:webHidden/>
          </w:rPr>
          <w:tab/>
        </w:r>
        <w:r w:rsidR="009B2292">
          <w:rPr>
            <w:noProof/>
            <w:webHidden/>
          </w:rPr>
          <w:fldChar w:fldCharType="begin"/>
        </w:r>
        <w:r w:rsidR="009B2292">
          <w:rPr>
            <w:noProof/>
            <w:webHidden/>
          </w:rPr>
          <w:instrText xml:space="preserve"> PAGEREF _Toc190174558 \h </w:instrText>
        </w:r>
        <w:r w:rsidR="009B2292">
          <w:rPr>
            <w:noProof/>
            <w:webHidden/>
          </w:rPr>
        </w:r>
        <w:r w:rsidR="009B2292">
          <w:rPr>
            <w:noProof/>
            <w:webHidden/>
          </w:rPr>
          <w:fldChar w:fldCharType="separate"/>
        </w:r>
        <w:r w:rsidR="009B2292">
          <w:rPr>
            <w:noProof/>
            <w:webHidden/>
          </w:rPr>
          <w:t>8</w:t>
        </w:r>
        <w:r w:rsidR="009B2292">
          <w:rPr>
            <w:noProof/>
            <w:webHidden/>
          </w:rPr>
          <w:fldChar w:fldCharType="end"/>
        </w:r>
      </w:hyperlink>
    </w:p>
    <w:p w14:paraId="5FD4CEC0" w14:textId="4597BE47" w:rsidR="009B2292" w:rsidRDefault="00B414F4">
      <w:pPr>
        <w:pStyle w:val="Obsah3"/>
        <w:rPr>
          <w:rFonts w:asciiTheme="minorHAnsi" w:hAnsiTheme="minorHAnsi" w:cstheme="minorBidi"/>
          <w:noProof/>
          <w:kern w:val="2"/>
          <w:sz w:val="24"/>
          <w:szCs w:val="24"/>
          <w:lang w:eastAsia="cs-CZ"/>
          <w14:ligatures w14:val="standardContextual"/>
        </w:rPr>
      </w:pPr>
      <w:hyperlink w:anchor="_Toc190174559" w:history="1">
        <w:r w:rsidR="009B2292" w:rsidRPr="00FA5BA4">
          <w:rPr>
            <w:rStyle w:val="Hypertextovodkaz"/>
            <w:noProof/>
          </w:rPr>
          <w:t>2.1.1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Typ projektu</w:t>
        </w:r>
        <w:r w:rsidR="009B2292">
          <w:rPr>
            <w:noProof/>
            <w:webHidden/>
          </w:rPr>
          <w:tab/>
        </w:r>
        <w:r w:rsidR="009B2292">
          <w:rPr>
            <w:noProof/>
            <w:webHidden/>
          </w:rPr>
          <w:fldChar w:fldCharType="begin"/>
        </w:r>
        <w:r w:rsidR="009B2292">
          <w:rPr>
            <w:noProof/>
            <w:webHidden/>
          </w:rPr>
          <w:instrText xml:space="preserve"> PAGEREF _Toc190174559 \h </w:instrText>
        </w:r>
        <w:r w:rsidR="009B2292">
          <w:rPr>
            <w:noProof/>
            <w:webHidden/>
          </w:rPr>
        </w:r>
        <w:r w:rsidR="009B2292">
          <w:rPr>
            <w:noProof/>
            <w:webHidden/>
          </w:rPr>
          <w:fldChar w:fldCharType="separate"/>
        </w:r>
        <w:r w:rsidR="009B2292">
          <w:rPr>
            <w:noProof/>
            <w:webHidden/>
          </w:rPr>
          <w:t>8</w:t>
        </w:r>
        <w:r w:rsidR="009B2292">
          <w:rPr>
            <w:noProof/>
            <w:webHidden/>
          </w:rPr>
          <w:fldChar w:fldCharType="end"/>
        </w:r>
      </w:hyperlink>
    </w:p>
    <w:p w14:paraId="020C7824" w14:textId="6AC0DBCB" w:rsidR="009B2292" w:rsidRDefault="00B414F4">
      <w:pPr>
        <w:pStyle w:val="Obsah3"/>
        <w:rPr>
          <w:rFonts w:asciiTheme="minorHAnsi" w:hAnsiTheme="minorHAnsi" w:cstheme="minorBidi"/>
          <w:noProof/>
          <w:kern w:val="2"/>
          <w:sz w:val="24"/>
          <w:szCs w:val="24"/>
          <w:lang w:eastAsia="cs-CZ"/>
          <w14:ligatures w14:val="standardContextual"/>
        </w:rPr>
      </w:pPr>
      <w:hyperlink w:anchor="_Toc190174560" w:history="1">
        <w:r w:rsidR="009B2292" w:rsidRPr="00FA5BA4">
          <w:rPr>
            <w:rStyle w:val="Hypertextovodkaz"/>
            <w:noProof/>
          </w:rPr>
          <w:t>2.1.2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Adresy</w:t>
        </w:r>
        <w:r w:rsidR="009B2292">
          <w:rPr>
            <w:noProof/>
            <w:webHidden/>
          </w:rPr>
          <w:tab/>
        </w:r>
        <w:r w:rsidR="009B2292">
          <w:rPr>
            <w:noProof/>
            <w:webHidden/>
          </w:rPr>
          <w:fldChar w:fldCharType="begin"/>
        </w:r>
        <w:r w:rsidR="009B2292">
          <w:rPr>
            <w:noProof/>
            <w:webHidden/>
          </w:rPr>
          <w:instrText xml:space="preserve"> PAGEREF _Toc190174560 \h </w:instrText>
        </w:r>
        <w:r w:rsidR="009B2292">
          <w:rPr>
            <w:noProof/>
            <w:webHidden/>
          </w:rPr>
        </w:r>
        <w:r w:rsidR="009B2292">
          <w:rPr>
            <w:noProof/>
            <w:webHidden/>
          </w:rPr>
          <w:fldChar w:fldCharType="separate"/>
        </w:r>
        <w:r w:rsidR="009B2292">
          <w:rPr>
            <w:noProof/>
            <w:webHidden/>
          </w:rPr>
          <w:t>9</w:t>
        </w:r>
        <w:r w:rsidR="009B2292">
          <w:rPr>
            <w:noProof/>
            <w:webHidden/>
          </w:rPr>
          <w:fldChar w:fldCharType="end"/>
        </w:r>
      </w:hyperlink>
    </w:p>
    <w:p w14:paraId="3369AF22" w14:textId="33C91533" w:rsidR="009B2292" w:rsidRDefault="00B414F4">
      <w:pPr>
        <w:pStyle w:val="Obsah3"/>
        <w:rPr>
          <w:rFonts w:asciiTheme="minorHAnsi" w:hAnsiTheme="minorHAnsi" w:cstheme="minorBidi"/>
          <w:noProof/>
          <w:kern w:val="2"/>
          <w:sz w:val="24"/>
          <w:szCs w:val="24"/>
          <w:lang w:eastAsia="cs-CZ"/>
          <w14:ligatures w14:val="standardContextual"/>
        </w:rPr>
      </w:pPr>
      <w:hyperlink w:anchor="_Toc190174561" w:history="1">
        <w:r w:rsidR="009B2292" w:rsidRPr="00FA5BA4">
          <w:rPr>
            <w:rStyle w:val="Hypertextovodkaz"/>
            <w:noProof/>
          </w:rPr>
          <w:t>2.1.3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Předpokládaný způsob zadávání</w:t>
        </w:r>
        <w:r w:rsidR="009B2292">
          <w:rPr>
            <w:noProof/>
            <w:webHidden/>
          </w:rPr>
          <w:tab/>
        </w:r>
        <w:r w:rsidR="009B2292">
          <w:rPr>
            <w:noProof/>
            <w:webHidden/>
          </w:rPr>
          <w:fldChar w:fldCharType="begin"/>
        </w:r>
        <w:r w:rsidR="009B2292">
          <w:rPr>
            <w:noProof/>
            <w:webHidden/>
          </w:rPr>
          <w:instrText xml:space="preserve"> PAGEREF _Toc190174561 \h </w:instrText>
        </w:r>
        <w:r w:rsidR="009B2292">
          <w:rPr>
            <w:noProof/>
            <w:webHidden/>
          </w:rPr>
        </w:r>
        <w:r w:rsidR="009B2292">
          <w:rPr>
            <w:noProof/>
            <w:webHidden/>
          </w:rPr>
          <w:fldChar w:fldCharType="separate"/>
        </w:r>
        <w:r w:rsidR="009B2292">
          <w:rPr>
            <w:noProof/>
            <w:webHidden/>
          </w:rPr>
          <w:t>9</w:t>
        </w:r>
        <w:r w:rsidR="009B2292">
          <w:rPr>
            <w:noProof/>
            <w:webHidden/>
          </w:rPr>
          <w:fldChar w:fldCharType="end"/>
        </w:r>
      </w:hyperlink>
    </w:p>
    <w:p w14:paraId="78706BB7" w14:textId="5C61115D" w:rsidR="009B2292" w:rsidRDefault="00B414F4">
      <w:pPr>
        <w:pStyle w:val="Obsah3"/>
        <w:rPr>
          <w:rFonts w:asciiTheme="minorHAnsi" w:hAnsiTheme="minorHAnsi" w:cstheme="minorBidi"/>
          <w:noProof/>
          <w:kern w:val="2"/>
          <w:sz w:val="24"/>
          <w:szCs w:val="24"/>
          <w:lang w:eastAsia="cs-CZ"/>
          <w14:ligatures w14:val="standardContextual"/>
        </w:rPr>
      </w:pPr>
      <w:hyperlink w:anchor="_Toc190174562" w:history="1">
        <w:r w:rsidR="009B2292" w:rsidRPr="00FA5BA4">
          <w:rPr>
            <w:rStyle w:val="Hypertextovodkaz"/>
            <w:noProof/>
          </w:rPr>
          <w:t>2.1.4</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 xml:space="preserve">Kontaktní osoby na straně objednatele </w:t>
        </w:r>
        <w:r w:rsidR="009B2292" w:rsidRPr="00FA5BA4">
          <w:rPr>
            <w:rStyle w:val="Hypertextovodkaz"/>
            <w:i/>
            <w:iCs/>
            <w:noProof/>
          </w:rPr>
          <w:t>(bude doplněno po výběru dodavatele)</w:t>
        </w:r>
        <w:r w:rsidR="009B2292">
          <w:rPr>
            <w:noProof/>
            <w:webHidden/>
          </w:rPr>
          <w:tab/>
        </w:r>
        <w:r w:rsidR="009B2292">
          <w:rPr>
            <w:noProof/>
            <w:webHidden/>
          </w:rPr>
          <w:fldChar w:fldCharType="begin"/>
        </w:r>
        <w:r w:rsidR="009B2292">
          <w:rPr>
            <w:noProof/>
            <w:webHidden/>
          </w:rPr>
          <w:instrText xml:space="preserve"> PAGEREF _Toc190174562 \h </w:instrText>
        </w:r>
        <w:r w:rsidR="009B2292">
          <w:rPr>
            <w:noProof/>
            <w:webHidden/>
          </w:rPr>
        </w:r>
        <w:r w:rsidR="009B2292">
          <w:rPr>
            <w:noProof/>
            <w:webHidden/>
          </w:rPr>
          <w:fldChar w:fldCharType="separate"/>
        </w:r>
        <w:r w:rsidR="009B2292">
          <w:rPr>
            <w:noProof/>
            <w:webHidden/>
          </w:rPr>
          <w:t>9</w:t>
        </w:r>
        <w:r w:rsidR="009B2292">
          <w:rPr>
            <w:noProof/>
            <w:webHidden/>
          </w:rPr>
          <w:fldChar w:fldCharType="end"/>
        </w:r>
      </w:hyperlink>
    </w:p>
    <w:p w14:paraId="0BE13D73" w14:textId="61F36FE4"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63" w:history="1">
        <w:r w:rsidR="009B2292" w:rsidRPr="00FA5BA4">
          <w:rPr>
            <w:rStyle w:val="Hypertextovodkaz"/>
            <w:noProof/>
          </w:rPr>
          <w:t>3</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Požadavky na informace a stanovení úrovně informačních potřeb</w:t>
        </w:r>
        <w:r w:rsidR="009B2292">
          <w:rPr>
            <w:noProof/>
            <w:webHidden/>
          </w:rPr>
          <w:tab/>
        </w:r>
        <w:r w:rsidR="009B2292">
          <w:rPr>
            <w:noProof/>
            <w:webHidden/>
          </w:rPr>
          <w:fldChar w:fldCharType="begin"/>
        </w:r>
        <w:r w:rsidR="009B2292">
          <w:rPr>
            <w:noProof/>
            <w:webHidden/>
          </w:rPr>
          <w:instrText xml:space="preserve"> PAGEREF _Toc190174563 \h </w:instrText>
        </w:r>
        <w:r w:rsidR="009B2292">
          <w:rPr>
            <w:noProof/>
            <w:webHidden/>
          </w:rPr>
        </w:r>
        <w:r w:rsidR="009B2292">
          <w:rPr>
            <w:noProof/>
            <w:webHidden/>
          </w:rPr>
          <w:fldChar w:fldCharType="separate"/>
        </w:r>
        <w:r w:rsidR="009B2292">
          <w:rPr>
            <w:noProof/>
            <w:webHidden/>
          </w:rPr>
          <w:t>10</w:t>
        </w:r>
        <w:r w:rsidR="009B2292">
          <w:rPr>
            <w:noProof/>
            <w:webHidden/>
          </w:rPr>
          <w:fldChar w:fldCharType="end"/>
        </w:r>
      </w:hyperlink>
    </w:p>
    <w:p w14:paraId="5AFF22E4" w14:textId="7304210D" w:rsidR="009B2292" w:rsidRDefault="00B414F4">
      <w:pPr>
        <w:pStyle w:val="Obsah2"/>
        <w:rPr>
          <w:rFonts w:asciiTheme="minorHAnsi" w:hAnsiTheme="minorHAnsi" w:cstheme="minorBidi"/>
          <w:noProof/>
          <w:kern w:val="2"/>
          <w:sz w:val="24"/>
          <w:szCs w:val="24"/>
          <w:lang w:eastAsia="cs-CZ"/>
          <w14:ligatures w14:val="standardContextual"/>
        </w:rPr>
      </w:pPr>
      <w:hyperlink w:anchor="_Toc190174564" w:history="1">
        <w:r w:rsidR="009B2292" w:rsidRPr="00FA5BA4">
          <w:rPr>
            <w:rStyle w:val="Hypertextovodkaz"/>
            <w:noProof/>
          </w:rPr>
          <w:t>3.1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Pravidelné pracovní schůzky</w:t>
        </w:r>
        <w:r w:rsidR="009B2292">
          <w:rPr>
            <w:noProof/>
            <w:webHidden/>
          </w:rPr>
          <w:tab/>
        </w:r>
        <w:r w:rsidR="009B2292">
          <w:rPr>
            <w:noProof/>
            <w:webHidden/>
          </w:rPr>
          <w:fldChar w:fldCharType="begin"/>
        </w:r>
        <w:r w:rsidR="009B2292">
          <w:rPr>
            <w:noProof/>
            <w:webHidden/>
          </w:rPr>
          <w:instrText xml:space="preserve"> PAGEREF _Toc190174564 \h </w:instrText>
        </w:r>
        <w:r w:rsidR="009B2292">
          <w:rPr>
            <w:noProof/>
            <w:webHidden/>
          </w:rPr>
        </w:r>
        <w:r w:rsidR="009B2292">
          <w:rPr>
            <w:noProof/>
            <w:webHidden/>
          </w:rPr>
          <w:fldChar w:fldCharType="separate"/>
        </w:r>
        <w:r w:rsidR="009B2292">
          <w:rPr>
            <w:noProof/>
            <w:webHidden/>
          </w:rPr>
          <w:t>10</w:t>
        </w:r>
        <w:r w:rsidR="009B2292">
          <w:rPr>
            <w:noProof/>
            <w:webHidden/>
          </w:rPr>
          <w:fldChar w:fldCharType="end"/>
        </w:r>
      </w:hyperlink>
    </w:p>
    <w:p w14:paraId="08EA74ED" w14:textId="6E9C3B33" w:rsidR="009B2292" w:rsidRDefault="00B414F4">
      <w:pPr>
        <w:pStyle w:val="Obsah2"/>
        <w:rPr>
          <w:rFonts w:asciiTheme="minorHAnsi" w:hAnsiTheme="minorHAnsi" w:cstheme="minorBidi"/>
          <w:noProof/>
          <w:kern w:val="2"/>
          <w:sz w:val="24"/>
          <w:szCs w:val="24"/>
          <w:lang w:eastAsia="cs-CZ"/>
          <w14:ligatures w14:val="standardContextual"/>
        </w:rPr>
      </w:pPr>
      <w:hyperlink w:anchor="_Toc190174565" w:history="1">
        <w:r w:rsidR="009B2292" w:rsidRPr="00FA5BA4">
          <w:rPr>
            <w:rStyle w:val="Hypertextovodkaz"/>
            <w:noProof/>
          </w:rPr>
          <w:t>3.2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Projekt skutečného provedení stavby</w:t>
        </w:r>
        <w:r w:rsidR="009B2292">
          <w:rPr>
            <w:noProof/>
            <w:webHidden/>
          </w:rPr>
          <w:tab/>
        </w:r>
        <w:r w:rsidR="009B2292">
          <w:rPr>
            <w:noProof/>
            <w:webHidden/>
          </w:rPr>
          <w:fldChar w:fldCharType="begin"/>
        </w:r>
        <w:r w:rsidR="009B2292">
          <w:rPr>
            <w:noProof/>
            <w:webHidden/>
          </w:rPr>
          <w:instrText xml:space="preserve"> PAGEREF _Toc190174565 \h </w:instrText>
        </w:r>
        <w:r w:rsidR="009B2292">
          <w:rPr>
            <w:noProof/>
            <w:webHidden/>
          </w:rPr>
        </w:r>
        <w:r w:rsidR="009B2292">
          <w:rPr>
            <w:noProof/>
            <w:webHidden/>
          </w:rPr>
          <w:fldChar w:fldCharType="separate"/>
        </w:r>
        <w:r w:rsidR="009B2292">
          <w:rPr>
            <w:noProof/>
            <w:webHidden/>
          </w:rPr>
          <w:t>10</w:t>
        </w:r>
        <w:r w:rsidR="009B2292">
          <w:rPr>
            <w:noProof/>
            <w:webHidden/>
          </w:rPr>
          <w:fldChar w:fldCharType="end"/>
        </w:r>
      </w:hyperlink>
    </w:p>
    <w:p w14:paraId="25945163" w14:textId="3FC950A0" w:rsidR="009B2292" w:rsidRDefault="00B414F4">
      <w:pPr>
        <w:pStyle w:val="Obsah2"/>
        <w:rPr>
          <w:rFonts w:asciiTheme="minorHAnsi" w:hAnsiTheme="minorHAnsi" w:cstheme="minorBidi"/>
          <w:noProof/>
          <w:kern w:val="2"/>
          <w:sz w:val="24"/>
          <w:szCs w:val="24"/>
          <w:lang w:eastAsia="cs-CZ"/>
          <w14:ligatures w14:val="standardContextual"/>
        </w:rPr>
      </w:pPr>
      <w:hyperlink w:anchor="_Toc190174566" w:history="1">
        <w:r w:rsidR="009B2292" w:rsidRPr="00FA5BA4">
          <w:rPr>
            <w:rStyle w:val="Hypertextovodkaz"/>
            <w:noProof/>
          </w:rPr>
          <w:t>3.3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Správa a provoz objektu</w:t>
        </w:r>
        <w:r w:rsidR="009B2292">
          <w:rPr>
            <w:noProof/>
            <w:webHidden/>
          </w:rPr>
          <w:tab/>
        </w:r>
        <w:r w:rsidR="009B2292">
          <w:rPr>
            <w:noProof/>
            <w:webHidden/>
          </w:rPr>
          <w:fldChar w:fldCharType="begin"/>
        </w:r>
        <w:r w:rsidR="009B2292">
          <w:rPr>
            <w:noProof/>
            <w:webHidden/>
          </w:rPr>
          <w:instrText xml:space="preserve"> PAGEREF _Toc190174566 \h </w:instrText>
        </w:r>
        <w:r w:rsidR="009B2292">
          <w:rPr>
            <w:noProof/>
            <w:webHidden/>
          </w:rPr>
        </w:r>
        <w:r w:rsidR="009B2292">
          <w:rPr>
            <w:noProof/>
            <w:webHidden/>
          </w:rPr>
          <w:fldChar w:fldCharType="separate"/>
        </w:r>
        <w:r w:rsidR="009B2292">
          <w:rPr>
            <w:noProof/>
            <w:webHidden/>
          </w:rPr>
          <w:t>11</w:t>
        </w:r>
        <w:r w:rsidR="009B2292">
          <w:rPr>
            <w:noProof/>
            <w:webHidden/>
          </w:rPr>
          <w:fldChar w:fldCharType="end"/>
        </w:r>
      </w:hyperlink>
    </w:p>
    <w:p w14:paraId="4602F9AA" w14:textId="718516E1"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67" w:history="1">
        <w:r w:rsidR="009B2292" w:rsidRPr="00FA5BA4">
          <w:rPr>
            <w:rStyle w:val="Hypertextovodkaz"/>
            <w:noProof/>
          </w:rPr>
          <w:t>4</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Akceptační kritéria</w:t>
        </w:r>
        <w:r w:rsidR="009B2292">
          <w:rPr>
            <w:noProof/>
            <w:webHidden/>
          </w:rPr>
          <w:tab/>
        </w:r>
        <w:r w:rsidR="009B2292">
          <w:rPr>
            <w:noProof/>
            <w:webHidden/>
          </w:rPr>
          <w:fldChar w:fldCharType="begin"/>
        </w:r>
        <w:r w:rsidR="009B2292">
          <w:rPr>
            <w:noProof/>
            <w:webHidden/>
          </w:rPr>
          <w:instrText xml:space="preserve"> PAGEREF _Toc190174567 \h </w:instrText>
        </w:r>
        <w:r w:rsidR="009B2292">
          <w:rPr>
            <w:noProof/>
            <w:webHidden/>
          </w:rPr>
        </w:r>
        <w:r w:rsidR="009B2292">
          <w:rPr>
            <w:noProof/>
            <w:webHidden/>
          </w:rPr>
          <w:fldChar w:fldCharType="separate"/>
        </w:r>
        <w:r w:rsidR="009B2292">
          <w:rPr>
            <w:noProof/>
            <w:webHidden/>
          </w:rPr>
          <w:t>12</w:t>
        </w:r>
        <w:r w:rsidR="009B2292">
          <w:rPr>
            <w:noProof/>
            <w:webHidden/>
          </w:rPr>
          <w:fldChar w:fldCharType="end"/>
        </w:r>
      </w:hyperlink>
    </w:p>
    <w:p w14:paraId="7B30B929" w14:textId="1BF2D94D"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68" w:history="1">
        <w:r w:rsidR="009B2292" w:rsidRPr="00FA5BA4">
          <w:rPr>
            <w:rStyle w:val="Hypertextovodkaz"/>
            <w:noProof/>
          </w:rPr>
          <w:t>5</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Projektový plán prací</w:t>
        </w:r>
        <w:r w:rsidR="009B2292">
          <w:rPr>
            <w:noProof/>
            <w:webHidden/>
          </w:rPr>
          <w:tab/>
        </w:r>
        <w:r w:rsidR="009B2292">
          <w:rPr>
            <w:noProof/>
            <w:webHidden/>
          </w:rPr>
          <w:fldChar w:fldCharType="begin"/>
        </w:r>
        <w:r w:rsidR="009B2292">
          <w:rPr>
            <w:noProof/>
            <w:webHidden/>
          </w:rPr>
          <w:instrText xml:space="preserve"> PAGEREF _Toc190174568 \h </w:instrText>
        </w:r>
        <w:r w:rsidR="009B2292">
          <w:rPr>
            <w:noProof/>
            <w:webHidden/>
          </w:rPr>
        </w:r>
        <w:r w:rsidR="009B2292">
          <w:rPr>
            <w:noProof/>
            <w:webHidden/>
          </w:rPr>
          <w:fldChar w:fldCharType="separate"/>
        </w:r>
        <w:r w:rsidR="009B2292">
          <w:rPr>
            <w:noProof/>
            <w:webHidden/>
          </w:rPr>
          <w:t>13</w:t>
        </w:r>
        <w:r w:rsidR="009B2292">
          <w:rPr>
            <w:noProof/>
            <w:webHidden/>
          </w:rPr>
          <w:fldChar w:fldCharType="end"/>
        </w:r>
      </w:hyperlink>
    </w:p>
    <w:p w14:paraId="173C41E6" w14:textId="53006DDA" w:rsidR="009B2292" w:rsidRDefault="00B414F4">
      <w:pPr>
        <w:pStyle w:val="Obsah2"/>
        <w:rPr>
          <w:rFonts w:asciiTheme="minorHAnsi" w:hAnsiTheme="minorHAnsi" w:cstheme="minorBidi"/>
          <w:noProof/>
          <w:kern w:val="2"/>
          <w:sz w:val="24"/>
          <w:szCs w:val="24"/>
          <w:lang w:eastAsia="cs-CZ"/>
          <w14:ligatures w14:val="standardContextual"/>
        </w:rPr>
      </w:pPr>
      <w:hyperlink w:anchor="_Toc190174569" w:history="1">
        <w:r w:rsidR="009B2292" w:rsidRPr="00FA5BA4">
          <w:rPr>
            <w:rStyle w:val="Hypertextovodkaz"/>
            <w:noProof/>
          </w:rPr>
          <w:t>5.1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Body klíčových rozhodnutí, etapy projektu</w:t>
        </w:r>
        <w:r w:rsidR="009B2292">
          <w:rPr>
            <w:noProof/>
            <w:webHidden/>
          </w:rPr>
          <w:tab/>
        </w:r>
        <w:r w:rsidR="009B2292">
          <w:rPr>
            <w:noProof/>
            <w:webHidden/>
          </w:rPr>
          <w:fldChar w:fldCharType="begin"/>
        </w:r>
        <w:r w:rsidR="009B2292">
          <w:rPr>
            <w:noProof/>
            <w:webHidden/>
          </w:rPr>
          <w:instrText xml:space="preserve"> PAGEREF _Toc190174569 \h </w:instrText>
        </w:r>
        <w:r w:rsidR="009B2292">
          <w:rPr>
            <w:noProof/>
            <w:webHidden/>
          </w:rPr>
        </w:r>
        <w:r w:rsidR="009B2292">
          <w:rPr>
            <w:noProof/>
            <w:webHidden/>
          </w:rPr>
          <w:fldChar w:fldCharType="separate"/>
        </w:r>
        <w:r w:rsidR="009B2292">
          <w:rPr>
            <w:noProof/>
            <w:webHidden/>
          </w:rPr>
          <w:t>13</w:t>
        </w:r>
        <w:r w:rsidR="009B2292">
          <w:rPr>
            <w:noProof/>
            <w:webHidden/>
          </w:rPr>
          <w:fldChar w:fldCharType="end"/>
        </w:r>
      </w:hyperlink>
    </w:p>
    <w:p w14:paraId="7DB8CC86" w14:textId="4A58E656" w:rsidR="009B2292" w:rsidRDefault="00B414F4">
      <w:pPr>
        <w:pStyle w:val="Obsah2"/>
        <w:rPr>
          <w:rFonts w:asciiTheme="minorHAnsi" w:hAnsiTheme="minorHAnsi" w:cstheme="minorBidi"/>
          <w:noProof/>
          <w:kern w:val="2"/>
          <w:sz w:val="24"/>
          <w:szCs w:val="24"/>
          <w:lang w:eastAsia="cs-CZ"/>
          <w14:ligatures w14:val="standardContextual"/>
        </w:rPr>
      </w:pPr>
      <w:hyperlink w:anchor="_Toc190174570" w:history="1">
        <w:r w:rsidR="009B2292" w:rsidRPr="00FA5BA4">
          <w:rPr>
            <w:rStyle w:val="Hypertextovodkaz"/>
            <w:noProof/>
          </w:rPr>
          <w:t>5.2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Projektové milníky pro předávání informací</w:t>
        </w:r>
        <w:r w:rsidR="009B2292">
          <w:rPr>
            <w:noProof/>
            <w:webHidden/>
          </w:rPr>
          <w:tab/>
        </w:r>
        <w:r w:rsidR="009B2292">
          <w:rPr>
            <w:noProof/>
            <w:webHidden/>
          </w:rPr>
          <w:fldChar w:fldCharType="begin"/>
        </w:r>
        <w:r w:rsidR="009B2292">
          <w:rPr>
            <w:noProof/>
            <w:webHidden/>
          </w:rPr>
          <w:instrText xml:space="preserve"> PAGEREF _Toc190174570 \h </w:instrText>
        </w:r>
        <w:r w:rsidR="009B2292">
          <w:rPr>
            <w:noProof/>
            <w:webHidden/>
          </w:rPr>
        </w:r>
        <w:r w:rsidR="009B2292">
          <w:rPr>
            <w:noProof/>
            <w:webHidden/>
          </w:rPr>
          <w:fldChar w:fldCharType="separate"/>
        </w:r>
        <w:r w:rsidR="009B2292">
          <w:rPr>
            <w:noProof/>
            <w:webHidden/>
          </w:rPr>
          <w:t>13</w:t>
        </w:r>
        <w:r w:rsidR="009B2292">
          <w:rPr>
            <w:noProof/>
            <w:webHidden/>
          </w:rPr>
          <w:fldChar w:fldCharType="end"/>
        </w:r>
      </w:hyperlink>
    </w:p>
    <w:p w14:paraId="358B24D2" w14:textId="2CAAB943"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71" w:history="1">
        <w:r w:rsidR="009B2292" w:rsidRPr="00FA5BA4">
          <w:rPr>
            <w:rStyle w:val="Hypertextovodkaz"/>
            <w:noProof/>
          </w:rPr>
          <w:t>6</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Projektový informační standard</w:t>
        </w:r>
        <w:r w:rsidR="009B2292">
          <w:rPr>
            <w:noProof/>
            <w:webHidden/>
          </w:rPr>
          <w:tab/>
        </w:r>
        <w:r w:rsidR="009B2292">
          <w:rPr>
            <w:noProof/>
            <w:webHidden/>
          </w:rPr>
          <w:fldChar w:fldCharType="begin"/>
        </w:r>
        <w:r w:rsidR="009B2292">
          <w:rPr>
            <w:noProof/>
            <w:webHidden/>
          </w:rPr>
          <w:instrText xml:space="preserve"> PAGEREF _Toc190174571 \h </w:instrText>
        </w:r>
        <w:r w:rsidR="009B2292">
          <w:rPr>
            <w:noProof/>
            <w:webHidden/>
          </w:rPr>
        </w:r>
        <w:r w:rsidR="009B2292">
          <w:rPr>
            <w:noProof/>
            <w:webHidden/>
          </w:rPr>
          <w:fldChar w:fldCharType="separate"/>
        </w:r>
        <w:r w:rsidR="009B2292">
          <w:rPr>
            <w:noProof/>
            <w:webHidden/>
          </w:rPr>
          <w:t>15</w:t>
        </w:r>
        <w:r w:rsidR="009B2292">
          <w:rPr>
            <w:noProof/>
            <w:webHidden/>
          </w:rPr>
          <w:fldChar w:fldCharType="end"/>
        </w:r>
      </w:hyperlink>
    </w:p>
    <w:p w14:paraId="361054BF" w14:textId="372C527A" w:rsidR="009B2292" w:rsidRDefault="00B414F4">
      <w:pPr>
        <w:pStyle w:val="Obsah2"/>
        <w:rPr>
          <w:rFonts w:asciiTheme="minorHAnsi" w:hAnsiTheme="minorHAnsi" w:cstheme="minorBidi"/>
          <w:noProof/>
          <w:kern w:val="2"/>
          <w:sz w:val="24"/>
          <w:szCs w:val="24"/>
          <w:lang w:eastAsia="cs-CZ"/>
          <w14:ligatures w14:val="standardContextual"/>
        </w:rPr>
      </w:pPr>
      <w:hyperlink w:anchor="_Toc190174572" w:history="1">
        <w:r w:rsidR="009B2292" w:rsidRPr="00FA5BA4">
          <w:rPr>
            <w:rStyle w:val="Hypertextovodkaz"/>
            <w:noProof/>
          </w:rPr>
          <w:t>6.1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Výměna informací</w:t>
        </w:r>
        <w:r w:rsidR="009B2292">
          <w:rPr>
            <w:noProof/>
            <w:webHidden/>
          </w:rPr>
          <w:tab/>
        </w:r>
        <w:r w:rsidR="009B2292">
          <w:rPr>
            <w:noProof/>
            <w:webHidden/>
          </w:rPr>
          <w:fldChar w:fldCharType="begin"/>
        </w:r>
        <w:r w:rsidR="009B2292">
          <w:rPr>
            <w:noProof/>
            <w:webHidden/>
          </w:rPr>
          <w:instrText xml:space="preserve"> PAGEREF _Toc190174572 \h </w:instrText>
        </w:r>
        <w:r w:rsidR="009B2292">
          <w:rPr>
            <w:noProof/>
            <w:webHidden/>
          </w:rPr>
        </w:r>
        <w:r w:rsidR="009B2292">
          <w:rPr>
            <w:noProof/>
            <w:webHidden/>
          </w:rPr>
          <w:fldChar w:fldCharType="separate"/>
        </w:r>
        <w:r w:rsidR="009B2292">
          <w:rPr>
            <w:noProof/>
            <w:webHidden/>
          </w:rPr>
          <w:t>15</w:t>
        </w:r>
        <w:r w:rsidR="009B2292">
          <w:rPr>
            <w:noProof/>
            <w:webHidden/>
          </w:rPr>
          <w:fldChar w:fldCharType="end"/>
        </w:r>
      </w:hyperlink>
    </w:p>
    <w:p w14:paraId="2B8FEFAA" w14:textId="1DFE556E" w:rsidR="009B2292" w:rsidRDefault="00B414F4">
      <w:pPr>
        <w:pStyle w:val="Obsah3"/>
        <w:rPr>
          <w:rFonts w:asciiTheme="minorHAnsi" w:hAnsiTheme="minorHAnsi" w:cstheme="minorBidi"/>
          <w:noProof/>
          <w:kern w:val="2"/>
          <w:sz w:val="24"/>
          <w:szCs w:val="24"/>
          <w:lang w:eastAsia="cs-CZ"/>
          <w14:ligatures w14:val="standardContextual"/>
        </w:rPr>
      </w:pPr>
      <w:hyperlink w:anchor="_Toc190174573" w:history="1">
        <w:r w:rsidR="009B2292" w:rsidRPr="00FA5BA4">
          <w:rPr>
            <w:rStyle w:val="Hypertextovodkaz"/>
            <w:noProof/>
          </w:rPr>
          <w:t>6.1.1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Adresářová struktura</w:t>
        </w:r>
        <w:r w:rsidR="009B2292">
          <w:rPr>
            <w:noProof/>
            <w:webHidden/>
          </w:rPr>
          <w:tab/>
        </w:r>
        <w:r w:rsidR="009B2292">
          <w:rPr>
            <w:noProof/>
            <w:webHidden/>
          </w:rPr>
          <w:fldChar w:fldCharType="begin"/>
        </w:r>
        <w:r w:rsidR="009B2292">
          <w:rPr>
            <w:noProof/>
            <w:webHidden/>
          </w:rPr>
          <w:instrText xml:space="preserve"> PAGEREF _Toc190174573 \h </w:instrText>
        </w:r>
        <w:r w:rsidR="009B2292">
          <w:rPr>
            <w:noProof/>
            <w:webHidden/>
          </w:rPr>
        </w:r>
        <w:r w:rsidR="009B2292">
          <w:rPr>
            <w:noProof/>
            <w:webHidden/>
          </w:rPr>
          <w:fldChar w:fldCharType="separate"/>
        </w:r>
        <w:r w:rsidR="009B2292">
          <w:rPr>
            <w:noProof/>
            <w:webHidden/>
          </w:rPr>
          <w:t>15</w:t>
        </w:r>
        <w:r w:rsidR="009B2292">
          <w:rPr>
            <w:noProof/>
            <w:webHidden/>
          </w:rPr>
          <w:fldChar w:fldCharType="end"/>
        </w:r>
      </w:hyperlink>
    </w:p>
    <w:p w14:paraId="4BEA2326" w14:textId="27489CA5" w:rsidR="009B2292" w:rsidRDefault="00B414F4">
      <w:pPr>
        <w:pStyle w:val="Obsah3"/>
        <w:rPr>
          <w:rFonts w:asciiTheme="minorHAnsi" w:hAnsiTheme="minorHAnsi" w:cstheme="minorBidi"/>
          <w:noProof/>
          <w:kern w:val="2"/>
          <w:sz w:val="24"/>
          <w:szCs w:val="24"/>
          <w:lang w:eastAsia="cs-CZ"/>
          <w14:ligatures w14:val="standardContextual"/>
        </w:rPr>
      </w:pPr>
      <w:hyperlink w:anchor="_Toc190174574" w:history="1">
        <w:r w:rsidR="009B2292" w:rsidRPr="00FA5BA4">
          <w:rPr>
            <w:rStyle w:val="Hypertextovodkaz"/>
            <w:noProof/>
          </w:rPr>
          <w:t>6.1.2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Konvence pojmenování předávaných modelů a dokumentů</w:t>
        </w:r>
        <w:r w:rsidR="009B2292">
          <w:rPr>
            <w:noProof/>
            <w:webHidden/>
          </w:rPr>
          <w:tab/>
        </w:r>
        <w:r w:rsidR="009B2292">
          <w:rPr>
            <w:noProof/>
            <w:webHidden/>
          </w:rPr>
          <w:fldChar w:fldCharType="begin"/>
        </w:r>
        <w:r w:rsidR="009B2292">
          <w:rPr>
            <w:noProof/>
            <w:webHidden/>
          </w:rPr>
          <w:instrText xml:space="preserve"> PAGEREF _Toc190174574 \h </w:instrText>
        </w:r>
        <w:r w:rsidR="009B2292">
          <w:rPr>
            <w:noProof/>
            <w:webHidden/>
          </w:rPr>
        </w:r>
        <w:r w:rsidR="009B2292">
          <w:rPr>
            <w:noProof/>
            <w:webHidden/>
          </w:rPr>
          <w:fldChar w:fldCharType="separate"/>
        </w:r>
        <w:r w:rsidR="009B2292">
          <w:rPr>
            <w:noProof/>
            <w:webHidden/>
          </w:rPr>
          <w:t>16</w:t>
        </w:r>
        <w:r w:rsidR="009B2292">
          <w:rPr>
            <w:noProof/>
            <w:webHidden/>
          </w:rPr>
          <w:fldChar w:fldCharType="end"/>
        </w:r>
      </w:hyperlink>
    </w:p>
    <w:p w14:paraId="70535333" w14:textId="1D63BAFE" w:rsidR="009B2292" w:rsidRDefault="00B414F4">
      <w:pPr>
        <w:pStyle w:val="Obsah3"/>
        <w:rPr>
          <w:rFonts w:asciiTheme="minorHAnsi" w:hAnsiTheme="minorHAnsi" w:cstheme="minorBidi"/>
          <w:noProof/>
          <w:kern w:val="2"/>
          <w:sz w:val="24"/>
          <w:szCs w:val="24"/>
          <w:lang w:eastAsia="cs-CZ"/>
          <w14:ligatures w14:val="standardContextual"/>
        </w:rPr>
      </w:pPr>
      <w:hyperlink w:anchor="_Toc190174575" w:history="1">
        <w:r w:rsidR="009B2292" w:rsidRPr="00FA5BA4">
          <w:rPr>
            <w:rStyle w:val="Hypertextovodkaz"/>
            <w:noProof/>
          </w:rPr>
          <w:t>6.1.3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Konvence pojmenování souvisejících dokumentů</w:t>
        </w:r>
        <w:r w:rsidR="009B2292">
          <w:rPr>
            <w:noProof/>
            <w:webHidden/>
          </w:rPr>
          <w:tab/>
        </w:r>
        <w:r w:rsidR="009B2292">
          <w:rPr>
            <w:noProof/>
            <w:webHidden/>
          </w:rPr>
          <w:fldChar w:fldCharType="begin"/>
        </w:r>
        <w:r w:rsidR="009B2292">
          <w:rPr>
            <w:noProof/>
            <w:webHidden/>
          </w:rPr>
          <w:instrText xml:space="preserve"> PAGEREF _Toc190174575 \h </w:instrText>
        </w:r>
        <w:r w:rsidR="009B2292">
          <w:rPr>
            <w:noProof/>
            <w:webHidden/>
          </w:rPr>
        </w:r>
        <w:r w:rsidR="009B2292">
          <w:rPr>
            <w:noProof/>
            <w:webHidden/>
          </w:rPr>
          <w:fldChar w:fldCharType="separate"/>
        </w:r>
        <w:r w:rsidR="009B2292">
          <w:rPr>
            <w:noProof/>
            <w:webHidden/>
          </w:rPr>
          <w:t>18</w:t>
        </w:r>
        <w:r w:rsidR="009B2292">
          <w:rPr>
            <w:noProof/>
            <w:webHidden/>
          </w:rPr>
          <w:fldChar w:fldCharType="end"/>
        </w:r>
      </w:hyperlink>
    </w:p>
    <w:p w14:paraId="47ABC908" w14:textId="11C31610" w:rsidR="009B2292" w:rsidRDefault="00B414F4">
      <w:pPr>
        <w:pStyle w:val="Obsah3"/>
        <w:rPr>
          <w:rFonts w:asciiTheme="minorHAnsi" w:hAnsiTheme="minorHAnsi" w:cstheme="minorBidi"/>
          <w:noProof/>
          <w:kern w:val="2"/>
          <w:sz w:val="24"/>
          <w:szCs w:val="24"/>
          <w:lang w:eastAsia="cs-CZ"/>
          <w14:ligatures w14:val="standardContextual"/>
        </w:rPr>
      </w:pPr>
      <w:hyperlink w:anchor="_Toc190174576" w:history="1">
        <w:r w:rsidR="009B2292" w:rsidRPr="00FA5BA4">
          <w:rPr>
            <w:rStyle w:val="Hypertextovodkaz"/>
            <w:noProof/>
          </w:rPr>
          <w:t>6.1.4</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Elektronická výměna informací</w:t>
        </w:r>
        <w:r w:rsidR="009B2292">
          <w:rPr>
            <w:noProof/>
            <w:webHidden/>
          </w:rPr>
          <w:tab/>
        </w:r>
        <w:r w:rsidR="009B2292">
          <w:rPr>
            <w:noProof/>
            <w:webHidden/>
          </w:rPr>
          <w:fldChar w:fldCharType="begin"/>
        </w:r>
        <w:r w:rsidR="009B2292">
          <w:rPr>
            <w:noProof/>
            <w:webHidden/>
          </w:rPr>
          <w:instrText xml:space="preserve"> PAGEREF _Toc190174576 \h </w:instrText>
        </w:r>
        <w:r w:rsidR="009B2292">
          <w:rPr>
            <w:noProof/>
            <w:webHidden/>
          </w:rPr>
        </w:r>
        <w:r w:rsidR="009B2292">
          <w:rPr>
            <w:noProof/>
            <w:webHidden/>
          </w:rPr>
          <w:fldChar w:fldCharType="separate"/>
        </w:r>
        <w:r w:rsidR="009B2292">
          <w:rPr>
            <w:noProof/>
            <w:webHidden/>
          </w:rPr>
          <w:t>20</w:t>
        </w:r>
        <w:r w:rsidR="009B2292">
          <w:rPr>
            <w:noProof/>
            <w:webHidden/>
          </w:rPr>
          <w:fldChar w:fldCharType="end"/>
        </w:r>
      </w:hyperlink>
    </w:p>
    <w:p w14:paraId="244C1B57" w14:textId="13AC4E0C" w:rsidR="009B2292" w:rsidRDefault="00B414F4">
      <w:pPr>
        <w:pStyle w:val="Obsah2"/>
        <w:rPr>
          <w:rFonts w:asciiTheme="minorHAnsi" w:hAnsiTheme="minorHAnsi" w:cstheme="minorBidi"/>
          <w:noProof/>
          <w:kern w:val="2"/>
          <w:sz w:val="24"/>
          <w:szCs w:val="24"/>
          <w:lang w:eastAsia="cs-CZ"/>
          <w14:ligatures w14:val="standardContextual"/>
        </w:rPr>
      </w:pPr>
      <w:hyperlink w:anchor="_Toc190174577" w:history="1">
        <w:r w:rsidR="009B2292" w:rsidRPr="00FA5BA4">
          <w:rPr>
            <w:rStyle w:val="Hypertextovodkaz"/>
            <w:noProof/>
          </w:rPr>
          <w:t>6.2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Klasifikace a identifikace</w:t>
        </w:r>
        <w:r w:rsidR="009B2292">
          <w:rPr>
            <w:noProof/>
            <w:webHidden/>
          </w:rPr>
          <w:tab/>
        </w:r>
        <w:r w:rsidR="009B2292">
          <w:rPr>
            <w:noProof/>
            <w:webHidden/>
          </w:rPr>
          <w:fldChar w:fldCharType="begin"/>
        </w:r>
        <w:r w:rsidR="009B2292">
          <w:rPr>
            <w:noProof/>
            <w:webHidden/>
          </w:rPr>
          <w:instrText xml:space="preserve"> PAGEREF _Toc190174577 \h </w:instrText>
        </w:r>
        <w:r w:rsidR="009B2292">
          <w:rPr>
            <w:noProof/>
            <w:webHidden/>
          </w:rPr>
        </w:r>
        <w:r w:rsidR="009B2292">
          <w:rPr>
            <w:noProof/>
            <w:webHidden/>
          </w:rPr>
          <w:fldChar w:fldCharType="separate"/>
        </w:r>
        <w:r w:rsidR="009B2292">
          <w:rPr>
            <w:noProof/>
            <w:webHidden/>
          </w:rPr>
          <w:t>21</w:t>
        </w:r>
        <w:r w:rsidR="009B2292">
          <w:rPr>
            <w:noProof/>
            <w:webHidden/>
          </w:rPr>
          <w:fldChar w:fldCharType="end"/>
        </w:r>
      </w:hyperlink>
    </w:p>
    <w:p w14:paraId="16C18D82" w14:textId="08A4B92C" w:rsidR="009B2292" w:rsidRDefault="00B414F4">
      <w:pPr>
        <w:pStyle w:val="Obsah3"/>
        <w:rPr>
          <w:rFonts w:asciiTheme="minorHAnsi" w:hAnsiTheme="minorHAnsi" w:cstheme="minorBidi"/>
          <w:noProof/>
          <w:kern w:val="2"/>
          <w:sz w:val="24"/>
          <w:szCs w:val="24"/>
          <w:lang w:eastAsia="cs-CZ"/>
          <w14:ligatures w14:val="standardContextual"/>
        </w:rPr>
      </w:pPr>
      <w:hyperlink w:anchor="_Toc190174578" w:history="1">
        <w:r w:rsidR="009B2292" w:rsidRPr="00FA5BA4">
          <w:rPr>
            <w:rStyle w:val="Hypertextovodkaz"/>
            <w:noProof/>
          </w:rPr>
          <w:t>6.2.1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Klasifikace, třídicí kód</w:t>
        </w:r>
        <w:r w:rsidR="009B2292">
          <w:rPr>
            <w:noProof/>
            <w:webHidden/>
          </w:rPr>
          <w:tab/>
        </w:r>
        <w:r w:rsidR="009B2292">
          <w:rPr>
            <w:noProof/>
            <w:webHidden/>
          </w:rPr>
          <w:fldChar w:fldCharType="begin"/>
        </w:r>
        <w:r w:rsidR="009B2292">
          <w:rPr>
            <w:noProof/>
            <w:webHidden/>
          </w:rPr>
          <w:instrText xml:space="preserve"> PAGEREF _Toc190174578 \h </w:instrText>
        </w:r>
        <w:r w:rsidR="009B2292">
          <w:rPr>
            <w:noProof/>
            <w:webHidden/>
          </w:rPr>
        </w:r>
        <w:r w:rsidR="009B2292">
          <w:rPr>
            <w:noProof/>
            <w:webHidden/>
          </w:rPr>
          <w:fldChar w:fldCharType="separate"/>
        </w:r>
        <w:r w:rsidR="009B2292">
          <w:rPr>
            <w:noProof/>
            <w:webHidden/>
          </w:rPr>
          <w:t>21</w:t>
        </w:r>
        <w:r w:rsidR="009B2292">
          <w:rPr>
            <w:noProof/>
            <w:webHidden/>
          </w:rPr>
          <w:fldChar w:fldCharType="end"/>
        </w:r>
      </w:hyperlink>
    </w:p>
    <w:p w14:paraId="1A5E70D9" w14:textId="5BFBE496" w:rsidR="009B2292" w:rsidRDefault="00B414F4">
      <w:pPr>
        <w:pStyle w:val="Obsah3"/>
        <w:rPr>
          <w:rFonts w:asciiTheme="minorHAnsi" w:hAnsiTheme="minorHAnsi" w:cstheme="minorBidi"/>
          <w:noProof/>
          <w:kern w:val="2"/>
          <w:sz w:val="24"/>
          <w:szCs w:val="24"/>
          <w:lang w:eastAsia="cs-CZ"/>
          <w14:ligatures w14:val="standardContextual"/>
        </w:rPr>
      </w:pPr>
      <w:hyperlink w:anchor="_Toc190174579" w:history="1">
        <w:r w:rsidR="009B2292" w:rsidRPr="00FA5BA4">
          <w:rPr>
            <w:rStyle w:val="Hypertextovodkaz"/>
            <w:noProof/>
          </w:rPr>
          <w:t>6.2.2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Identifikace, identifikační kód</w:t>
        </w:r>
        <w:r w:rsidR="009B2292">
          <w:rPr>
            <w:noProof/>
            <w:webHidden/>
          </w:rPr>
          <w:tab/>
        </w:r>
        <w:r w:rsidR="009B2292">
          <w:rPr>
            <w:noProof/>
            <w:webHidden/>
          </w:rPr>
          <w:fldChar w:fldCharType="begin"/>
        </w:r>
        <w:r w:rsidR="009B2292">
          <w:rPr>
            <w:noProof/>
            <w:webHidden/>
          </w:rPr>
          <w:instrText xml:space="preserve"> PAGEREF _Toc190174579 \h </w:instrText>
        </w:r>
        <w:r w:rsidR="009B2292">
          <w:rPr>
            <w:noProof/>
            <w:webHidden/>
          </w:rPr>
        </w:r>
        <w:r w:rsidR="009B2292">
          <w:rPr>
            <w:noProof/>
            <w:webHidden/>
          </w:rPr>
          <w:fldChar w:fldCharType="separate"/>
        </w:r>
        <w:r w:rsidR="009B2292">
          <w:rPr>
            <w:noProof/>
            <w:webHidden/>
          </w:rPr>
          <w:t>21</w:t>
        </w:r>
        <w:r w:rsidR="009B2292">
          <w:rPr>
            <w:noProof/>
            <w:webHidden/>
          </w:rPr>
          <w:fldChar w:fldCharType="end"/>
        </w:r>
      </w:hyperlink>
    </w:p>
    <w:p w14:paraId="341BE649" w14:textId="6D2FACE3" w:rsidR="009B2292" w:rsidRDefault="00B414F4">
      <w:pPr>
        <w:pStyle w:val="Obsah2"/>
        <w:rPr>
          <w:rFonts w:asciiTheme="minorHAnsi" w:hAnsiTheme="minorHAnsi" w:cstheme="minorBidi"/>
          <w:noProof/>
          <w:kern w:val="2"/>
          <w:sz w:val="24"/>
          <w:szCs w:val="24"/>
          <w:lang w:eastAsia="cs-CZ"/>
          <w14:ligatures w14:val="standardContextual"/>
        </w:rPr>
      </w:pPr>
      <w:hyperlink w:anchor="_Toc190174580" w:history="1">
        <w:r w:rsidR="009B2292" w:rsidRPr="00FA5BA4">
          <w:rPr>
            <w:rStyle w:val="Hypertextovodkaz"/>
            <w:noProof/>
          </w:rPr>
          <w:t>6.3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Metoda přiřazování úrovně informačních potřeb</w:t>
        </w:r>
        <w:r w:rsidR="009B2292">
          <w:rPr>
            <w:noProof/>
            <w:webHidden/>
          </w:rPr>
          <w:tab/>
        </w:r>
        <w:r w:rsidR="009B2292">
          <w:rPr>
            <w:noProof/>
            <w:webHidden/>
          </w:rPr>
          <w:fldChar w:fldCharType="begin"/>
        </w:r>
        <w:r w:rsidR="009B2292">
          <w:rPr>
            <w:noProof/>
            <w:webHidden/>
          </w:rPr>
          <w:instrText xml:space="preserve"> PAGEREF _Toc190174580 \h </w:instrText>
        </w:r>
        <w:r w:rsidR="009B2292">
          <w:rPr>
            <w:noProof/>
            <w:webHidden/>
          </w:rPr>
        </w:r>
        <w:r w:rsidR="009B2292">
          <w:rPr>
            <w:noProof/>
            <w:webHidden/>
          </w:rPr>
          <w:fldChar w:fldCharType="separate"/>
        </w:r>
        <w:r w:rsidR="009B2292">
          <w:rPr>
            <w:noProof/>
            <w:webHidden/>
          </w:rPr>
          <w:t>22</w:t>
        </w:r>
        <w:r w:rsidR="009B2292">
          <w:rPr>
            <w:noProof/>
            <w:webHidden/>
          </w:rPr>
          <w:fldChar w:fldCharType="end"/>
        </w:r>
      </w:hyperlink>
    </w:p>
    <w:p w14:paraId="2D5E53DD" w14:textId="0071C24B" w:rsidR="009B2292" w:rsidRDefault="00B414F4">
      <w:pPr>
        <w:pStyle w:val="Obsah3"/>
        <w:rPr>
          <w:rFonts w:asciiTheme="minorHAnsi" w:hAnsiTheme="minorHAnsi" w:cstheme="minorBidi"/>
          <w:noProof/>
          <w:kern w:val="2"/>
          <w:sz w:val="24"/>
          <w:szCs w:val="24"/>
          <w:lang w:eastAsia="cs-CZ"/>
          <w14:ligatures w14:val="standardContextual"/>
        </w:rPr>
      </w:pPr>
      <w:hyperlink w:anchor="_Toc190174581" w:history="1">
        <w:r w:rsidR="009B2292" w:rsidRPr="00FA5BA4">
          <w:rPr>
            <w:rStyle w:val="Hypertextovodkaz"/>
            <w:noProof/>
          </w:rPr>
          <w:t>6.3.1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Geometrické informace</w:t>
        </w:r>
        <w:r w:rsidR="009B2292">
          <w:rPr>
            <w:noProof/>
            <w:webHidden/>
          </w:rPr>
          <w:tab/>
        </w:r>
        <w:r w:rsidR="009B2292">
          <w:rPr>
            <w:noProof/>
            <w:webHidden/>
          </w:rPr>
          <w:fldChar w:fldCharType="begin"/>
        </w:r>
        <w:r w:rsidR="009B2292">
          <w:rPr>
            <w:noProof/>
            <w:webHidden/>
          </w:rPr>
          <w:instrText xml:space="preserve"> PAGEREF _Toc190174581 \h </w:instrText>
        </w:r>
        <w:r w:rsidR="009B2292">
          <w:rPr>
            <w:noProof/>
            <w:webHidden/>
          </w:rPr>
        </w:r>
        <w:r w:rsidR="009B2292">
          <w:rPr>
            <w:noProof/>
            <w:webHidden/>
          </w:rPr>
          <w:fldChar w:fldCharType="separate"/>
        </w:r>
        <w:r w:rsidR="009B2292">
          <w:rPr>
            <w:noProof/>
            <w:webHidden/>
          </w:rPr>
          <w:t>23</w:t>
        </w:r>
        <w:r w:rsidR="009B2292">
          <w:rPr>
            <w:noProof/>
            <w:webHidden/>
          </w:rPr>
          <w:fldChar w:fldCharType="end"/>
        </w:r>
      </w:hyperlink>
    </w:p>
    <w:p w14:paraId="16C41ADB" w14:textId="0C286D02" w:rsidR="009B2292" w:rsidRDefault="00B414F4">
      <w:pPr>
        <w:pStyle w:val="Obsah3"/>
        <w:rPr>
          <w:rFonts w:asciiTheme="minorHAnsi" w:hAnsiTheme="minorHAnsi" w:cstheme="minorBidi"/>
          <w:noProof/>
          <w:kern w:val="2"/>
          <w:sz w:val="24"/>
          <w:szCs w:val="24"/>
          <w:lang w:eastAsia="cs-CZ"/>
          <w14:ligatures w14:val="standardContextual"/>
        </w:rPr>
      </w:pPr>
      <w:hyperlink w:anchor="_Toc190174582" w:history="1">
        <w:r w:rsidR="009B2292" w:rsidRPr="00FA5BA4">
          <w:rPr>
            <w:rStyle w:val="Hypertextovodkaz"/>
            <w:noProof/>
          </w:rPr>
          <w:t>6.3.2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Alfanumerické informace</w:t>
        </w:r>
        <w:r w:rsidR="009B2292">
          <w:rPr>
            <w:noProof/>
            <w:webHidden/>
          </w:rPr>
          <w:tab/>
        </w:r>
        <w:r w:rsidR="009B2292">
          <w:rPr>
            <w:noProof/>
            <w:webHidden/>
          </w:rPr>
          <w:fldChar w:fldCharType="begin"/>
        </w:r>
        <w:r w:rsidR="009B2292">
          <w:rPr>
            <w:noProof/>
            <w:webHidden/>
          </w:rPr>
          <w:instrText xml:space="preserve"> PAGEREF _Toc190174582 \h </w:instrText>
        </w:r>
        <w:r w:rsidR="009B2292">
          <w:rPr>
            <w:noProof/>
            <w:webHidden/>
          </w:rPr>
        </w:r>
        <w:r w:rsidR="009B2292">
          <w:rPr>
            <w:noProof/>
            <w:webHidden/>
          </w:rPr>
          <w:fldChar w:fldCharType="separate"/>
        </w:r>
        <w:r w:rsidR="009B2292">
          <w:rPr>
            <w:noProof/>
            <w:webHidden/>
          </w:rPr>
          <w:t>23</w:t>
        </w:r>
        <w:r w:rsidR="009B2292">
          <w:rPr>
            <w:noProof/>
            <w:webHidden/>
          </w:rPr>
          <w:fldChar w:fldCharType="end"/>
        </w:r>
      </w:hyperlink>
    </w:p>
    <w:p w14:paraId="7C4707AA" w14:textId="4B0F4124" w:rsidR="009B2292" w:rsidRDefault="00B414F4">
      <w:pPr>
        <w:pStyle w:val="Obsah3"/>
        <w:rPr>
          <w:rFonts w:asciiTheme="minorHAnsi" w:hAnsiTheme="minorHAnsi" w:cstheme="minorBidi"/>
          <w:noProof/>
          <w:kern w:val="2"/>
          <w:sz w:val="24"/>
          <w:szCs w:val="24"/>
          <w:lang w:eastAsia="cs-CZ"/>
          <w14:ligatures w14:val="standardContextual"/>
        </w:rPr>
      </w:pPr>
      <w:hyperlink w:anchor="_Toc190174583" w:history="1">
        <w:r w:rsidR="009B2292" w:rsidRPr="00FA5BA4">
          <w:rPr>
            <w:rStyle w:val="Hypertextovodkaz"/>
            <w:noProof/>
          </w:rPr>
          <w:t>6.3.3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Požadavky na dokumentaci</w:t>
        </w:r>
        <w:r w:rsidR="009B2292">
          <w:rPr>
            <w:noProof/>
            <w:webHidden/>
          </w:rPr>
          <w:tab/>
        </w:r>
        <w:r w:rsidR="009B2292">
          <w:rPr>
            <w:noProof/>
            <w:webHidden/>
          </w:rPr>
          <w:fldChar w:fldCharType="begin"/>
        </w:r>
        <w:r w:rsidR="009B2292">
          <w:rPr>
            <w:noProof/>
            <w:webHidden/>
          </w:rPr>
          <w:instrText xml:space="preserve"> PAGEREF _Toc190174583 \h </w:instrText>
        </w:r>
        <w:r w:rsidR="009B2292">
          <w:rPr>
            <w:noProof/>
            <w:webHidden/>
          </w:rPr>
        </w:r>
        <w:r w:rsidR="009B2292">
          <w:rPr>
            <w:noProof/>
            <w:webHidden/>
          </w:rPr>
          <w:fldChar w:fldCharType="separate"/>
        </w:r>
        <w:r w:rsidR="009B2292">
          <w:rPr>
            <w:noProof/>
            <w:webHidden/>
          </w:rPr>
          <w:t>24</w:t>
        </w:r>
        <w:r w:rsidR="009B2292">
          <w:rPr>
            <w:noProof/>
            <w:webHidden/>
          </w:rPr>
          <w:fldChar w:fldCharType="end"/>
        </w:r>
      </w:hyperlink>
    </w:p>
    <w:p w14:paraId="4BFE093B" w14:textId="59B0BA81"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584" w:history="1">
        <w:r w:rsidR="009B2292" w:rsidRPr="00FA5BA4">
          <w:rPr>
            <w:rStyle w:val="Hypertextovodkaz"/>
            <w:noProof/>
          </w:rPr>
          <w:t>7</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Projektové metody a postupy pro vytváření informací</w:t>
        </w:r>
        <w:r w:rsidR="009B2292">
          <w:rPr>
            <w:noProof/>
            <w:webHidden/>
          </w:rPr>
          <w:tab/>
        </w:r>
        <w:r w:rsidR="009B2292">
          <w:rPr>
            <w:noProof/>
            <w:webHidden/>
          </w:rPr>
          <w:fldChar w:fldCharType="begin"/>
        </w:r>
        <w:r w:rsidR="009B2292">
          <w:rPr>
            <w:noProof/>
            <w:webHidden/>
          </w:rPr>
          <w:instrText xml:space="preserve"> PAGEREF _Toc190174584 \h </w:instrText>
        </w:r>
        <w:r w:rsidR="009B2292">
          <w:rPr>
            <w:noProof/>
            <w:webHidden/>
          </w:rPr>
        </w:r>
        <w:r w:rsidR="009B2292">
          <w:rPr>
            <w:noProof/>
            <w:webHidden/>
          </w:rPr>
          <w:fldChar w:fldCharType="separate"/>
        </w:r>
        <w:r w:rsidR="009B2292">
          <w:rPr>
            <w:noProof/>
            <w:webHidden/>
          </w:rPr>
          <w:t>25</w:t>
        </w:r>
        <w:r w:rsidR="009B2292">
          <w:rPr>
            <w:noProof/>
            <w:webHidden/>
          </w:rPr>
          <w:fldChar w:fldCharType="end"/>
        </w:r>
      </w:hyperlink>
    </w:p>
    <w:p w14:paraId="6BB4FBAA" w14:textId="7C5C3D21" w:rsidR="009B2292" w:rsidRDefault="00B414F4">
      <w:pPr>
        <w:pStyle w:val="Obsah2"/>
        <w:rPr>
          <w:rFonts w:asciiTheme="minorHAnsi" w:hAnsiTheme="minorHAnsi" w:cstheme="minorBidi"/>
          <w:noProof/>
          <w:kern w:val="2"/>
          <w:sz w:val="24"/>
          <w:szCs w:val="24"/>
          <w:lang w:eastAsia="cs-CZ"/>
          <w14:ligatures w14:val="standardContextual"/>
        </w:rPr>
      </w:pPr>
      <w:hyperlink w:anchor="_Toc190174585" w:history="1">
        <w:r w:rsidR="009B2292" w:rsidRPr="00FA5BA4">
          <w:rPr>
            <w:rStyle w:val="Hypertextovodkaz"/>
            <w:noProof/>
          </w:rPr>
          <w:t>7.1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Obecná pravidla</w:t>
        </w:r>
        <w:r w:rsidR="009B2292">
          <w:rPr>
            <w:noProof/>
            <w:webHidden/>
          </w:rPr>
          <w:tab/>
        </w:r>
        <w:r w:rsidR="009B2292">
          <w:rPr>
            <w:noProof/>
            <w:webHidden/>
          </w:rPr>
          <w:fldChar w:fldCharType="begin"/>
        </w:r>
        <w:r w:rsidR="009B2292">
          <w:rPr>
            <w:noProof/>
            <w:webHidden/>
          </w:rPr>
          <w:instrText xml:space="preserve"> PAGEREF _Toc190174585 \h </w:instrText>
        </w:r>
        <w:r w:rsidR="009B2292">
          <w:rPr>
            <w:noProof/>
            <w:webHidden/>
          </w:rPr>
        </w:r>
        <w:r w:rsidR="009B2292">
          <w:rPr>
            <w:noProof/>
            <w:webHidden/>
          </w:rPr>
          <w:fldChar w:fldCharType="separate"/>
        </w:r>
        <w:r w:rsidR="009B2292">
          <w:rPr>
            <w:noProof/>
            <w:webHidden/>
          </w:rPr>
          <w:t>25</w:t>
        </w:r>
        <w:r w:rsidR="009B2292">
          <w:rPr>
            <w:noProof/>
            <w:webHidden/>
          </w:rPr>
          <w:fldChar w:fldCharType="end"/>
        </w:r>
      </w:hyperlink>
    </w:p>
    <w:p w14:paraId="1927A3CB" w14:textId="251EB081" w:rsidR="009B2292" w:rsidRDefault="00B414F4">
      <w:pPr>
        <w:pStyle w:val="Obsah2"/>
        <w:rPr>
          <w:rFonts w:asciiTheme="minorHAnsi" w:hAnsiTheme="minorHAnsi" w:cstheme="minorBidi"/>
          <w:noProof/>
          <w:kern w:val="2"/>
          <w:sz w:val="24"/>
          <w:szCs w:val="24"/>
          <w:lang w:eastAsia="cs-CZ"/>
          <w14:ligatures w14:val="standardContextual"/>
        </w:rPr>
      </w:pPr>
      <w:hyperlink w:anchor="_Toc190174586" w:history="1">
        <w:r w:rsidR="009B2292" w:rsidRPr="00FA5BA4">
          <w:rPr>
            <w:rStyle w:val="Hypertextovodkaz"/>
            <w:noProof/>
          </w:rPr>
          <w:t>7.2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Osový systém</w:t>
        </w:r>
        <w:r w:rsidR="009B2292">
          <w:rPr>
            <w:noProof/>
            <w:webHidden/>
          </w:rPr>
          <w:tab/>
        </w:r>
        <w:r w:rsidR="009B2292">
          <w:rPr>
            <w:noProof/>
            <w:webHidden/>
          </w:rPr>
          <w:fldChar w:fldCharType="begin"/>
        </w:r>
        <w:r w:rsidR="009B2292">
          <w:rPr>
            <w:noProof/>
            <w:webHidden/>
          </w:rPr>
          <w:instrText xml:space="preserve"> PAGEREF _Toc190174586 \h </w:instrText>
        </w:r>
        <w:r w:rsidR="009B2292">
          <w:rPr>
            <w:noProof/>
            <w:webHidden/>
          </w:rPr>
        </w:r>
        <w:r w:rsidR="009B2292">
          <w:rPr>
            <w:noProof/>
            <w:webHidden/>
          </w:rPr>
          <w:fldChar w:fldCharType="separate"/>
        </w:r>
        <w:r w:rsidR="009B2292">
          <w:rPr>
            <w:noProof/>
            <w:webHidden/>
          </w:rPr>
          <w:t>25</w:t>
        </w:r>
        <w:r w:rsidR="009B2292">
          <w:rPr>
            <w:noProof/>
            <w:webHidden/>
          </w:rPr>
          <w:fldChar w:fldCharType="end"/>
        </w:r>
      </w:hyperlink>
    </w:p>
    <w:p w14:paraId="20C3601D" w14:textId="2DFB305D" w:rsidR="009B2292" w:rsidRDefault="00B414F4">
      <w:pPr>
        <w:pStyle w:val="Obsah2"/>
        <w:rPr>
          <w:rFonts w:asciiTheme="minorHAnsi" w:hAnsiTheme="minorHAnsi" w:cstheme="minorBidi"/>
          <w:noProof/>
          <w:kern w:val="2"/>
          <w:sz w:val="24"/>
          <w:szCs w:val="24"/>
          <w:lang w:eastAsia="cs-CZ"/>
          <w14:ligatures w14:val="standardContextual"/>
        </w:rPr>
      </w:pPr>
      <w:hyperlink w:anchor="_Toc190174587" w:history="1">
        <w:r w:rsidR="009B2292" w:rsidRPr="00FA5BA4">
          <w:rPr>
            <w:rStyle w:val="Hypertextovodkaz"/>
            <w:noProof/>
          </w:rPr>
          <w:t>7.3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Podlaží</w:t>
        </w:r>
        <w:r w:rsidR="009B2292">
          <w:rPr>
            <w:noProof/>
            <w:webHidden/>
          </w:rPr>
          <w:tab/>
        </w:r>
        <w:r w:rsidR="009B2292">
          <w:rPr>
            <w:noProof/>
            <w:webHidden/>
          </w:rPr>
          <w:fldChar w:fldCharType="begin"/>
        </w:r>
        <w:r w:rsidR="009B2292">
          <w:rPr>
            <w:noProof/>
            <w:webHidden/>
          </w:rPr>
          <w:instrText xml:space="preserve"> PAGEREF _Toc190174587 \h </w:instrText>
        </w:r>
        <w:r w:rsidR="009B2292">
          <w:rPr>
            <w:noProof/>
            <w:webHidden/>
          </w:rPr>
        </w:r>
        <w:r w:rsidR="009B2292">
          <w:rPr>
            <w:noProof/>
            <w:webHidden/>
          </w:rPr>
          <w:fldChar w:fldCharType="separate"/>
        </w:r>
        <w:r w:rsidR="009B2292">
          <w:rPr>
            <w:noProof/>
            <w:webHidden/>
          </w:rPr>
          <w:t>25</w:t>
        </w:r>
        <w:r w:rsidR="009B2292">
          <w:rPr>
            <w:noProof/>
            <w:webHidden/>
          </w:rPr>
          <w:fldChar w:fldCharType="end"/>
        </w:r>
      </w:hyperlink>
    </w:p>
    <w:p w14:paraId="024B0950" w14:textId="5A615B4C" w:rsidR="009B2292" w:rsidRDefault="00B414F4">
      <w:pPr>
        <w:pStyle w:val="Obsah2"/>
        <w:rPr>
          <w:rFonts w:asciiTheme="minorHAnsi" w:hAnsiTheme="minorHAnsi" w:cstheme="minorBidi"/>
          <w:noProof/>
          <w:kern w:val="2"/>
          <w:sz w:val="24"/>
          <w:szCs w:val="24"/>
          <w:lang w:eastAsia="cs-CZ"/>
          <w14:ligatures w14:val="standardContextual"/>
        </w:rPr>
      </w:pPr>
      <w:hyperlink w:anchor="_Toc190174588" w:history="1">
        <w:r w:rsidR="009B2292" w:rsidRPr="00FA5BA4">
          <w:rPr>
            <w:rStyle w:val="Hypertextovodkaz"/>
            <w:noProof/>
          </w:rPr>
          <w:t>7.4</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Umístění modelu</w:t>
        </w:r>
        <w:r w:rsidR="009B2292">
          <w:rPr>
            <w:noProof/>
            <w:webHidden/>
          </w:rPr>
          <w:tab/>
        </w:r>
        <w:r w:rsidR="009B2292">
          <w:rPr>
            <w:noProof/>
            <w:webHidden/>
          </w:rPr>
          <w:fldChar w:fldCharType="begin"/>
        </w:r>
        <w:r w:rsidR="009B2292">
          <w:rPr>
            <w:noProof/>
            <w:webHidden/>
          </w:rPr>
          <w:instrText xml:space="preserve"> PAGEREF _Toc190174588 \h </w:instrText>
        </w:r>
        <w:r w:rsidR="009B2292">
          <w:rPr>
            <w:noProof/>
            <w:webHidden/>
          </w:rPr>
        </w:r>
        <w:r w:rsidR="009B2292">
          <w:rPr>
            <w:noProof/>
            <w:webHidden/>
          </w:rPr>
          <w:fldChar w:fldCharType="separate"/>
        </w:r>
        <w:r w:rsidR="009B2292">
          <w:rPr>
            <w:noProof/>
            <w:webHidden/>
          </w:rPr>
          <w:t>26</w:t>
        </w:r>
        <w:r w:rsidR="009B2292">
          <w:rPr>
            <w:noProof/>
            <w:webHidden/>
          </w:rPr>
          <w:fldChar w:fldCharType="end"/>
        </w:r>
      </w:hyperlink>
    </w:p>
    <w:p w14:paraId="13B0EE33" w14:textId="5F1AAC2F" w:rsidR="009B2292" w:rsidRDefault="00B414F4">
      <w:pPr>
        <w:pStyle w:val="Obsah2"/>
        <w:rPr>
          <w:rFonts w:asciiTheme="minorHAnsi" w:hAnsiTheme="minorHAnsi" w:cstheme="minorBidi"/>
          <w:noProof/>
          <w:kern w:val="2"/>
          <w:sz w:val="24"/>
          <w:szCs w:val="24"/>
          <w:lang w:eastAsia="cs-CZ"/>
          <w14:ligatures w14:val="standardContextual"/>
        </w:rPr>
      </w:pPr>
      <w:hyperlink w:anchor="_Toc190174589" w:history="1">
        <w:r w:rsidR="009B2292" w:rsidRPr="00FA5BA4">
          <w:rPr>
            <w:rStyle w:val="Hypertextovodkaz"/>
            <w:noProof/>
          </w:rPr>
          <w:t>7.5</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Jednotky hodnot veličin</w:t>
        </w:r>
        <w:r w:rsidR="009B2292">
          <w:rPr>
            <w:noProof/>
            <w:webHidden/>
          </w:rPr>
          <w:tab/>
        </w:r>
        <w:r w:rsidR="009B2292">
          <w:rPr>
            <w:noProof/>
            <w:webHidden/>
          </w:rPr>
          <w:fldChar w:fldCharType="begin"/>
        </w:r>
        <w:r w:rsidR="009B2292">
          <w:rPr>
            <w:noProof/>
            <w:webHidden/>
          </w:rPr>
          <w:instrText xml:space="preserve"> PAGEREF _Toc190174589 \h </w:instrText>
        </w:r>
        <w:r w:rsidR="009B2292">
          <w:rPr>
            <w:noProof/>
            <w:webHidden/>
          </w:rPr>
        </w:r>
        <w:r w:rsidR="009B2292">
          <w:rPr>
            <w:noProof/>
            <w:webHidden/>
          </w:rPr>
          <w:fldChar w:fldCharType="separate"/>
        </w:r>
        <w:r w:rsidR="009B2292">
          <w:rPr>
            <w:noProof/>
            <w:webHidden/>
          </w:rPr>
          <w:t>26</w:t>
        </w:r>
        <w:r w:rsidR="009B2292">
          <w:rPr>
            <w:noProof/>
            <w:webHidden/>
          </w:rPr>
          <w:fldChar w:fldCharType="end"/>
        </w:r>
      </w:hyperlink>
    </w:p>
    <w:p w14:paraId="05AECD7C" w14:textId="10B243A5" w:rsidR="009B2292" w:rsidRDefault="00B414F4">
      <w:pPr>
        <w:pStyle w:val="Obsah2"/>
        <w:rPr>
          <w:rFonts w:asciiTheme="minorHAnsi" w:hAnsiTheme="minorHAnsi" w:cstheme="minorBidi"/>
          <w:noProof/>
          <w:kern w:val="2"/>
          <w:sz w:val="24"/>
          <w:szCs w:val="24"/>
          <w:lang w:eastAsia="cs-CZ"/>
          <w14:ligatures w14:val="standardContextual"/>
        </w:rPr>
      </w:pPr>
      <w:hyperlink w:anchor="_Toc190174590" w:history="1">
        <w:r w:rsidR="009B2292" w:rsidRPr="00FA5BA4">
          <w:rPr>
            <w:rStyle w:val="Hypertextovodkaz"/>
            <w:noProof/>
          </w:rPr>
          <w:t>7.6</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Digitální model stavby</w:t>
        </w:r>
        <w:r w:rsidR="009B2292">
          <w:rPr>
            <w:noProof/>
            <w:webHidden/>
          </w:rPr>
          <w:tab/>
        </w:r>
        <w:r w:rsidR="009B2292">
          <w:rPr>
            <w:noProof/>
            <w:webHidden/>
          </w:rPr>
          <w:fldChar w:fldCharType="begin"/>
        </w:r>
        <w:r w:rsidR="009B2292">
          <w:rPr>
            <w:noProof/>
            <w:webHidden/>
          </w:rPr>
          <w:instrText xml:space="preserve"> PAGEREF _Toc190174590 \h </w:instrText>
        </w:r>
        <w:r w:rsidR="009B2292">
          <w:rPr>
            <w:noProof/>
            <w:webHidden/>
          </w:rPr>
        </w:r>
        <w:r w:rsidR="009B2292">
          <w:rPr>
            <w:noProof/>
            <w:webHidden/>
          </w:rPr>
          <w:fldChar w:fldCharType="separate"/>
        </w:r>
        <w:r w:rsidR="009B2292">
          <w:rPr>
            <w:noProof/>
            <w:webHidden/>
          </w:rPr>
          <w:t>26</w:t>
        </w:r>
        <w:r w:rsidR="009B2292">
          <w:rPr>
            <w:noProof/>
            <w:webHidden/>
          </w:rPr>
          <w:fldChar w:fldCharType="end"/>
        </w:r>
      </w:hyperlink>
    </w:p>
    <w:p w14:paraId="1E0DC5F2" w14:textId="412C67FE"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1" w:history="1">
        <w:r w:rsidR="009B2292" w:rsidRPr="00FA5BA4">
          <w:rPr>
            <w:rStyle w:val="Hypertextovodkaz"/>
            <w:noProof/>
          </w:rPr>
          <w:t>7.6.1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Obecné požadavky na digitální model stavby</w:t>
        </w:r>
        <w:r w:rsidR="009B2292">
          <w:rPr>
            <w:noProof/>
            <w:webHidden/>
          </w:rPr>
          <w:tab/>
        </w:r>
        <w:r w:rsidR="009B2292">
          <w:rPr>
            <w:noProof/>
            <w:webHidden/>
          </w:rPr>
          <w:fldChar w:fldCharType="begin"/>
        </w:r>
        <w:r w:rsidR="009B2292">
          <w:rPr>
            <w:noProof/>
            <w:webHidden/>
          </w:rPr>
          <w:instrText xml:space="preserve"> PAGEREF _Toc190174591 \h </w:instrText>
        </w:r>
        <w:r w:rsidR="009B2292">
          <w:rPr>
            <w:noProof/>
            <w:webHidden/>
          </w:rPr>
        </w:r>
        <w:r w:rsidR="009B2292">
          <w:rPr>
            <w:noProof/>
            <w:webHidden/>
          </w:rPr>
          <w:fldChar w:fldCharType="separate"/>
        </w:r>
        <w:r w:rsidR="009B2292">
          <w:rPr>
            <w:noProof/>
            <w:webHidden/>
          </w:rPr>
          <w:t>26</w:t>
        </w:r>
        <w:r w:rsidR="009B2292">
          <w:rPr>
            <w:noProof/>
            <w:webHidden/>
          </w:rPr>
          <w:fldChar w:fldCharType="end"/>
        </w:r>
      </w:hyperlink>
    </w:p>
    <w:p w14:paraId="116F9BB9" w14:textId="5067A922"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2" w:history="1">
        <w:r w:rsidR="009B2292" w:rsidRPr="00FA5BA4">
          <w:rPr>
            <w:rStyle w:val="Hypertextovodkaz"/>
            <w:noProof/>
          </w:rPr>
          <w:t>7.6.2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Zemní práce</w:t>
        </w:r>
        <w:r w:rsidR="009B2292">
          <w:rPr>
            <w:noProof/>
            <w:webHidden/>
          </w:rPr>
          <w:tab/>
        </w:r>
        <w:r w:rsidR="009B2292">
          <w:rPr>
            <w:noProof/>
            <w:webHidden/>
          </w:rPr>
          <w:fldChar w:fldCharType="begin"/>
        </w:r>
        <w:r w:rsidR="009B2292">
          <w:rPr>
            <w:noProof/>
            <w:webHidden/>
          </w:rPr>
          <w:instrText xml:space="preserve"> PAGEREF _Toc190174592 \h </w:instrText>
        </w:r>
        <w:r w:rsidR="009B2292">
          <w:rPr>
            <w:noProof/>
            <w:webHidden/>
          </w:rPr>
        </w:r>
        <w:r w:rsidR="009B2292">
          <w:rPr>
            <w:noProof/>
            <w:webHidden/>
          </w:rPr>
          <w:fldChar w:fldCharType="separate"/>
        </w:r>
        <w:r w:rsidR="009B2292">
          <w:rPr>
            <w:noProof/>
            <w:webHidden/>
          </w:rPr>
          <w:t>27</w:t>
        </w:r>
        <w:r w:rsidR="009B2292">
          <w:rPr>
            <w:noProof/>
            <w:webHidden/>
          </w:rPr>
          <w:fldChar w:fldCharType="end"/>
        </w:r>
      </w:hyperlink>
    </w:p>
    <w:p w14:paraId="01B5D4A3" w14:textId="6D1CC7CC"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3" w:history="1">
        <w:r w:rsidR="009B2292" w:rsidRPr="00FA5BA4">
          <w:rPr>
            <w:rStyle w:val="Hypertextovodkaz"/>
            <w:noProof/>
          </w:rPr>
          <w:t>7.6.3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Základové konstrukce: základové pasy, desky, podkladní beton</w:t>
        </w:r>
        <w:r w:rsidR="009B2292">
          <w:rPr>
            <w:noProof/>
            <w:webHidden/>
          </w:rPr>
          <w:tab/>
        </w:r>
        <w:r w:rsidR="009B2292">
          <w:rPr>
            <w:noProof/>
            <w:webHidden/>
          </w:rPr>
          <w:fldChar w:fldCharType="begin"/>
        </w:r>
        <w:r w:rsidR="009B2292">
          <w:rPr>
            <w:noProof/>
            <w:webHidden/>
          </w:rPr>
          <w:instrText xml:space="preserve"> PAGEREF _Toc190174593 \h </w:instrText>
        </w:r>
        <w:r w:rsidR="009B2292">
          <w:rPr>
            <w:noProof/>
            <w:webHidden/>
          </w:rPr>
        </w:r>
        <w:r w:rsidR="009B2292">
          <w:rPr>
            <w:noProof/>
            <w:webHidden/>
          </w:rPr>
          <w:fldChar w:fldCharType="separate"/>
        </w:r>
        <w:r w:rsidR="009B2292">
          <w:rPr>
            <w:noProof/>
            <w:webHidden/>
          </w:rPr>
          <w:t>27</w:t>
        </w:r>
        <w:r w:rsidR="009B2292">
          <w:rPr>
            <w:noProof/>
            <w:webHidden/>
          </w:rPr>
          <w:fldChar w:fldCharType="end"/>
        </w:r>
      </w:hyperlink>
    </w:p>
    <w:p w14:paraId="37AB2F2E" w14:textId="5A041DC2"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4" w:history="1">
        <w:r w:rsidR="009B2292" w:rsidRPr="00FA5BA4">
          <w:rPr>
            <w:rStyle w:val="Hypertextovodkaz"/>
            <w:noProof/>
            <w:lang w:eastAsia="cs-CZ"/>
          </w:rPr>
          <w:t>7.6.4</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lang w:eastAsia="cs-CZ"/>
          </w:rPr>
          <w:t>Základové konstrukce: piloty</w:t>
        </w:r>
        <w:r w:rsidR="009B2292">
          <w:rPr>
            <w:noProof/>
            <w:webHidden/>
          </w:rPr>
          <w:tab/>
        </w:r>
        <w:r w:rsidR="009B2292">
          <w:rPr>
            <w:noProof/>
            <w:webHidden/>
          </w:rPr>
          <w:fldChar w:fldCharType="begin"/>
        </w:r>
        <w:r w:rsidR="009B2292">
          <w:rPr>
            <w:noProof/>
            <w:webHidden/>
          </w:rPr>
          <w:instrText xml:space="preserve"> PAGEREF _Toc190174594 \h </w:instrText>
        </w:r>
        <w:r w:rsidR="009B2292">
          <w:rPr>
            <w:noProof/>
            <w:webHidden/>
          </w:rPr>
        </w:r>
        <w:r w:rsidR="009B2292">
          <w:rPr>
            <w:noProof/>
            <w:webHidden/>
          </w:rPr>
          <w:fldChar w:fldCharType="separate"/>
        </w:r>
        <w:r w:rsidR="009B2292">
          <w:rPr>
            <w:noProof/>
            <w:webHidden/>
          </w:rPr>
          <w:t>27</w:t>
        </w:r>
        <w:r w:rsidR="009B2292">
          <w:rPr>
            <w:noProof/>
            <w:webHidden/>
          </w:rPr>
          <w:fldChar w:fldCharType="end"/>
        </w:r>
      </w:hyperlink>
    </w:p>
    <w:p w14:paraId="3D3DD9DF" w14:textId="75E3D3AF"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5" w:history="1">
        <w:r w:rsidR="009B2292" w:rsidRPr="00FA5BA4">
          <w:rPr>
            <w:rStyle w:val="Hypertextovodkaz"/>
            <w:noProof/>
          </w:rPr>
          <w:t>7.6.5</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Vodorovné nosné konstrukce: desky</w:t>
        </w:r>
        <w:r w:rsidR="009B2292">
          <w:rPr>
            <w:noProof/>
            <w:webHidden/>
          </w:rPr>
          <w:tab/>
        </w:r>
        <w:r w:rsidR="009B2292">
          <w:rPr>
            <w:noProof/>
            <w:webHidden/>
          </w:rPr>
          <w:fldChar w:fldCharType="begin"/>
        </w:r>
        <w:r w:rsidR="009B2292">
          <w:rPr>
            <w:noProof/>
            <w:webHidden/>
          </w:rPr>
          <w:instrText xml:space="preserve"> PAGEREF _Toc190174595 \h </w:instrText>
        </w:r>
        <w:r w:rsidR="009B2292">
          <w:rPr>
            <w:noProof/>
            <w:webHidden/>
          </w:rPr>
        </w:r>
        <w:r w:rsidR="009B2292">
          <w:rPr>
            <w:noProof/>
            <w:webHidden/>
          </w:rPr>
          <w:fldChar w:fldCharType="separate"/>
        </w:r>
        <w:r w:rsidR="009B2292">
          <w:rPr>
            <w:noProof/>
            <w:webHidden/>
          </w:rPr>
          <w:t>27</w:t>
        </w:r>
        <w:r w:rsidR="009B2292">
          <w:rPr>
            <w:noProof/>
            <w:webHidden/>
          </w:rPr>
          <w:fldChar w:fldCharType="end"/>
        </w:r>
      </w:hyperlink>
    </w:p>
    <w:p w14:paraId="08DC088C" w14:textId="7E4C8FC8"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6" w:history="1">
        <w:r w:rsidR="009B2292" w:rsidRPr="00FA5BA4">
          <w:rPr>
            <w:rStyle w:val="Hypertextovodkaz"/>
            <w:noProof/>
          </w:rPr>
          <w:t>7.6.6</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Svislé nosné konstrukce</w:t>
        </w:r>
        <w:r w:rsidR="009B2292">
          <w:rPr>
            <w:noProof/>
            <w:webHidden/>
          </w:rPr>
          <w:tab/>
        </w:r>
        <w:r w:rsidR="009B2292">
          <w:rPr>
            <w:noProof/>
            <w:webHidden/>
          </w:rPr>
          <w:fldChar w:fldCharType="begin"/>
        </w:r>
        <w:r w:rsidR="009B2292">
          <w:rPr>
            <w:noProof/>
            <w:webHidden/>
          </w:rPr>
          <w:instrText xml:space="preserve"> PAGEREF _Toc190174596 \h </w:instrText>
        </w:r>
        <w:r w:rsidR="009B2292">
          <w:rPr>
            <w:noProof/>
            <w:webHidden/>
          </w:rPr>
        </w:r>
        <w:r w:rsidR="009B2292">
          <w:rPr>
            <w:noProof/>
            <w:webHidden/>
          </w:rPr>
          <w:fldChar w:fldCharType="separate"/>
        </w:r>
        <w:r w:rsidR="009B2292">
          <w:rPr>
            <w:noProof/>
            <w:webHidden/>
          </w:rPr>
          <w:t>27</w:t>
        </w:r>
        <w:r w:rsidR="009B2292">
          <w:rPr>
            <w:noProof/>
            <w:webHidden/>
          </w:rPr>
          <w:fldChar w:fldCharType="end"/>
        </w:r>
      </w:hyperlink>
    </w:p>
    <w:p w14:paraId="7C408FBD" w14:textId="22748AD9"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7" w:history="1">
        <w:r w:rsidR="009B2292" w:rsidRPr="00FA5BA4">
          <w:rPr>
            <w:rStyle w:val="Hypertextovodkaz"/>
            <w:noProof/>
          </w:rPr>
          <w:t>7.6.7</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Svislé nenosné konstrukce: příčky, předstěny</w:t>
        </w:r>
        <w:r w:rsidR="009B2292">
          <w:rPr>
            <w:noProof/>
            <w:webHidden/>
          </w:rPr>
          <w:tab/>
        </w:r>
        <w:r w:rsidR="009B2292">
          <w:rPr>
            <w:noProof/>
            <w:webHidden/>
          </w:rPr>
          <w:fldChar w:fldCharType="begin"/>
        </w:r>
        <w:r w:rsidR="009B2292">
          <w:rPr>
            <w:noProof/>
            <w:webHidden/>
          </w:rPr>
          <w:instrText xml:space="preserve"> PAGEREF _Toc190174597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53D73E4B" w14:textId="6C9CCEC3"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8" w:history="1">
        <w:r w:rsidR="009B2292" w:rsidRPr="00FA5BA4">
          <w:rPr>
            <w:rStyle w:val="Hypertextovodkaz"/>
            <w:noProof/>
          </w:rPr>
          <w:t>7.6.8</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Omítky, malby a nátěry</w:t>
        </w:r>
        <w:r w:rsidR="009B2292">
          <w:rPr>
            <w:noProof/>
            <w:webHidden/>
          </w:rPr>
          <w:tab/>
        </w:r>
        <w:r w:rsidR="009B2292">
          <w:rPr>
            <w:noProof/>
            <w:webHidden/>
          </w:rPr>
          <w:fldChar w:fldCharType="begin"/>
        </w:r>
        <w:r w:rsidR="009B2292">
          <w:rPr>
            <w:noProof/>
            <w:webHidden/>
          </w:rPr>
          <w:instrText xml:space="preserve"> PAGEREF _Toc190174598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037DAE2C" w14:textId="41EF586A" w:rsidR="009B2292" w:rsidRDefault="00B414F4">
      <w:pPr>
        <w:pStyle w:val="Obsah3"/>
        <w:rPr>
          <w:rFonts w:asciiTheme="minorHAnsi" w:hAnsiTheme="minorHAnsi" w:cstheme="minorBidi"/>
          <w:noProof/>
          <w:kern w:val="2"/>
          <w:sz w:val="24"/>
          <w:szCs w:val="24"/>
          <w:lang w:eastAsia="cs-CZ"/>
          <w14:ligatures w14:val="standardContextual"/>
        </w:rPr>
      </w:pPr>
      <w:hyperlink w:anchor="_Toc190174599" w:history="1">
        <w:r w:rsidR="009B2292" w:rsidRPr="00FA5BA4">
          <w:rPr>
            <w:rStyle w:val="Hypertextovodkaz"/>
            <w:noProof/>
          </w:rPr>
          <w:t>7.6.9</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Obklady</w:t>
        </w:r>
        <w:r w:rsidR="009B2292">
          <w:rPr>
            <w:noProof/>
            <w:webHidden/>
          </w:rPr>
          <w:tab/>
        </w:r>
        <w:r w:rsidR="009B2292">
          <w:rPr>
            <w:noProof/>
            <w:webHidden/>
          </w:rPr>
          <w:fldChar w:fldCharType="begin"/>
        </w:r>
        <w:r w:rsidR="009B2292">
          <w:rPr>
            <w:noProof/>
            <w:webHidden/>
          </w:rPr>
          <w:instrText xml:space="preserve"> PAGEREF _Toc190174599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078F892E" w14:textId="6E76FC5F"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0" w:history="1">
        <w:r w:rsidR="009B2292" w:rsidRPr="00FA5BA4">
          <w:rPr>
            <w:rStyle w:val="Hypertextovodkaz"/>
            <w:noProof/>
          </w:rPr>
          <w:t>7.6.10</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Trámy</w:t>
        </w:r>
        <w:r w:rsidR="009B2292">
          <w:rPr>
            <w:noProof/>
            <w:webHidden/>
          </w:rPr>
          <w:tab/>
        </w:r>
        <w:r w:rsidR="009B2292">
          <w:rPr>
            <w:noProof/>
            <w:webHidden/>
          </w:rPr>
          <w:fldChar w:fldCharType="begin"/>
        </w:r>
        <w:r w:rsidR="009B2292">
          <w:rPr>
            <w:noProof/>
            <w:webHidden/>
          </w:rPr>
          <w:instrText xml:space="preserve"> PAGEREF _Toc190174600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288E7038" w14:textId="51ED8D9F"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1" w:history="1">
        <w:r w:rsidR="009B2292" w:rsidRPr="00FA5BA4">
          <w:rPr>
            <w:rStyle w:val="Hypertextovodkaz"/>
            <w:noProof/>
          </w:rPr>
          <w:t>7.6.11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Překlady</w:t>
        </w:r>
        <w:r w:rsidR="009B2292">
          <w:rPr>
            <w:noProof/>
            <w:webHidden/>
          </w:rPr>
          <w:tab/>
        </w:r>
        <w:r w:rsidR="009B2292">
          <w:rPr>
            <w:noProof/>
            <w:webHidden/>
          </w:rPr>
          <w:fldChar w:fldCharType="begin"/>
        </w:r>
        <w:r w:rsidR="009B2292">
          <w:rPr>
            <w:noProof/>
            <w:webHidden/>
          </w:rPr>
          <w:instrText xml:space="preserve"> PAGEREF _Toc190174601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7B73EB42" w14:textId="1AEED721"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2" w:history="1">
        <w:r w:rsidR="009B2292" w:rsidRPr="00FA5BA4">
          <w:rPr>
            <w:rStyle w:val="Hypertextovodkaz"/>
            <w:noProof/>
          </w:rPr>
          <w:t>7.6.12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Sloupy, hlavice sloupů</w:t>
        </w:r>
        <w:r w:rsidR="009B2292">
          <w:rPr>
            <w:noProof/>
            <w:webHidden/>
          </w:rPr>
          <w:tab/>
        </w:r>
        <w:r w:rsidR="009B2292">
          <w:rPr>
            <w:noProof/>
            <w:webHidden/>
          </w:rPr>
          <w:fldChar w:fldCharType="begin"/>
        </w:r>
        <w:r w:rsidR="009B2292">
          <w:rPr>
            <w:noProof/>
            <w:webHidden/>
          </w:rPr>
          <w:instrText xml:space="preserve"> PAGEREF _Toc190174602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291537CB" w14:textId="4980A6FD"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3" w:history="1">
        <w:r w:rsidR="009B2292" w:rsidRPr="00FA5BA4">
          <w:rPr>
            <w:rStyle w:val="Hypertextovodkaz"/>
            <w:noProof/>
          </w:rPr>
          <w:t>7.6.13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Podlahy</w:t>
        </w:r>
        <w:r w:rsidR="009B2292">
          <w:rPr>
            <w:noProof/>
            <w:webHidden/>
          </w:rPr>
          <w:tab/>
        </w:r>
        <w:r w:rsidR="009B2292">
          <w:rPr>
            <w:noProof/>
            <w:webHidden/>
          </w:rPr>
          <w:fldChar w:fldCharType="begin"/>
        </w:r>
        <w:r w:rsidR="009B2292">
          <w:rPr>
            <w:noProof/>
            <w:webHidden/>
          </w:rPr>
          <w:instrText xml:space="preserve"> PAGEREF _Toc190174603 \h </w:instrText>
        </w:r>
        <w:r w:rsidR="009B2292">
          <w:rPr>
            <w:noProof/>
            <w:webHidden/>
          </w:rPr>
        </w:r>
        <w:r w:rsidR="009B2292">
          <w:rPr>
            <w:noProof/>
            <w:webHidden/>
          </w:rPr>
          <w:fldChar w:fldCharType="separate"/>
        </w:r>
        <w:r w:rsidR="009B2292">
          <w:rPr>
            <w:noProof/>
            <w:webHidden/>
          </w:rPr>
          <w:t>28</w:t>
        </w:r>
        <w:r w:rsidR="009B2292">
          <w:rPr>
            <w:noProof/>
            <w:webHidden/>
          </w:rPr>
          <w:fldChar w:fldCharType="end"/>
        </w:r>
      </w:hyperlink>
    </w:p>
    <w:p w14:paraId="2E0A211E" w14:textId="329037F1"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4" w:history="1">
        <w:r w:rsidR="009B2292" w:rsidRPr="00FA5BA4">
          <w:rPr>
            <w:rStyle w:val="Hypertextovodkaz"/>
            <w:noProof/>
          </w:rPr>
          <w:t>7.6.14</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Podhledy</w:t>
        </w:r>
        <w:r w:rsidR="009B2292">
          <w:rPr>
            <w:noProof/>
            <w:webHidden/>
          </w:rPr>
          <w:tab/>
        </w:r>
        <w:r w:rsidR="009B2292">
          <w:rPr>
            <w:noProof/>
            <w:webHidden/>
          </w:rPr>
          <w:fldChar w:fldCharType="begin"/>
        </w:r>
        <w:r w:rsidR="009B2292">
          <w:rPr>
            <w:noProof/>
            <w:webHidden/>
          </w:rPr>
          <w:instrText xml:space="preserve"> PAGEREF _Toc190174604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55A5427B" w14:textId="6062B4E6"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5" w:history="1">
        <w:r w:rsidR="009B2292" w:rsidRPr="00FA5BA4">
          <w:rPr>
            <w:rStyle w:val="Hypertextovodkaz"/>
            <w:noProof/>
          </w:rPr>
          <w:t>7.6.15</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Výplně otvorů (dveře, okna)</w:t>
        </w:r>
        <w:r w:rsidR="009B2292">
          <w:rPr>
            <w:noProof/>
            <w:webHidden/>
          </w:rPr>
          <w:tab/>
        </w:r>
        <w:r w:rsidR="009B2292">
          <w:rPr>
            <w:noProof/>
            <w:webHidden/>
          </w:rPr>
          <w:fldChar w:fldCharType="begin"/>
        </w:r>
        <w:r w:rsidR="009B2292">
          <w:rPr>
            <w:noProof/>
            <w:webHidden/>
          </w:rPr>
          <w:instrText xml:space="preserve"> PAGEREF _Toc190174605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3FF44692" w14:textId="7AE7E280"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6" w:history="1">
        <w:r w:rsidR="009B2292" w:rsidRPr="00FA5BA4">
          <w:rPr>
            <w:rStyle w:val="Hypertextovodkaz"/>
            <w:noProof/>
          </w:rPr>
          <w:t>7.6.16</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Výrobky (zámečnické, klempířské, truhlářské a jiné)</w:t>
        </w:r>
        <w:r w:rsidR="009B2292">
          <w:rPr>
            <w:noProof/>
            <w:webHidden/>
          </w:rPr>
          <w:tab/>
        </w:r>
        <w:r w:rsidR="009B2292">
          <w:rPr>
            <w:noProof/>
            <w:webHidden/>
          </w:rPr>
          <w:fldChar w:fldCharType="begin"/>
        </w:r>
        <w:r w:rsidR="009B2292">
          <w:rPr>
            <w:noProof/>
            <w:webHidden/>
          </w:rPr>
          <w:instrText xml:space="preserve"> PAGEREF _Toc190174606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1944195F" w14:textId="2DA402B8"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7" w:history="1">
        <w:r w:rsidR="009B2292" w:rsidRPr="00FA5BA4">
          <w:rPr>
            <w:rStyle w:val="Hypertextovodkaz"/>
            <w:noProof/>
          </w:rPr>
          <w:t>7.6.17</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Střechy</w:t>
        </w:r>
        <w:r w:rsidR="009B2292">
          <w:rPr>
            <w:noProof/>
            <w:webHidden/>
          </w:rPr>
          <w:tab/>
        </w:r>
        <w:r w:rsidR="009B2292">
          <w:rPr>
            <w:noProof/>
            <w:webHidden/>
          </w:rPr>
          <w:fldChar w:fldCharType="begin"/>
        </w:r>
        <w:r w:rsidR="009B2292">
          <w:rPr>
            <w:noProof/>
            <w:webHidden/>
          </w:rPr>
          <w:instrText xml:space="preserve"> PAGEREF _Toc190174607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648E0C2E" w14:textId="5FE070CC"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8" w:history="1">
        <w:r w:rsidR="009B2292" w:rsidRPr="00FA5BA4">
          <w:rPr>
            <w:rStyle w:val="Hypertextovodkaz"/>
            <w:noProof/>
          </w:rPr>
          <w:t>7.6.18</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Prostupy</w:t>
        </w:r>
        <w:r w:rsidR="009B2292">
          <w:rPr>
            <w:noProof/>
            <w:webHidden/>
          </w:rPr>
          <w:tab/>
        </w:r>
        <w:r w:rsidR="009B2292">
          <w:rPr>
            <w:noProof/>
            <w:webHidden/>
          </w:rPr>
          <w:fldChar w:fldCharType="begin"/>
        </w:r>
        <w:r w:rsidR="009B2292">
          <w:rPr>
            <w:noProof/>
            <w:webHidden/>
          </w:rPr>
          <w:instrText xml:space="preserve"> PAGEREF _Toc190174608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3876232B" w14:textId="6454B847" w:rsidR="009B2292" w:rsidRDefault="00B414F4">
      <w:pPr>
        <w:pStyle w:val="Obsah3"/>
        <w:rPr>
          <w:rFonts w:asciiTheme="minorHAnsi" w:hAnsiTheme="minorHAnsi" w:cstheme="minorBidi"/>
          <w:noProof/>
          <w:kern w:val="2"/>
          <w:sz w:val="24"/>
          <w:szCs w:val="24"/>
          <w:lang w:eastAsia="cs-CZ"/>
          <w14:ligatures w14:val="standardContextual"/>
        </w:rPr>
      </w:pPr>
      <w:hyperlink w:anchor="_Toc190174609" w:history="1">
        <w:r w:rsidR="009B2292" w:rsidRPr="00FA5BA4">
          <w:rPr>
            <w:rStyle w:val="Hypertextovodkaz"/>
            <w:noProof/>
            <w:lang w:eastAsia="cs-CZ"/>
          </w:rPr>
          <w:t>7.6.19</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lang w:eastAsia="cs-CZ"/>
          </w:rPr>
          <w:t>Požární ucpávky</w:t>
        </w:r>
        <w:r w:rsidR="009B2292">
          <w:rPr>
            <w:noProof/>
            <w:webHidden/>
          </w:rPr>
          <w:tab/>
        </w:r>
        <w:r w:rsidR="009B2292">
          <w:rPr>
            <w:noProof/>
            <w:webHidden/>
          </w:rPr>
          <w:fldChar w:fldCharType="begin"/>
        </w:r>
        <w:r w:rsidR="009B2292">
          <w:rPr>
            <w:noProof/>
            <w:webHidden/>
          </w:rPr>
          <w:instrText xml:space="preserve"> PAGEREF _Toc190174609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272FF606" w14:textId="264C6312"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0" w:history="1">
        <w:r w:rsidR="009B2292" w:rsidRPr="00FA5BA4">
          <w:rPr>
            <w:rStyle w:val="Hypertextovodkaz"/>
            <w:noProof/>
          </w:rPr>
          <w:t>7.6.20</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Potrubní a trubní vedení</w:t>
        </w:r>
        <w:r w:rsidR="009B2292">
          <w:rPr>
            <w:noProof/>
            <w:webHidden/>
          </w:rPr>
          <w:tab/>
        </w:r>
        <w:r w:rsidR="009B2292">
          <w:rPr>
            <w:noProof/>
            <w:webHidden/>
          </w:rPr>
          <w:fldChar w:fldCharType="begin"/>
        </w:r>
        <w:r w:rsidR="009B2292">
          <w:rPr>
            <w:noProof/>
            <w:webHidden/>
          </w:rPr>
          <w:instrText xml:space="preserve"> PAGEREF _Toc190174610 \h </w:instrText>
        </w:r>
        <w:r w:rsidR="009B2292">
          <w:rPr>
            <w:noProof/>
            <w:webHidden/>
          </w:rPr>
        </w:r>
        <w:r w:rsidR="009B2292">
          <w:rPr>
            <w:noProof/>
            <w:webHidden/>
          </w:rPr>
          <w:fldChar w:fldCharType="separate"/>
        </w:r>
        <w:r w:rsidR="009B2292">
          <w:rPr>
            <w:noProof/>
            <w:webHidden/>
          </w:rPr>
          <w:t>29</w:t>
        </w:r>
        <w:r w:rsidR="009B2292">
          <w:rPr>
            <w:noProof/>
            <w:webHidden/>
          </w:rPr>
          <w:fldChar w:fldCharType="end"/>
        </w:r>
      </w:hyperlink>
    </w:p>
    <w:p w14:paraId="75FE1001" w14:textId="724033FA"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1" w:history="1">
        <w:r w:rsidR="009B2292" w:rsidRPr="00FA5BA4">
          <w:rPr>
            <w:rStyle w:val="Hypertextovodkaz"/>
            <w:noProof/>
          </w:rPr>
          <w:t>7.6.21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Mechanické zařízení, koncové a ovládací prvky</w:t>
        </w:r>
        <w:r w:rsidR="009B2292">
          <w:rPr>
            <w:noProof/>
            <w:webHidden/>
          </w:rPr>
          <w:tab/>
        </w:r>
        <w:r w:rsidR="009B2292">
          <w:rPr>
            <w:noProof/>
            <w:webHidden/>
          </w:rPr>
          <w:fldChar w:fldCharType="begin"/>
        </w:r>
        <w:r w:rsidR="009B2292">
          <w:rPr>
            <w:noProof/>
            <w:webHidden/>
          </w:rPr>
          <w:instrText xml:space="preserve"> PAGEREF _Toc190174611 \h </w:instrText>
        </w:r>
        <w:r w:rsidR="009B2292">
          <w:rPr>
            <w:noProof/>
            <w:webHidden/>
          </w:rPr>
        </w:r>
        <w:r w:rsidR="009B2292">
          <w:rPr>
            <w:noProof/>
            <w:webHidden/>
          </w:rPr>
          <w:fldChar w:fldCharType="separate"/>
        </w:r>
        <w:r w:rsidR="009B2292">
          <w:rPr>
            <w:noProof/>
            <w:webHidden/>
          </w:rPr>
          <w:t>30</w:t>
        </w:r>
        <w:r w:rsidR="009B2292">
          <w:rPr>
            <w:noProof/>
            <w:webHidden/>
          </w:rPr>
          <w:fldChar w:fldCharType="end"/>
        </w:r>
      </w:hyperlink>
    </w:p>
    <w:p w14:paraId="2EB8EFAC" w14:textId="47C42F2D"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2" w:history="1">
        <w:r w:rsidR="009B2292" w:rsidRPr="00FA5BA4">
          <w:rPr>
            <w:rStyle w:val="Hypertextovodkaz"/>
            <w:noProof/>
          </w:rPr>
          <w:t>7.6.22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Zdravotně technické instalace</w:t>
        </w:r>
        <w:r w:rsidR="009B2292">
          <w:rPr>
            <w:noProof/>
            <w:webHidden/>
          </w:rPr>
          <w:tab/>
        </w:r>
        <w:r w:rsidR="009B2292">
          <w:rPr>
            <w:noProof/>
            <w:webHidden/>
          </w:rPr>
          <w:fldChar w:fldCharType="begin"/>
        </w:r>
        <w:r w:rsidR="009B2292">
          <w:rPr>
            <w:noProof/>
            <w:webHidden/>
          </w:rPr>
          <w:instrText xml:space="preserve"> PAGEREF _Toc190174612 \h </w:instrText>
        </w:r>
        <w:r w:rsidR="009B2292">
          <w:rPr>
            <w:noProof/>
            <w:webHidden/>
          </w:rPr>
        </w:r>
        <w:r w:rsidR="009B2292">
          <w:rPr>
            <w:noProof/>
            <w:webHidden/>
          </w:rPr>
          <w:fldChar w:fldCharType="separate"/>
        </w:r>
        <w:r w:rsidR="009B2292">
          <w:rPr>
            <w:noProof/>
            <w:webHidden/>
          </w:rPr>
          <w:t>30</w:t>
        </w:r>
        <w:r w:rsidR="009B2292">
          <w:rPr>
            <w:noProof/>
            <w:webHidden/>
          </w:rPr>
          <w:fldChar w:fldCharType="end"/>
        </w:r>
      </w:hyperlink>
    </w:p>
    <w:p w14:paraId="07CF7653" w14:textId="7372F122"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3" w:history="1">
        <w:r w:rsidR="009B2292" w:rsidRPr="00FA5BA4">
          <w:rPr>
            <w:rStyle w:val="Hypertextovodkaz"/>
            <w:noProof/>
          </w:rPr>
          <w:t>7.6.23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Kabelové vedení</w:t>
        </w:r>
        <w:r w:rsidR="009B2292">
          <w:rPr>
            <w:noProof/>
            <w:webHidden/>
          </w:rPr>
          <w:tab/>
        </w:r>
        <w:r w:rsidR="009B2292">
          <w:rPr>
            <w:noProof/>
            <w:webHidden/>
          </w:rPr>
          <w:fldChar w:fldCharType="begin"/>
        </w:r>
        <w:r w:rsidR="009B2292">
          <w:rPr>
            <w:noProof/>
            <w:webHidden/>
          </w:rPr>
          <w:instrText xml:space="preserve"> PAGEREF _Toc190174613 \h </w:instrText>
        </w:r>
        <w:r w:rsidR="009B2292">
          <w:rPr>
            <w:noProof/>
            <w:webHidden/>
          </w:rPr>
        </w:r>
        <w:r w:rsidR="009B2292">
          <w:rPr>
            <w:noProof/>
            <w:webHidden/>
          </w:rPr>
          <w:fldChar w:fldCharType="separate"/>
        </w:r>
        <w:r w:rsidR="009B2292">
          <w:rPr>
            <w:noProof/>
            <w:webHidden/>
          </w:rPr>
          <w:t>30</w:t>
        </w:r>
        <w:r w:rsidR="009B2292">
          <w:rPr>
            <w:noProof/>
            <w:webHidden/>
          </w:rPr>
          <w:fldChar w:fldCharType="end"/>
        </w:r>
      </w:hyperlink>
    </w:p>
    <w:p w14:paraId="3CFB03A7" w14:textId="4E17A41E" w:rsidR="009B2292" w:rsidRDefault="00B414F4">
      <w:pPr>
        <w:pStyle w:val="Obsah2"/>
        <w:rPr>
          <w:rFonts w:asciiTheme="minorHAnsi" w:hAnsiTheme="minorHAnsi" w:cstheme="minorBidi"/>
          <w:noProof/>
          <w:kern w:val="2"/>
          <w:sz w:val="24"/>
          <w:szCs w:val="24"/>
          <w:lang w:eastAsia="cs-CZ"/>
          <w14:ligatures w14:val="standardContextual"/>
        </w:rPr>
      </w:pPr>
      <w:hyperlink w:anchor="_Toc190174614" w:history="1">
        <w:r w:rsidR="009B2292" w:rsidRPr="00FA5BA4">
          <w:rPr>
            <w:rStyle w:val="Hypertextovodkaz"/>
            <w:noProof/>
          </w:rPr>
          <w:t>7.7</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Výkaz výměr</w:t>
        </w:r>
        <w:r w:rsidR="009B2292">
          <w:rPr>
            <w:noProof/>
            <w:webHidden/>
          </w:rPr>
          <w:tab/>
        </w:r>
        <w:r w:rsidR="009B2292">
          <w:rPr>
            <w:noProof/>
            <w:webHidden/>
          </w:rPr>
          <w:fldChar w:fldCharType="begin"/>
        </w:r>
        <w:r w:rsidR="009B2292">
          <w:rPr>
            <w:noProof/>
            <w:webHidden/>
          </w:rPr>
          <w:instrText xml:space="preserve"> PAGEREF _Toc190174614 \h </w:instrText>
        </w:r>
        <w:r w:rsidR="009B2292">
          <w:rPr>
            <w:noProof/>
            <w:webHidden/>
          </w:rPr>
        </w:r>
        <w:r w:rsidR="009B2292">
          <w:rPr>
            <w:noProof/>
            <w:webHidden/>
          </w:rPr>
          <w:fldChar w:fldCharType="separate"/>
        </w:r>
        <w:r w:rsidR="009B2292">
          <w:rPr>
            <w:noProof/>
            <w:webHidden/>
          </w:rPr>
          <w:t>30</w:t>
        </w:r>
        <w:r w:rsidR="009B2292">
          <w:rPr>
            <w:noProof/>
            <w:webHidden/>
          </w:rPr>
          <w:fldChar w:fldCharType="end"/>
        </w:r>
      </w:hyperlink>
    </w:p>
    <w:p w14:paraId="04C7EBAC" w14:textId="1D0F24FB" w:rsidR="009B2292" w:rsidRDefault="00B414F4">
      <w:pPr>
        <w:pStyle w:val="Obsah2"/>
        <w:rPr>
          <w:rFonts w:asciiTheme="minorHAnsi" w:hAnsiTheme="minorHAnsi" w:cstheme="minorBidi"/>
          <w:noProof/>
          <w:kern w:val="2"/>
          <w:sz w:val="24"/>
          <w:szCs w:val="24"/>
          <w:lang w:eastAsia="cs-CZ"/>
          <w14:ligatures w14:val="standardContextual"/>
        </w:rPr>
      </w:pPr>
      <w:hyperlink w:anchor="_Toc190174615" w:history="1">
        <w:r w:rsidR="009B2292" w:rsidRPr="00FA5BA4">
          <w:rPr>
            <w:rStyle w:val="Hypertextovodkaz"/>
            <w:noProof/>
          </w:rPr>
          <w:t>7.8</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2D dokumentace generovaná z digitálního modelu stavby</w:t>
        </w:r>
        <w:r w:rsidR="009B2292">
          <w:rPr>
            <w:noProof/>
            <w:webHidden/>
          </w:rPr>
          <w:tab/>
        </w:r>
        <w:r w:rsidR="009B2292">
          <w:rPr>
            <w:noProof/>
            <w:webHidden/>
          </w:rPr>
          <w:fldChar w:fldCharType="begin"/>
        </w:r>
        <w:r w:rsidR="009B2292">
          <w:rPr>
            <w:noProof/>
            <w:webHidden/>
          </w:rPr>
          <w:instrText xml:space="preserve"> PAGEREF _Toc190174615 \h </w:instrText>
        </w:r>
        <w:r w:rsidR="009B2292">
          <w:rPr>
            <w:noProof/>
            <w:webHidden/>
          </w:rPr>
        </w:r>
        <w:r w:rsidR="009B2292">
          <w:rPr>
            <w:noProof/>
            <w:webHidden/>
          </w:rPr>
          <w:fldChar w:fldCharType="separate"/>
        </w:r>
        <w:r w:rsidR="009B2292">
          <w:rPr>
            <w:noProof/>
            <w:webHidden/>
          </w:rPr>
          <w:t>30</w:t>
        </w:r>
        <w:r w:rsidR="009B2292">
          <w:rPr>
            <w:noProof/>
            <w:webHidden/>
          </w:rPr>
          <w:fldChar w:fldCharType="end"/>
        </w:r>
      </w:hyperlink>
    </w:p>
    <w:p w14:paraId="04A8DC56" w14:textId="0F3BDE00" w:rsidR="009B2292" w:rsidRDefault="00B414F4">
      <w:pPr>
        <w:pStyle w:val="Obsah2"/>
        <w:rPr>
          <w:rFonts w:asciiTheme="minorHAnsi" w:hAnsiTheme="minorHAnsi" w:cstheme="minorBidi"/>
          <w:noProof/>
          <w:kern w:val="2"/>
          <w:sz w:val="24"/>
          <w:szCs w:val="24"/>
          <w:lang w:eastAsia="cs-CZ"/>
          <w14:ligatures w14:val="standardContextual"/>
        </w:rPr>
      </w:pPr>
      <w:hyperlink w:anchor="_Toc190174616" w:history="1">
        <w:r w:rsidR="009B2292" w:rsidRPr="00FA5BA4">
          <w:rPr>
            <w:rStyle w:val="Hypertextovodkaz"/>
            <w:noProof/>
          </w:rPr>
          <w:t>7.9</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Způsob koordinace</w:t>
        </w:r>
        <w:r w:rsidR="009B2292">
          <w:rPr>
            <w:noProof/>
            <w:webHidden/>
          </w:rPr>
          <w:tab/>
        </w:r>
        <w:r w:rsidR="009B2292">
          <w:rPr>
            <w:noProof/>
            <w:webHidden/>
          </w:rPr>
          <w:fldChar w:fldCharType="begin"/>
        </w:r>
        <w:r w:rsidR="009B2292">
          <w:rPr>
            <w:noProof/>
            <w:webHidden/>
          </w:rPr>
          <w:instrText xml:space="preserve"> PAGEREF _Toc190174616 \h </w:instrText>
        </w:r>
        <w:r w:rsidR="009B2292">
          <w:rPr>
            <w:noProof/>
            <w:webHidden/>
          </w:rPr>
        </w:r>
        <w:r w:rsidR="009B2292">
          <w:rPr>
            <w:noProof/>
            <w:webHidden/>
          </w:rPr>
          <w:fldChar w:fldCharType="separate"/>
        </w:r>
        <w:r w:rsidR="009B2292">
          <w:rPr>
            <w:noProof/>
            <w:webHidden/>
          </w:rPr>
          <w:t>31</w:t>
        </w:r>
        <w:r w:rsidR="009B2292">
          <w:rPr>
            <w:noProof/>
            <w:webHidden/>
          </w:rPr>
          <w:fldChar w:fldCharType="end"/>
        </w:r>
      </w:hyperlink>
    </w:p>
    <w:p w14:paraId="5D198138" w14:textId="4AD6C3BA"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7" w:history="1">
        <w:r w:rsidR="009B2292" w:rsidRPr="00FA5BA4">
          <w:rPr>
            <w:rStyle w:val="Hypertextovodkaz"/>
            <w:noProof/>
          </w:rPr>
          <w:t>7.9.1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Výstup detekce kolizí</w:t>
        </w:r>
        <w:r w:rsidR="009B2292">
          <w:rPr>
            <w:noProof/>
            <w:webHidden/>
          </w:rPr>
          <w:tab/>
        </w:r>
        <w:r w:rsidR="009B2292">
          <w:rPr>
            <w:noProof/>
            <w:webHidden/>
          </w:rPr>
          <w:fldChar w:fldCharType="begin"/>
        </w:r>
        <w:r w:rsidR="009B2292">
          <w:rPr>
            <w:noProof/>
            <w:webHidden/>
          </w:rPr>
          <w:instrText xml:space="preserve"> PAGEREF _Toc190174617 \h </w:instrText>
        </w:r>
        <w:r w:rsidR="009B2292">
          <w:rPr>
            <w:noProof/>
            <w:webHidden/>
          </w:rPr>
        </w:r>
        <w:r w:rsidR="009B2292">
          <w:rPr>
            <w:noProof/>
            <w:webHidden/>
          </w:rPr>
          <w:fldChar w:fldCharType="separate"/>
        </w:r>
        <w:r w:rsidR="009B2292">
          <w:rPr>
            <w:noProof/>
            <w:webHidden/>
          </w:rPr>
          <w:t>31</w:t>
        </w:r>
        <w:r w:rsidR="009B2292">
          <w:rPr>
            <w:noProof/>
            <w:webHidden/>
          </w:rPr>
          <w:fldChar w:fldCharType="end"/>
        </w:r>
      </w:hyperlink>
    </w:p>
    <w:p w14:paraId="367F211A" w14:textId="5871CB95"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8" w:history="1">
        <w:r w:rsidR="009B2292" w:rsidRPr="00FA5BA4">
          <w:rPr>
            <w:rStyle w:val="Hypertextovodkaz"/>
            <w:noProof/>
          </w:rPr>
          <w:t>7.9.2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Tolerance kolizí</w:t>
        </w:r>
        <w:r w:rsidR="009B2292">
          <w:rPr>
            <w:noProof/>
            <w:webHidden/>
          </w:rPr>
          <w:tab/>
        </w:r>
        <w:r w:rsidR="009B2292">
          <w:rPr>
            <w:noProof/>
            <w:webHidden/>
          </w:rPr>
          <w:fldChar w:fldCharType="begin"/>
        </w:r>
        <w:r w:rsidR="009B2292">
          <w:rPr>
            <w:noProof/>
            <w:webHidden/>
          </w:rPr>
          <w:instrText xml:space="preserve"> PAGEREF _Toc190174618 \h </w:instrText>
        </w:r>
        <w:r w:rsidR="009B2292">
          <w:rPr>
            <w:noProof/>
            <w:webHidden/>
          </w:rPr>
        </w:r>
        <w:r w:rsidR="009B2292">
          <w:rPr>
            <w:noProof/>
            <w:webHidden/>
          </w:rPr>
          <w:fldChar w:fldCharType="separate"/>
        </w:r>
        <w:r w:rsidR="009B2292">
          <w:rPr>
            <w:noProof/>
            <w:webHidden/>
          </w:rPr>
          <w:t>31</w:t>
        </w:r>
        <w:r w:rsidR="009B2292">
          <w:rPr>
            <w:noProof/>
            <w:webHidden/>
          </w:rPr>
          <w:fldChar w:fldCharType="end"/>
        </w:r>
      </w:hyperlink>
    </w:p>
    <w:p w14:paraId="4625C187" w14:textId="46FC4ADF" w:rsidR="009B2292" w:rsidRDefault="00B414F4">
      <w:pPr>
        <w:pStyle w:val="Obsah3"/>
        <w:rPr>
          <w:rFonts w:asciiTheme="minorHAnsi" w:hAnsiTheme="minorHAnsi" w:cstheme="minorBidi"/>
          <w:noProof/>
          <w:kern w:val="2"/>
          <w:sz w:val="24"/>
          <w:szCs w:val="24"/>
          <w:lang w:eastAsia="cs-CZ"/>
          <w14:ligatures w14:val="standardContextual"/>
        </w:rPr>
      </w:pPr>
      <w:hyperlink w:anchor="_Toc190174619" w:history="1">
        <w:r w:rsidR="009B2292" w:rsidRPr="00FA5BA4">
          <w:rPr>
            <w:rStyle w:val="Hypertextovodkaz"/>
            <w:noProof/>
          </w:rPr>
          <w:t>7.9.3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Způsob stanovení kolizí</w:t>
        </w:r>
        <w:r w:rsidR="009B2292">
          <w:rPr>
            <w:noProof/>
            <w:webHidden/>
          </w:rPr>
          <w:tab/>
        </w:r>
        <w:r w:rsidR="009B2292">
          <w:rPr>
            <w:noProof/>
            <w:webHidden/>
          </w:rPr>
          <w:fldChar w:fldCharType="begin"/>
        </w:r>
        <w:r w:rsidR="009B2292">
          <w:rPr>
            <w:noProof/>
            <w:webHidden/>
          </w:rPr>
          <w:instrText xml:space="preserve"> PAGEREF _Toc190174619 \h </w:instrText>
        </w:r>
        <w:r w:rsidR="009B2292">
          <w:rPr>
            <w:noProof/>
            <w:webHidden/>
          </w:rPr>
        </w:r>
        <w:r w:rsidR="009B2292">
          <w:rPr>
            <w:noProof/>
            <w:webHidden/>
          </w:rPr>
          <w:fldChar w:fldCharType="separate"/>
        </w:r>
        <w:r w:rsidR="009B2292">
          <w:rPr>
            <w:noProof/>
            <w:webHidden/>
          </w:rPr>
          <w:t>31</w:t>
        </w:r>
        <w:r w:rsidR="009B2292">
          <w:rPr>
            <w:noProof/>
            <w:webHidden/>
          </w:rPr>
          <w:fldChar w:fldCharType="end"/>
        </w:r>
      </w:hyperlink>
    </w:p>
    <w:p w14:paraId="317E4524" w14:textId="1C509F68" w:rsidR="009B2292" w:rsidRDefault="00B414F4">
      <w:pPr>
        <w:pStyle w:val="Obsah2"/>
        <w:rPr>
          <w:rFonts w:asciiTheme="minorHAnsi" w:hAnsiTheme="minorHAnsi" w:cstheme="minorBidi"/>
          <w:noProof/>
          <w:kern w:val="2"/>
          <w:sz w:val="24"/>
          <w:szCs w:val="24"/>
          <w:lang w:eastAsia="cs-CZ"/>
          <w14:ligatures w14:val="standardContextual"/>
        </w:rPr>
      </w:pPr>
      <w:hyperlink w:anchor="_Toc190174620" w:history="1">
        <w:r w:rsidR="009B2292" w:rsidRPr="00FA5BA4">
          <w:rPr>
            <w:rStyle w:val="Hypertextovodkaz"/>
            <w:noProof/>
          </w:rPr>
          <w:t>7.10</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Předání informací</w:t>
        </w:r>
        <w:r w:rsidR="009B2292">
          <w:rPr>
            <w:noProof/>
            <w:webHidden/>
          </w:rPr>
          <w:tab/>
        </w:r>
        <w:r w:rsidR="009B2292">
          <w:rPr>
            <w:noProof/>
            <w:webHidden/>
          </w:rPr>
          <w:fldChar w:fldCharType="begin"/>
        </w:r>
        <w:r w:rsidR="009B2292">
          <w:rPr>
            <w:noProof/>
            <w:webHidden/>
          </w:rPr>
          <w:instrText xml:space="preserve"> PAGEREF _Toc190174620 \h </w:instrText>
        </w:r>
        <w:r w:rsidR="009B2292">
          <w:rPr>
            <w:noProof/>
            <w:webHidden/>
          </w:rPr>
        </w:r>
        <w:r w:rsidR="009B2292">
          <w:rPr>
            <w:noProof/>
            <w:webHidden/>
          </w:rPr>
          <w:fldChar w:fldCharType="separate"/>
        </w:r>
        <w:r w:rsidR="009B2292">
          <w:rPr>
            <w:noProof/>
            <w:webHidden/>
          </w:rPr>
          <w:t>32</w:t>
        </w:r>
        <w:r w:rsidR="009B2292">
          <w:rPr>
            <w:noProof/>
            <w:webHidden/>
          </w:rPr>
          <w:fldChar w:fldCharType="end"/>
        </w:r>
      </w:hyperlink>
    </w:p>
    <w:p w14:paraId="542F3B89" w14:textId="0F611E76" w:rsidR="009B2292" w:rsidRDefault="00B414F4">
      <w:pPr>
        <w:pStyle w:val="Obsah3"/>
        <w:rPr>
          <w:rFonts w:asciiTheme="minorHAnsi" w:hAnsiTheme="minorHAnsi" w:cstheme="minorBidi"/>
          <w:noProof/>
          <w:kern w:val="2"/>
          <w:sz w:val="24"/>
          <w:szCs w:val="24"/>
          <w:lang w:eastAsia="cs-CZ"/>
          <w14:ligatures w14:val="standardContextual"/>
        </w:rPr>
      </w:pPr>
      <w:hyperlink w:anchor="_Toc190174621" w:history="1">
        <w:r w:rsidR="009B2292" w:rsidRPr="00FA5BA4">
          <w:rPr>
            <w:rStyle w:val="Hypertextovodkaz"/>
            <w:noProof/>
          </w:rPr>
          <w:t>7.10.1</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Metodika vzorkování</w:t>
        </w:r>
        <w:r w:rsidR="009B2292">
          <w:rPr>
            <w:noProof/>
            <w:webHidden/>
          </w:rPr>
          <w:tab/>
        </w:r>
        <w:r w:rsidR="009B2292">
          <w:rPr>
            <w:noProof/>
            <w:webHidden/>
          </w:rPr>
          <w:fldChar w:fldCharType="begin"/>
        </w:r>
        <w:r w:rsidR="009B2292">
          <w:rPr>
            <w:noProof/>
            <w:webHidden/>
          </w:rPr>
          <w:instrText xml:space="preserve"> PAGEREF _Toc190174621 \h </w:instrText>
        </w:r>
        <w:r w:rsidR="009B2292">
          <w:rPr>
            <w:noProof/>
            <w:webHidden/>
          </w:rPr>
        </w:r>
        <w:r w:rsidR="009B2292">
          <w:rPr>
            <w:noProof/>
            <w:webHidden/>
          </w:rPr>
          <w:fldChar w:fldCharType="separate"/>
        </w:r>
        <w:r w:rsidR="009B2292">
          <w:rPr>
            <w:noProof/>
            <w:webHidden/>
          </w:rPr>
          <w:t>32</w:t>
        </w:r>
        <w:r w:rsidR="009B2292">
          <w:rPr>
            <w:noProof/>
            <w:webHidden/>
          </w:rPr>
          <w:fldChar w:fldCharType="end"/>
        </w:r>
      </w:hyperlink>
    </w:p>
    <w:p w14:paraId="330BDF38" w14:textId="3C43F3AD" w:rsidR="009B2292" w:rsidRDefault="00B414F4">
      <w:pPr>
        <w:pStyle w:val="Obsah3"/>
        <w:rPr>
          <w:rFonts w:asciiTheme="minorHAnsi" w:hAnsiTheme="minorHAnsi" w:cstheme="minorBidi"/>
          <w:noProof/>
          <w:kern w:val="2"/>
          <w:sz w:val="24"/>
          <w:szCs w:val="24"/>
          <w:lang w:eastAsia="cs-CZ"/>
          <w14:ligatures w14:val="standardContextual"/>
        </w:rPr>
      </w:pPr>
      <w:hyperlink w:anchor="_Toc190174622" w:history="1">
        <w:r w:rsidR="009B2292" w:rsidRPr="00FA5BA4">
          <w:rPr>
            <w:rStyle w:val="Hypertextovodkaz"/>
            <w:noProof/>
          </w:rPr>
          <w:t>7.10.2</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Změnové listy</w:t>
        </w:r>
        <w:r w:rsidR="009B2292">
          <w:rPr>
            <w:noProof/>
            <w:webHidden/>
          </w:rPr>
          <w:tab/>
        </w:r>
        <w:r w:rsidR="009B2292">
          <w:rPr>
            <w:noProof/>
            <w:webHidden/>
          </w:rPr>
          <w:fldChar w:fldCharType="begin"/>
        </w:r>
        <w:r w:rsidR="009B2292">
          <w:rPr>
            <w:noProof/>
            <w:webHidden/>
          </w:rPr>
          <w:instrText xml:space="preserve"> PAGEREF _Toc190174622 \h </w:instrText>
        </w:r>
        <w:r w:rsidR="009B2292">
          <w:rPr>
            <w:noProof/>
            <w:webHidden/>
          </w:rPr>
        </w:r>
        <w:r w:rsidR="009B2292">
          <w:rPr>
            <w:noProof/>
            <w:webHidden/>
          </w:rPr>
          <w:fldChar w:fldCharType="separate"/>
        </w:r>
        <w:r w:rsidR="009B2292">
          <w:rPr>
            <w:noProof/>
            <w:webHidden/>
          </w:rPr>
          <w:t>32</w:t>
        </w:r>
        <w:r w:rsidR="009B2292">
          <w:rPr>
            <w:noProof/>
            <w:webHidden/>
          </w:rPr>
          <w:fldChar w:fldCharType="end"/>
        </w:r>
      </w:hyperlink>
    </w:p>
    <w:p w14:paraId="697F491F" w14:textId="1AE67F89" w:rsidR="009B2292" w:rsidRDefault="00B414F4">
      <w:pPr>
        <w:pStyle w:val="Obsah3"/>
        <w:rPr>
          <w:rFonts w:asciiTheme="minorHAnsi" w:hAnsiTheme="minorHAnsi" w:cstheme="minorBidi"/>
          <w:noProof/>
          <w:kern w:val="2"/>
          <w:sz w:val="24"/>
          <w:szCs w:val="24"/>
          <w:lang w:eastAsia="cs-CZ"/>
          <w14:ligatures w14:val="standardContextual"/>
        </w:rPr>
      </w:pPr>
      <w:hyperlink w:anchor="_Toc190174623" w:history="1">
        <w:r w:rsidR="009B2292" w:rsidRPr="00FA5BA4">
          <w:rPr>
            <w:rStyle w:val="Hypertextovodkaz"/>
            <w:noProof/>
          </w:rPr>
          <w:t>7.10.3</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Kontrolně zkušební plány</w:t>
        </w:r>
        <w:r w:rsidR="009B2292">
          <w:rPr>
            <w:noProof/>
            <w:webHidden/>
          </w:rPr>
          <w:tab/>
        </w:r>
        <w:r w:rsidR="009B2292">
          <w:rPr>
            <w:noProof/>
            <w:webHidden/>
          </w:rPr>
          <w:fldChar w:fldCharType="begin"/>
        </w:r>
        <w:r w:rsidR="009B2292">
          <w:rPr>
            <w:noProof/>
            <w:webHidden/>
          </w:rPr>
          <w:instrText xml:space="preserve"> PAGEREF _Toc190174623 \h </w:instrText>
        </w:r>
        <w:r w:rsidR="009B2292">
          <w:rPr>
            <w:noProof/>
            <w:webHidden/>
          </w:rPr>
        </w:r>
        <w:r w:rsidR="009B2292">
          <w:rPr>
            <w:noProof/>
            <w:webHidden/>
          </w:rPr>
          <w:fldChar w:fldCharType="separate"/>
        </w:r>
        <w:r w:rsidR="009B2292">
          <w:rPr>
            <w:noProof/>
            <w:webHidden/>
          </w:rPr>
          <w:t>33</w:t>
        </w:r>
        <w:r w:rsidR="009B2292">
          <w:rPr>
            <w:noProof/>
            <w:webHidden/>
          </w:rPr>
          <w:fldChar w:fldCharType="end"/>
        </w:r>
      </w:hyperlink>
    </w:p>
    <w:p w14:paraId="53252C09" w14:textId="1F78BBF2" w:rsidR="009B2292" w:rsidRDefault="00B414F4">
      <w:pPr>
        <w:pStyle w:val="Obsah3"/>
        <w:rPr>
          <w:rFonts w:asciiTheme="minorHAnsi" w:hAnsiTheme="minorHAnsi" w:cstheme="minorBidi"/>
          <w:noProof/>
          <w:kern w:val="2"/>
          <w:sz w:val="24"/>
          <w:szCs w:val="24"/>
          <w:lang w:eastAsia="cs-CZ"/>
          <w14:ligatures w14:val="standardContextual"/>
        </w:rPr>
      </w:pPr>
      <w:hyperlink w:anchor="_Toc190174624" w:history="1">
        <w:r w:rsidR="009B2292" w:rsidRPr="00FA5BA4">
          <w:rPr>
            <w:rStyle w:val="Hypertextovodkaz"/>
            <w:noProof/>
          </w:rPr>
          <w:t>7.10.4</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Přejímky zakrývaných konstrukcí</w:t>
        </w:r>
        <w:r w:rsidR="009B2292">
          <w:rPr>
            <w:noProof/>
            <w:webHidden/>
          </w:rPr>
          <w:tab/>
        </w:r>
        <w:r w:rsidR="009B2292">
          <w:rPr>
            <w:noProof/>
            <w:webHidden/>
          </w:rPr>
          <w:fldChar w:fldCharType="begin"/>
        </w:r>
        <w:r w:rsidR="009B2292">
          <w:rPr>
            <w:noProof/>
            <w:webHidden/>
          </w:rPr>
          <w:instrText xml:space="preserve"> PAGEREF _Toc190174624 \h </w:instrText>
        </w:r>
        <w:r w:rsidR="009B2292">
          <w:rPr>
            <w:noProof/>
            <w:webHidden/>
          </w:rPr>
        </w:r>
        <w:r w:rsidR="009B2292">
          <w:rPr>
            <w:noProof/>
            <w:webHidden/>
          </w:rPr>
          <w:fldChar w:fldCharType="separate"/>
        </w:r>
        <w:r w:rsidR="009B2292">
          <w:rPr>
            <w:noProof/>
            <w:webHidden/>
          </w:rPr>
          <w:t>33</w:t>
        </w:r>
        <w:r w:rsidR="009B2292">
          <w:rPr>
            <w:noProof/>
            <w:webHidden/>
          </w:rPr>
          <w:fldChar w:fldCharType="end"/>
        </w:r>
      </w:hyperlink>
    </w:p>
    <w:p w14:paraId="54174630" w14:textId="602E94AA" w:rsidR="009B2292" w:rsidRDefault="00B414F4">
      <w:pPr>
        <w:pStyle w:val="Obsah3"/>
        <w:rPr>
          <w:rFonts w:asciiTheme="minorHAnsi" w:hAnsiTheme="minorHAnsi" w:cstheme="minorBidi"/>
          <w:noProof/>
          <w:kern w:val="2"/>
          <w:sz w:val="24"/>
          <w:szCs w:val="24"/>
          <w:lang w:eastAsia="cs-CZ"/>
          <w14:ligatures w14:val="standardContextual"/>
        </w:rPr>
      </w:pPr>
      <w:hyperlink w:anchor="_Toc190174625" w:history="1">
        <w:r w:rsidR="009B2292" w:rsidRPr="00FA5BA4">
          <w:rPr>
            <w:rStyle w:val="Hypertextovodkaz"/>
            <w:noProof/>
          </w:rPr>
          <w:t>7.10.5</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Zápisy z jednání a kontrolních dnů</w:t>
        </w:r>
        <w:r w:rsidR="009B2292">
          <w:rPr>
            <w:noProof/>
            <w:webHidden/>
          </w:rPr>
          <w:tab/>
        </w:r>
        <w:r w:rsidR="009B2292">
          <w:rPr>
            <w:noProof/>
            <w:webHidden/>
          </w:rPr>
          <w:fldChar w:fldCharType="begin"/>
        </w:r>
        <w:r w:rsidR="009B2292">
          <w:rPr>
            <w:noProof/>
            <w:webHidden/>
          </w:rPr>
          <w:instrText xml:space="preserve"> PAGEREF _Toc190174625 \h </w:instrText>
        </w:r>
        <w:r w:rsidR="009B2292">
          <w:rPr>
            <w:noProof/>
            <w:webHidden/>
          </w:rPr>
        </w:r>
        <w:r w:rsidR="009B2292">
          <w:rPr>
            <w:noProof/>
            <w:webHidden/>
          </w:rPr>
          <w:fldChar w:fldCharType="separate"/>
        </w:r>
        <w:r w:rsidR="009B2292">
          <w:rPr>
            <w:noProof/>
            <w:webHidden/>
          </w:rPr>
          <w:t>33</w:t>
        </w:r>
        <w:r w:rsidR="009B2292">
          <w:rPr>
            <w:noProof/>
            <w:webHidden/>
          </w:rPr>
          <w:fldChar w:fldCharType="end"/>
        </w:r>
      </w:hyperlink>
    </w:p>
    <w:p w14:paraId="1BEC6F04" w14:textId="24DB6751" w:rsidR="009B2292" w:rsidRDefault="00B414F4">
      <w:pPr>
        <w:pStyle w:val="Obsah3"/>
        <w:rPr>
          <w:rFonts w:asciiTheme="minorHAnsi" w:hAnsiTheme="minorHAnsi" w:cstheme="minorBidi"/>
          <w:noProof/>
          <w:kern w:val="2"/>
          <w:sz w:val="24"/>
          <w:szCs w:val="24"/>
          <w:lang w:eastAsia="cs-CZ"/>
          <w14:ligatures w14:val="standardContextual"/>
        </w:rPr>
      </w:pPr>
      <w:hyperlink w:anchor="_Toc190174626" w:history="1">
        <w:r w:rsidR="009B2292" w:rsidRPr="00FA5BA4">
          <w:rPr>
            <w:rStyle w:val="Hypertextovodkaz"/>
            <w:noProof/>
          </w:rPr>
          <w:t>7.10.6</w:t>
        </w:r>
        <w:r w:rsidR="009B2292">
          <w:rPr>
            <w:rFonts w:asciiTheme="minorHAnsi" w:hAnsiTheme="minorHAnsi" w:cstheme="minorBidi"/>
            <w:noProof/>
            <w:kern w:val="2"/>
            <w:sz w:val="24"/>
            <w:szCs w:val="24"/>
            <w:lang w:eastAsia="cs-CZ"/>
            <w14:ligatures w14:val="standardContextual"/>
          </w:rPr>
          <w:tab/>
        </w:r>
        <w:r w:rsidR="009B2292" w:rsidRPr="00FA5BA4">
          <w:rPr>
            <w:rStyle w:val="Hypertextovodkaz"/>
            <w:noProof/>
          </w:rPr>
          <w:t>Zápisy BOZP</w:t>
        </w:r>
        <w:r w:rsidR="009B2292">
          <w:rPr>
            <w:noProof/>
            <w:webHidden/>
          </w:rPr>
          <w:tab/>
        </w:r>
        <w:r w:rsidR="009B2292">
          <w:rPr>
            <w:noProof/>
            <w:webHidden/>
          </w:rPr>
          <w:fldChar w:fldCharType="begin"/>
        </w:r>
        <w:r w:rsidR="009B2292">
          <w:rPr>
            <w:noProof/>
            <w:webHidden/>
          </w:rPr>
          <w:instrText xml:space="preserve"> PAGEREF _Toc190174626 \h </w:instrText>
        </w:r>
        <w:r w:rsidR="009B2292">
          <w:rPr>
            <w:noProof/>
            <w:webHidden/>
          </w:rPr>
        </w:r>
        <w:r w:rsidR="009B2292">
          <w:rPr>
            <w:noProof/>
            <w:webHidden/>
          </w:rPr>
          <w:fldChar w:fldCharType="separate"/>
        </w:r>
        <w:r w:rsidR="009B2292">
          <w:rPr>
            <w:noProof/>
            <w:webHidden/>
          </w:rPr>
          <w:t>33</w:t>
        </w:r>
        <w:r w:rsidR="009B2292">
          <w:rPr>
            <w:noProof/>
            <w:webHidden/>
          </w:rPr>
          <w:fldChar w:fldCharType="end"/>
        </w:r>
      </w:hyperlink>
    </w:p>
    <w:p w14:paraId="586B9C2E" w14:textId="76F57219" w:rsidR="009B2292" w:rsidRDefault="00B414F4">
      <w:pPr>
        <w:pStyle w:val="Obsah1"/>
        <w:rPr>
          <w:rFonts w:asciiTheme="minorHAnsi" w:hAnsiTheme="minorHAnsi" w:cstheme="minorBidi"/>
          <w:b w:val="0"/>
          <w:noProof/>
          <w:kern w:val="2"/>
          <w:sz w:val="24"/>
          <w:szCs w:val="24"/>
          <w:lang w:eastAsia="cs-CZ"/>
          <w14:ligatures w14:val="standardContextual"/>
        </w:rPr>
      </w:pPr>
      <w:hyperlink w:anchor="_Toc190174627" w:history="1">
        <w:r w:rsidR="009B2292" w:rsidRPr="00FA5BA4">
          <w:rPr>
            <w:rStyle w:val="Hypertextovodkaz"/>
            <w:noProof/>
          </w:rPr>
          <w:t>8</w:t>
        </w:r>
        <w:r w:rsidR="009B2292">
          <w:rPr>
            <w:rFonts w:asciiTheme="minorHAnsi" w:hAnsiTheme="minorHAnsi" w:cstheme="minorBidi"/>
            <w:b w:val="0"/>
            <w:noProof/>
            <w:kern w:val="2"/>
            <w:sz w:val="24"/>
            <w:szCs w:val="24"/>
            <w:lang w:eastAsia="cs-CZ"/>
            <w14:ligatures w14:val="standardContextual"/>
          </w:rPr>
          <w:tab/>
        </w:r>
        <w:r w:rsidR="009B2292" w:rsidRPr="00FA5BA4">
          <w:rPr>
            <w:rStyle w:val="Hypertextovodkaz"/>
            <w:noProof/>
          </w:rPr>
          <w:t>Přílohy</w:t>
        </w:r>
        <w:r w:rsidR="009B2292">
          <w:rPr>
            <w:noProof/>
            <w:webHidden/>
          </w:rPr>
          <w:tab/>
        </w:r>
        <w:r w:rsidR="009B2292">
          <w:rPr>
            <w:noProof/>
            <w:webHidden/>
          </w:rPr>
          <w:fldChar w:fldCharType="begin"/>
        </w:r>
        <w:r w:rsidR="009B2292">
          <w:rPr>
            <w:noProof/>
            <w:webHidden/>
          </w:rPr>
          <w:instrText xml:space="preserve"> PAGEREF _Toc190174627 \h </w:instrText>
        </w:r>
        <w:r w:rsidR="009B2292">
          <w:rPr>
            <w:noProof/>
            <w:webHidden/>
          </w:rPr>
        </w:r>
        <w:r w:rsidR="009B2292">
          <w:rPr>
            <w:noProof/>
            <w:webHidden/>
          </w:rPr>
          <w:fldChar w:fldCharType="separate"/>
        </w:r>
        <w:r w:rsidR="009B2292">
          <w:rPr>
            <w:noProof/>
            <w:webHidden/>
          </w:rPr>
          <w:t>34</w:t>
        </w:r>
        <w:r w:rsidR="009B2292">
          <w:rPr>
            <w:noProof/>
            <w:webHidden/>
          </w:rPr>
          <w:fldChar w:fldCharType="end"/>
        </w:r>
      </w:hyperlink>
    </w:p>
    <w:p w14:paraId="3353859A" w14:textId="6EC23218" w:rsidR="009B2292" w:rsidRDefault="00B414F4">
      <w:pPr>
        <w:pStyle w:val="Obsah2"/>
        <w:rPr>
          <w:rFonts w:asciiTheme="minorHAnsi" w:hAnsiTheme="minorHAnsi" w:cstheme="minorBidi"/>
          <w:noProof/>
          <w:kern w:val="2"/>
          <w:sz w:val="24"/>
          <w:szCs w:val="24"/>
          <w:lang w:eastAsia="cs-CZ"/>
          <w14:ligatures w14:val="standardContextual"/>
        </w:rPr>
      </w:pPr>
      <w:hyperlink w:anchor="_Toc190174628" w:history="1">
        <w:r w:rsidR="009B2292" w:rsidRPr="00FA5BA4">
          <w:rPr>
            <w:rStyle w:val="Hypertextovodkaz"/>
            <w:noProof/>
          </w:rPr>
          <w:t>EIR Příloha A: Datový standard</w:t>
        </w:r>
        <w:r w:rsidR="009B2292">
          <w:rPr>
            <w:noProof/>
            <w:webHidden/>
          </w:rPr>
          <w:tab/>
        </w:r>
        <w:r w:rsidR="009B2292">
          <w:rPr>
            <w:noProof/>
            <w:webHidden/>
          </w:rPr>
          <w:fldChar w:fldCharType="begin"/>
        </w:r>
        <w:r w:rsidR="009B2292">
          <w:rPr>
            <w:noProof/>
            <w:webHidden/>
          </w:rPr>
          <w:instrText xml:space="preserve"> PAGEREF _Toc190174628 \h </w:instrText>
        </w:r>
        <w:r w:rsidR="009B2292">
          <w:rPr>
            <w:noProof/>
            <w:webHidden/>
          </w:rPr>
        </w:r>
        <w:r w:rsidR="009B2292">
          <w:rPr>
            <w:noProof/>
            <w:webHidden/>
          </w:rPr>
          <w:fldChar w:fldCharType="separate"/>
        </w:r>
        <w:r w:rsidR="009B2292">
          <w:rPr>
            <w:noProof/>
            <w:webHidden/>
          </w:rPr>
          <w:t>34</w:t>
        </w:r>
        <w:r w:rsidR="009B2292">
          <w:rPr>
            <w:noProof/>
            <w:webHidden/>
          </w:rPr>
          <w:fldChar w:fldCharType="end"/>
        </w:r>
      </w:hyperlink>
    </w:p>
    <w:p w14:paraId="24504309" w14:textId="3FFE71DC" w:rsidR="00845395" w:rsidRPr="00E82DE3" w:rsidRDefault="00CC5B37" w:rsidP="003F220F">
      <w:pPr>
        <w:rPr>
          <w:rFonts w:ascii="Arial" w:hAnsi="Arial"/>
        </w:rPr>
      </w:pPr>
      <w:r w:rsidRPr="00E82DE3">
        <w:rPr>
          <w:rFonts w:ascii="Arial" w:hAnsi="Arial"/>
        </w:rPr>
        <w:fldChar w:fldCharType="end"/>
      </w:r>
    </w:p>
    <w:p w14:paraId="6DD175E4" w14:textId="06B4DE57" w:rsidR="00CC5B37" w:rsidRPr="00E82DE3" w:rsidRDefault="0096695C" w:rsidP="0096695C">
      <w:pPr>
        <w:spacing w:before="0" w:after="200"/>
        <w:ind w:left="0"/>
        <w:rPr>
          <w:rFonts w:ascii="Arial" w:hAnsi="Arial"/>
        </w:rPr>
      </w:pPr>
      <w:r w:rsidRPr="00E82DE3">
        <w:rPr>
          <w:rFonts w:ascii="Arial" w:hAnsi="Arial"/>
        </w:rPr>
        <w:br w:type="page"/>
      </w:r>
    </w:p>
    <w:p w14:paraId="475EFE5C" w14:textId="3EE4A034" w:rsidR="00A23943" w:rsidRPr="00E82DE3" w:rsidRDefault="00A23943">
      <w:pPr>
        <w:pStyle w:val="Nadpis1"/>
      </w:pPr>
      <w:bookmarkStart w:id="0" w:name="_Toc190174553"/>
      <w:r w:rsidRPr="00E82DE3">
        <w:lastRenderedPageBreak/>
        <w:t>Úvo</w:t>
      </w:r>
      <w:r w:rsidR="006D734B" w:rsidRPr="00E82DE3">
        <w:t>d</w:t>
      </w:r>
      <w:bookmarkEnd w:id="0"/>
    </w:p>
    <w:p w14:paraId="75046642" w14:textId="3A28CDCB" w:rsidR="00174CEB" w:rsidRPr="00E82DE3" w:rsidRDefault="00174CEB" w:rsidP="00174CEB">
      <w:pPr>
        <w:rPr>
          <w:rFonts w:ascii="Arial" w:hAnsi="Arial"/>
        </w:rPr>
      </w:pPr>
      <w:r w:rsidRPr="00E82DE3">
        <w:rPr>
          <w:rFonts w:ascii="Arial" w:hAnsi="Arial"/>
        </w:rPr>
        <w:t xml:space="preserve">Požadavky na </w:t>
      </w:r>
      <w:r w:rsidR="00F01631" w:rsidRPr="00E82DE3">
        <w:rPr>
          <w:rFonts w:ascii="Arial" w:hAnsi="Arial"/>
        </w:rPr>
        <w:t>výměnu informací</w:t>
      </w:r>
      <w:r w:rsidRPr="00E82DE3">
        <w:rPr>
          <w:rFonts w:ascii="Arial" w:hAnsi="Arial"/>
        </w:rPr>
        <w:t xml:space="preserve"> stanovují</w:t>
      </w:r>
      <w:r w:rsidR="00563E0E" w:rsidRPr="00E82DE3">
        <w:rPr>
          <w:rFonts w:ascii="Arial" w:hAnsi="Arial"/>
        </w:rPr>
        <w:t xml:space="preserve"> aspekty </w:t>
      </w:r>
      <w:r w:rsidR="002F62E4" w:rsidRPr="00E82DE3">
        <w:rPr>
          <w:rFonts w:ascii="Arial" w:hAnsi="Arial"/>
        </w:rPr>
        <w:t xml:space="preserve">předávaných </w:t>
      </w:r>
      <w:r w:rsidR="00563E0E" w:rsidRPr="00E82DE3">
        <w:rPr>
          <w:rFonts w:ascii="Arial" w:hAnsi="Arial"/>
        </w:rPr>
        <w:t>projektových informací</w:t>
      </w:r>
      <w:r w:rsidRPr="00E82DE3">
        <w:rPr>
          <w:rFonts w:ascii="Arial" w:hAnsi="Arial"/>
        </w:rPr>
        <w:t xml:space="preserve">, které potřebuje objednatel v průběhu projektu a realizace, jakož i ostatní členové projektového týmu, k přijímání kvalifikovaných rozhodnutí nezbytných pro další směřování projektu. Tyto požadavky se týkají </w:t>
      </w:r>
      <w:r w:rsidR="00FB78A3" w:rsidRPr="00E82DE3">
        <w:rPr>
          <w:rFonts w:ascii="Arial" w:hAnsi="Arial"/>
        </w:rPr>
        <w:t xml:space="preserve">konkrétního dodavatele </w:t>
      </w:r>
      <w:r w:rsidR="002F62E4" w:rsidRPr="00E82DE3">
        <w:rPr>
          <w:rFonts w:ascii="Arial" w:hAnsi="Arial"/>
        </w:rPr>
        <w:t xml:space="preserve">v rámci </w:t>
      </w:r>
      <w:r w:rsidRPr="00E82DE3">
        <w:rPr>
          <w:rFonts w:ascii="Arial" w:hAnsi="Arial"/>
        </w:rPr>
        <w:t xml:space="preserve">celého projektu, tedy všech jeho etap. </w:t>
      </w:r>
    </w:p>
    <w:p w14:paraId="1C109447" w14:textId="21616696" w:rsidR="009E0991" w:rsidRPr="00E82DE3" w:rsidRDefault="004633EF">
      <w:pPr>
        <w:pStyle w:val="Nadpis2"/>
      </w:pPr>
      <w:bookmarkStart w:id="1" w:name="_Toc190174554"/>
      <w:r w:rsidRPr="00E82DE3">
        <w:t>Pojmy a zkratky</w:t>
      </w:r>
      <w:bookmarkEnd w:id="1"/>
    </w:p>
    <w:tbl>
      <w:tblPr>
        <w:tblStyle w:val="Mkatabulky"/>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2273"/>
        <w:gridCol w:w="6237"/>
      </w:tblGrid>
      <w:tr w:rsidR="0091632C" w:rsidRPr="00E82DE3" w14:paraId="00B3A529" w14:textId="77777777" w:rsidTr="006B2739">
        <w:trPr>
          <w:trHeight w:val="283"/>
        </w:trPr>
        <w:tc>
          <w:tcPr>
            <w:tcW w:w="2273" w:type="dxa"/>
          </w:tcPr>
          <w:p w14:paraId="56C167F1" w14:textId="11BDA818" w:rsidR="0091632C" w:rsidRPr="00E82DE3" w:rsidRDefault="00640A08" w:rsidP="0091632C">
            <w:pPr>
              <w:pStyle w:val="Tabulkatun"/>
              <w:rPr>
                <w:rFonts w:ascii="Arial" w:hAnsi="Arial"/>
              </w:rPr>
            </w:pPr>
            <w:r w:rsidRPr="00E82DE3">
              <w:rPr>
                <w:rFonts w:ascii="Arial" w:hAnsi="Arial"/>
              </w:rPr>
              <w:t>Objednatel</w:t>
            </w:r>
          </w:p>
        </w:tc>
        <w:tc>
          <w:tcPr>
            <w:tcW w:w="6237" w:type="dxa"/>
          </w:tcPr>
          <w:p w14:paraId="54BD640A" w14:textId="2FD8ED87" w:rsidR="0091632C" w:rsidRPr="00E82DE3" w:rsidRDefault="00A858BD" w:rsidP="0091632C">
            <w:pPr>
              <w:pStyle w:val="Tabulka"/>
              <w:rPr>
                <w:rFonts w:ascii="Arial" w:hAnsi="Arial"/>
              </w:rPr>
            </w:pPr>
            <w:r w:rsidRPr="00E82DE3">
              <w:rPr>
                <w:rFonts w:ascii="Arial" w:hAnsi="Arial"/>
                <w:lang w:eastAsia="cs-CZ"/>
              </w:rPr>
              <w:t>Strana uvedená ve smlouvě, která přijala nabídku zhotovitele a je zadavatelem podle zákona o zadávání veřejných zakázek. Objednatel je pověřující stranou dle ČSN EN ISO 19650.</w:t>
            </w:r>
          </w:p>
        </w:tc>
      </w:tr>
      <w:tr w:rsidR="00CC109D" w:rsidRPr="00E82DE3" w14:paraId="705A874A" w14:textId="77777777" w:rsidTr="006B2739">
        <w:trPr>
          <w:trHeight w:val="283"/>
        </w:trPr>
        <w:tc>
          <w:tcPr>
            <w:tcW w:w="2273" w:type="dxa"/>
          </w:tcPr>
          <w:p w14:paraId="084560D5" w14:textId="3831D4A5" w:rsidR="00CC109D" w:rsidRPr="00E82DE3" w:rsidRDefault="00CC109D" w:rsidP="0061719A">
            <w:pPr>
              <w:pStyle w:val="Tabulkatun"/>
              <w:rPr>
                <w:rFonts w:ascii="Arial" w:hAnsi="Arial"/>
              </w:rPr>
            </w:pPr>
            <w:r w:rsidRPr="00E82DE3">
              <w:rPr>
                <w:rFonts w:ascii="Arial" w:hAnsi="Arial"/>
              </w:rPr>
              <w:t>Dodavatel</w:t>
            </w:r>
          </w:p>
        </w:tc>
        <w:tc>
          <w:tcPr>
            <w:tcW w:w="6237" w:type="dxa"/>
          </w:tcPr>
          <w:p w14:paraId="68A07FFA" w14:textId="6409EA3E" w:rsidR="00CC109D" w:rsidRPr="00E82DE3" w:rsidRDefault="008D56AC" w:rsidP="005C3E14">
            <w:pPr>
              <w:pStyle w:val="Tabulka"/>
              <w:rPr>
                <w:rFonts w:ascii="Arial" w:hAnsi="Arial"/>
              </w:rPr>
            </w:pPr>
            <w:r w:rsidRPr="00E82DE3">
              <w:rPr>
                <w:rFonts w:ascii="Arial" w:hAnsi="Arial"/>
                <w:lang w:eastAsia="cs-CZ"/>
              </w:rPr>
              <w:t>Strana uvedená ve smlouvě, která nabízí poskytnutí dodávek, služeb nebo stavebních prací a je Dodavatelem dle zákona. Dodavatel je vedoucí pověřenou stranou dle ČSN EN ISO 19650</w:t>
            </w:r>
          </w:p>
        </w:tc>
      </w:tr>
      <w:tr w:rsidR="008D56AC" w:rsidRPr="00E82DE3" w14:paraId="0214A6AC" w14:textId="77777777" w:rsidTr="006B2739">
        <w:trPr>
          <w:trHeight w:val="283"/>
        </w:trPr>
        <w:tc>
          <w:tcPr>
            <w:tcW w:w="2273" w:type="dxa"/>
          </w:tcPr>
          <w:p w14:paraId="2D93C9D7" w14:textId="1ACB2F89" w:rsidR="008D56AC" w:rsidRPr="00E82DE3" w:rsidRDefault="008D56AC" w:rsidP="0061719A">
            <w:pPr>
              <w:pStyle w:val="Tabulkatun"/>
              <w:rPr>
                <w:rFonts w:ascii="Arial" w:hAnsi="Arial"/>
              </w:rPr>
            </w:pPr>
            <w:r w:rsidRPr="00E82DE3">
              <w:rPr>
                <w:rFonts w:ascii="Arial" w:hAnsi="Arial"/>
              </w:rPr>
              <w:t>Subdodavatel</w:t>
            </w:r>
          </w:p>
        </w:tc>
        <w:tc>
          <w:tcPr>
            <w:tcW w:w="6237" w:type="dxa"/>
          </w:tcPr>
          <w:p w14:paraId="19B2F95A" w14:textId="552ABFB8" w:rsidR="008D56AC" w:rsidRPr="00E82DE3" w:rsidRDefault="001C0920" w:rsidP="005C3E14">
            <w:pPr>
              <w:pStyle w:val="Tabulka"/>
              <w:rPr>
                <w:rFonts w:ascii="Arial" w:hAnsi="Arial"/>
                <w:lang w:eastAsia="cs-CZ"/>
              </w:rPr>
            </w:pPr>
            <w:r w:rsidRPr="00E82DE3">
              <w:rPr>
                <w:rFonts w:ascii="Arial" w:hAnsi="Arial"/>
                <w:lang w:eastAsia="cs-CZ"/>
              </w:rPr>
              <w:t xml:space="preserve">Strana poskytující dodávky Dodavateli. Subdodavatel je pověřenou stranou </w:t>
            </w:r>
            <w:r w:rsidR="006B2739" w:rsidRPr="00E82DE3">
              <w:rPr>
                <w:rFonts w:ascii="Arial" w:hAnsi="Arial"/>
                <w:lang w:eastAsia="cs-CZ"/>
              </w:rPr>
              <w:t>po</w:t>
            </w:r>
            <w:r w:rsidRPr="00E82DE3">
              <w:rPr>
                <w:rFonts w:ascii="Arial" w:hAnsi="Arial"/>
                <w:lang w:eastAsia="cs-CZ"/>
              </w:rPr>
              <w:t>dle ČS</w:t>
            </w:r>
            <w:r w:rsidR="006B2739" w:rsidRPr="00E82DE3">
              <w:rPr>
                <w:rFonts w:ascii="Arial" w:hAnsi="Arial"/>
                <w:lang w:eastAsia="cs-CZ"/>
              </w:rPr>
              <w:t> </w:t>
            </w:r>
            <w:r w:rsidRPr="00E82DE3">
              <w:rPr>
                <w:rFonts w:ascii="Arial" w:hAnsi="Arial"/>
                <w:lang w:eastAsia="cs-CZ"/>
              </w:rPr>
              <w:t>EN ISO 19650</w:t>
            </w:r>
          </w:p>
        </w:tc>
      </w:tr>
      <w:tr w:rsidR="0089225D" w:rsidRPr="00E82DE3" w14:paraId="5AC9BCB2" w14:textId="77777777" w:rsidTr="006B2739">
        <w:trPr>
          <w:trHeight w:val="283"/>
        </w:trPr>
        <w:tc>
          <w:tcPr>
            <w:tcW w:w="2273" w:type="dxa"/>
          </w:tcPr>
          <w:p w14:paraId="1504D5B4" w14:textId="60196E77" w:rsidR="0089225D" w:rsidRPr="00E82DE3" w:rsidRDefault="0089225D" w:rsidP="0089225D">
            <w:pPr>
              <w:pStyle w:val="Tabulkatun"/>
              <w:rPr>
                <w:rFonts w:ascii="Arial" w:hAnsi="Arial"/>
              </w:rPr>
            </w:pPr>
            <w:r w:rsidRPr="00E82DE3">
              <w:rPr>
                <w:rFonts w:ascii="Arial" w:hAnsi="Arial"/>
              </w:rPr>
              <w:t>Projektový tým</w:t>
            </w:r>
          </w:p>
        </w:tc>
        <w:tc>
          <w:tcPr>
            <w:tcW w:w="6237" w:type="dxa"/>
          </w:tcPr>
          <w:p w14:paraId="758718A7" w14:textId="4AAFBF4B" w:rsidR="0089225D" w:rsidRPr="00E82DE3" w:rsidRDefault="0089225D" w:rsidP="0089225D">
            <w:pPr>
              <w:pStyle w:val="Tabulka"/>
              <w:rPr>
                <w:rFonts w:ascii="Arial" w:hAnsi="Arial"/>
                <w:lang w:eastAsia="cs-CZ"/>
              </w:rPr>
            </w:pPr>
            <w:r w:rsidRPr="00E82DE3">
              <w:rPr>
                <w:rFonts w:ascii="Arial" w:hAnsi="Arial"/>
                <w:lang w:eastAsia="cs-CZ"/>
              </w:rPr>
              <w:t>Všechny osoby účastnící se projektu na straně objednatele, zhotovitele (zhotovitelů) a subdodavatelů.</w:t>
            </w:r>
          </w:p>
        </w:tc>
      </w:tr>
      <w:tr w:rsidR="0089225D" w:rsidRPr="00E82DE3" w14:paraId="468B87E8" w14:textId="77777777" w:rsidTr="00C5124A">
        <w:trPr>
          <w:trHeight w:val="283"/>
        </w:trPr>
        <w:tc>
          <w:tcPr>
            <w:tcW w:w="2273" w:type="dxa"/>
          </w:tcPr>
          <w:p w14:paraId="7BF0EBDA" w14:textId="534A87F2" w:rsidR="0089225D" w:rsidRPr="00E82DE3" w:rsidRDefault="0089225D" w:rsidP="0089225D">
            <w:pPr>
              <w:pStyle w:val="Tabulkatun"/>
              <w:rPr>
                <w:rFonts w:ascii="Arial" w:hAnsi="Arial"/>
              </w:rPr>
            </w:pPr>
            <w:r w:rsidRPr="00E82DE3">
              <w:rPr>
                <w:rFonts w:ascii="Arial" w:hAnsi="Arial"/>
              </w:rPr>
              <w:t>Realizační tým</w:t>
            </w:r>
          </w:p>
        </w:tc>
        <w:tc>
          <w:tcPr>
            <w:tcW w:w="6237" w:type="dxa"/>
          </w:tcPr>
          <w:p w14:paraId="64951676" w14:textId="6D4E37BC" w:rsidR="0089225D" w:rsidRPr="00E82DE3" w:rsidRDefault="0089225D" w:rsidP="0089225D">
            <w:pPr>
              <w:pStyle w:val="Tabulka"/>
              <w:rPr>
                <w:rFonts w:ascii="Arial" w:hAnsi="Arial"/>
                <w:lang w:eastAsia="cs-CZ"/>
              </w:rPr>
            </w:pPr>
            <w:r w:rsidRPr="00E82DE3">
              <w:rPr>
                <w:rFonts w:ascii="Arial" w:hAnsi="Arial"/>
                <w:lang w:eastAsia="cs-CZ"/>
              </w:rPr>
              <w:t>Všechny osoby účastnící se na projektu na straně zhotovitele a jeho subdodavatelů. V rámci projektového týmu je jeden nebo více realizačních týmů.</w:t>
            </w:r>
          </w:p>
        </w:tc>
      </w:tr>
      <w:tr w:rsidR="0089225D" w:rsidRPr="00E82DE3" w14:paraId="1C252EF8" w14:textId="77777777" w:rsidTr="00C5124A">
        <w:trPr>
          <w:trHeight w:val="283"/>
        </w:trPr>
        <w:tc>
          <w:tcPr>
            <w:tcW w:w="2273" w:type="dxa"/>
          </w:tcPr>
          <w:p w14:paraId="70184874" w14:textId="6CBD2BEB" w:rsidR="0089225D" w:rsidRPr="00E82DE3" w:rsidRDefault="0089225D" w:rsidP="0089225D">
            <w:pPr>
              <w:pStyle w:val="Tabulkatun"/>
              <w:rPr>
                <w:rFonts w:ascii="Arial" w:hAnsi="Arial"/>
              </w:rPr>
            </w:pPr>
            <w:r w:rsidRPr="00E82DE3">
              <w:rPr>
                <w:rFonts w:ascii="Arial" w:hAnsi="Arial"/>
              </w:rPr>
              <w:t>Úkolový tým</w:t>
            </w:r>
          </w:p>
        </w:tc>
        <w:tc>
          <w:tcPr>
            <w:tcW w:w="6237" w:type="dxa"/>
          </w:tcPr>
          <w:p w14:paraId="6EA0713D" w14:textId="63CC86BC" w:rsidR="006D5777" w:rsidRPr="00E82DE3" w:rsidRDefault="0089225D" w:rsidP="0089225D">
            <w:pPr>
              <w:pStyle w:val="Tabulka"/>
              <w:rPr>
                <w:rFonts w:ascii="Arial" w:hAnsi="Arial"/>
                <w:lang w:eastAsia="cs-CZ"/>
              </w:rPr>
            </w:pPr>
            <w:r w:rsidRPr="00E82DE3">
              <w:rPr>
                <w:rFonts w:ascii="Arial" w:hAnsi="Arial"/>
                <w:lang w:eastAsia="cs-CZ"/>
              </w:rPr>
              <w:t>Všechny osoby účastnící se na projektu na straně jednoho subdodavatele. V rámci realizačního týmu je zpravidla jeden nebo více úkolových týmů.</w:t>
            </w:r>
          </w:p>
        </w:tc>
      </w:tr>
      <w:tr w:rsidR="00C5124A" w:rsidRPr="00E82DE3" w14:paraId="4DBDF539" w14:textId="77777777" w:rsidTr="00C5124A">
        <w:trPr>
          <w:trHeight w:val="283"/>
        </w:trPr>
        <w:tc>
          <w:tcPr>
            <w:tcW w:w="2273" w:type="dxa"/>
          </w:tcPr>
          <w:p w14:paraId="2462A3F4" w14:textId="72837083" w:rsidR="00C5124A" w:rsidRPr="00E82DE3" w:rsidRDefault="00C5124A" w:rsidP="00C5124A">
            <w:pPr>
              <w:pStyle w:val="Tabulkatun"/>
              <w:rPr>
                <w:rFonts w:ascii="Arial" w:hAnsi="Arial"/>
              </w:rPr>
            </w:pPr>
            <w:r w:rsidRPr="00E82DE3">
              <w:rPr>
                <w:rFonts w:ascii="Arial" w:hAnsi="Arial"/>
              </w:rPr>
              <w:t>Projektový manažer BIM</w:t>
            </w:r>
          </w:p>
        </w:tc>
        <w:tc>
          <w:tcPr>
            <w:tcW w:w="6237" w:type="dxa"/>
          </w:tcPr>
          <w:p w14:paraId="7738811C" w14:textId="37805697" w:rsidR="00C5124A" w:rsidRPr="00E82DE3" w:rsidRDefault="00C5124A" w:rsidP="00C5124A">
            <w:pPr>
              <w:pStyle w:val="Tabulka"/>
              <w:rPr>
                <w:rFonts w:ascii="Arial" w:hAnsi="Arial"/>
                <w:lang w:eastAsia="cs-CZ"/>
              </w:rPr>
            </w:pPr>
            <w:r w:rsidRPr="00E82DE3">
              <w:rPr>
                <w:rFonts w:ascii="Arial" w:hAnsi="Arial"/>
                <w:lang w:eastAsia="cs-CZ"/>
              </w:rPr>
              <w:t>Osoba na straně Objednatele odpovědná za kontrolu plnění požadavků na informace v rámci managementu informací s využitím metody BIM.</w:t>
            </w:r>
          </w:p>
        </w:tc>
      </w:tr>
      <w:tr w:rsidR="00C5124A" w:rsidRPr="00E82DE3" w14:paraId="548C2048" w14:textId="77777777" w:rsidTr="00C5124A">
        <w:trPr>
          <w:trHeight w:val="283"/>
        </w:trPr>
        <w:tc>
          <w:tcPr>
            <w:tcW w:w="2273" w:type="dxa"/>
          </w:tcPr>
          <w:p w14:paraId="2FC62B74" w14:textId="5186A237" w:rsidR="00C5124A" w:rsidRPr="00E82DE3" w:rsidRDefault="00C5124A" w:rsidP="00C5124A">
            <w:pPr>
              <w:pStyle w:val="Tabulkatun"/>
              <w:rPr>
                <w:rFonts w:ascii="Arial" w:hAnsi="Arial"/>
              </w:rPr>
            </w:pPr>
            <w:r w:rsidRPr="00E82DE3">
              <w:rPr>
                <w:rFonts w:ascii="Arial" w:hAnsi="Arial"/>
              </w:rPr>
              <w:t>Koordinátor BIM</w:t>
            </w:r>
          </w:p>
        </w:tc>
        <w:tc>
          <w:tcPr>
            <w:tcW w:w="6237" w:type="dxa"/>
          </w:tcPr>
          <w:p w14:paraId="607DC8C5" w14:textId="3509FD22" w:rsidR="00C5124A" w:rsidRPr="00E82DE3" w:rsidRDefault="00C5124A" w:rsidP="00C5124A">
            <w:pPr>
              <w:pStyle w:val="Tabulka"/>
              <w:rPr>
                <w:rFonts w:ascii="Arial" w:hAnsi="Arial"/>
                <w:lang w:eastAsia="cs-CZ"/>
              </w:rPr>
            </w:pPr>
            <w:r w:rsidRPr="00E82DE3">
              <w:rPr>
                <w:rFonts w:ascii="Arial" w:hAnsi="Arial"/>
                <w:lang w:eastAsia="cs-CZ"/>
              </w:rPr>
              <w:t>Osoba na straně Dodavatele odpovědná za kontrolu plnění požadavků na informace v rámci managementu informací s využitím metody BIM.</w:t>
            </w:r>
          </w:p>
        </w:tc>
      </w:tr>
      <w:tr w:rsidR="00C5124A" w:rsidRPr="00E82DE3" w14:paraId="2974E08A" w14:textId="77777777" w:rsidTr="00C5124A">
        <w:trPr>
          <w:trHeight w:val="283"/>
        </w:trPr>
        <w:tc>
          <w:tcPr>
            <w:tcW w:w="2273" w:type="dxa"/>
          </w:tcPr>
          <w:p w14:paraId="43015688" w14:textId="2834834B" w:rsidR="00C5124A" w:rsidRPr="00E82DE3" w:rsidRDefault="00C5124A" w:rsidP="00C5124A">
            <w:pPr>
              <w:pStyle w:val="Tabulkatun"/>
              <w:rPr>
                <w:rFonts w:ascii="Arial" w:hAnsi="Arial"/>
              </w:rPr>
            </w:pPr>
            <w:r w:rsidRPr="00E82DE3">
              <w:rPr>
                <w:rFonts w:ascii="Arial" w:hAnsi="Arial"/>
              </w:rPr>
              <w:t>TDS</w:t>
            </w:r>
          </w:p>
        </w:tc>
        <w:tc>
          <w:tcPr>
            <w:tcW w:w="6237" w:type="dxa"/>
          </w:tcPr>
          <w:p w14:paraId="25618696" w14:textId="019D9D15" w:rsidR="00C5124A" w:rsidRPr="00E82DE3" w:rsidRDefault="00C5124A" w:rsidP="00C5124A">
            <w:pPr>
              <w:pStyle w:val="Tabulka"/>
              <w:rPr>
                <w:rFonts w:ascii="Arial" w:hAnsi="Arial"/>
                <w:lang w:eastAsia="cs-CZ"/>
              </w:rPr>
            </w:pPr>
            <w:r w:rsidRPr="00E82DE3">
              <w:rPr>
                <w:rFonts w:ascii="Arial" w:hAnsi="Arial"/>
                <w:lang w:eastAsia="cs-CZ"/>
              </w:rPr>
              <w:t>Technický dozor stavebníka – osoba odpovědná za kontrolu souladu a jakosti prováděných prací se záměrem stavebníka při navrhování – projektování, nebo se schválenou projektovou dokumentací při provádění stavby.</w:t>
            </w:r>
          </w:p>
        </w:tc>
      </w:tr>
      <w:tr w:rsidR="0089225D" w:rsidRPr="00E82DE3" w14:paraId="3FFE5607" w14:textId="77777777" w:rsidTr="00A860D8">
        <w:trPr>
          <w:trHeight w:val="283"/>
        </w:trPr>
        <w:tc>
          <w:tcPr>
            <w:tcW w:w="2273" w:type="dxa"/>
          </w:tcPr>
          <w:p w14:paraId="2A5034A4" w14:textId="47DA9ABA" w:rsidR="0089225D" w:rsidRPr="00E82DE3" w:rsidRDefault="0089225D" w:rsidP="0089225D">
            <w:pPr>
              <w:pStyle w:val="Tabulkatun"/>
              <w:rPr>
                <w:rFonts w:ascii="Arial" w:hAnsi="Arial"/>
              </w:rPr>
            </w:pPr>
            <w:r w:rsidRPr="00E82DE3">
              <w:rPr>
                <w:rFonts w:ascii="Arial" w:hAnsi="Arial"/>
              </w:rPr>
              <w:t>BIM</w:t>
            </w:r>
          </w:p>
        </w:tc>
        <w:tc>
          <w:tcPr>
            <w:tcW w:w="6237" w:type="dxa"/>
          </w:tcPr>
          <w:p w14:paraId="62004906" w14:textId="52F2C882" w:rsidR="0089225D" w:rsidRPr="00E82DE3" w:rsidRDefault="0089225D" w:rsidP="0089225D">
            <w:pPr>
              <w:pStyle w:val="Tabulka"/>
              <w:rPr>
                <w:rFonts w:ascii="Arial" w:hAnsi="Arial"/>
              </w:rPr>
            </w:pPr>
            <w:r w:rsidRPr="00E82DE3">
              <w:rPr>
                <w:rFonts w:ascii="Arial" w:hAnsi="Arial"/>
              </w:rPr>
              <w:t>Informační modelování staveb (Building Information Modeling)</w:t>
            </w:r>
          </w:p>
        </w:tc>
      </w:tr>
      <w:tr w:rsidR="0089225D" w:rsidRPr="00E82DE3" w14:paraId="0F5F7011" w14:textId="77777777" w:rsidTr="006B2739">
        <w:trPr>
          <w:trHeight w:val="283"/>
        </w:trPr>
        <w:tc>
          <w:tcPr>
            <w:tcW w:w="2273" w:type="dxa"/>
          </w:tcPr>
          <w:p w14:paraId="2C11BB44" w14:textId="7707E042" w:rsidR="0089225D" w:rsidRPr="00E82DE3" w:rsidRDefault="0089225D" w:rsidP="0089225D">
            <w:pPr>
              <w:pStyle w:val="Tabulkatun"/>
              <w:rPr>
                <w:rFonts w:ascii="Arial" w:hAnsi="Arial"/>
              </w:rPr>
            </w:pPr>
            <w:r w:rsidRPr="00E82DE3">
              <w:rPr>
                <w:rFonts w:ascii="Arial" w:hAnsi="Arial"/>
              </w:rPr>
              <w:t>EIR</w:t>
            </w:r>
          </w:p>
        </w:tc>
        <w:tc>
          <w:tcPr>
            <w:tcW w:w="6237" w:type="dxa"/>
          </w:tcPr>
          <w:p w14:paraId="3F49DAE6" w14:textId="1CFC642B" w:rsidR="0089225D" w:rsidRPr="00E82DE3" w:rsidRDefault="0089225D" w:rsidP="0089225D">
            <w:pPr>
              <w:pStyle w:val="Tabulka"/>
              <w:rPr>
                <w:rFonts w:ascii="Arial" w:hAnsi="Arial"/>
              </w:rPr>
            </w:pPr>
            <w:r w:rsidRPr="00E82DE3">
              <w:rPr>
                <w:rFonts w:ascii="Arial" w:hAnsi="Arial"/>
              </w:rPr>
              <w:t>Požadavky na výměnu informací (Exchange Information Requirements); pojem nahradil starší Požadavky objednatele na informace (Empleyors Information Requirements)</w:t>
            </w:r>
          </w:p>
        </w:tc>
      </w:tr>
      <w:tr w:rsidR="0089225D" w:rsidRPr="00E82DE3" w14:paraId="062D78EA" w14:textId="77777777" w:rsidTr="006B2739">
        <w:trPr>
          <w:trHeight w:val="283"/>
        </w:trPr>
        <w:tc>
          <w:tcPr>
            <w:tcW w:w="2273" w:type="dxa"/>
          </w:tcPr>
          <w:p w14:paraId="3A875E8D" w14:textId="2F56215A" w:rsidR="0089225D" w:rsidRPr="00E82DE3" w:rsidRDefault="0089225D" w:rsidP="0089225D">
            <w:pPr>
              <w:pStyle w:val="Tabulkatun"/>
              <w:rPr>
                <w:rFonts w:ascii="Arial" w:hAnsi="Arial"/>
              </w:rPr>
            </w:pPr>
            <w:r w:rsidRPr="00E82DE3">
              <w:rPr>
                <w:rFonts w:ascii="Arial" w:hAnsi="Arial"/>
              </w:rPr>
              <w:lastRenderedPageBreak/>
              <w:t>BEP</w:t>
            </w:r>
          </w:p>
        </w:tc>
        <w:tc>
          <w:tcPr>
            <w:tcW w:w="6237" w:type="dxa"/>
          </w:tcPr>
          <w:p w14:paraId="76431299" w14:textId="5EFAB755" w:rsidR="0089225D" w:rsidRPr="00E82DE3" w:rsidRDefault="0089225D" w:rsidP="0089225D">
            <w:pPr>
              <w:pStyle w:val="Tabulka"/>
              <w:rPr>
                <w:rFonts w:ascii="Arial" w:hAnsi="Arial"/>
              </w:rPr>
            </w:pPr>
            <w:r w:rsidRPr="00E82DE3">
              <w:rPr>
                <w:rFonts w:ascii="Arial" w:hAnsi="Arial"/>
              </w:rPr>
              <w:t>Plán realizace BIM (BIM Execution Plan)</w:t>
            </w:r>
          </w:p>
        </w:tc>
      </w:tr>
      <w:tr w:rsidR="0089225D" w:rsidRPr="00E82DE3" w14:paraId="7407FD15" w14:textId="77777777" w:rsidTr="006B2739">
        <w:trPr>
          <w:trHeight w:val="283"/>
        </w:trPr>
        <w:tc>
          <w:tcPr>
            <w:tcW w:w="2273" w:type="dxa"/>
          </w:tcPr>
          <w:p w14:paraId="4E4C0087" w14:textId="421F9695" w:rsidR="0089225D" w:rsidRPr="00E82DE3" w:rsidRDefault="0089225D" w:rsidP="0089225D">
            <w:pPr>
              <w:pStyle w:val="Tabulkatun"/>
              <w:rPr>
                <w:rFonts w:ascii="Arial" w:hAnsi="Arial"/>
              </w:rPr>
            </w:pPr>
            <w:r w:rsidRPr="00E82DE3">
              <w:rPr>
                <w:rFonts w:ascii="Arial" w:hAnsi="Arial"/>
              </w:rPr>
              <w:t>IMS</w:t>
            </w:r>
          </w:p>
        </w:tc>
        <w:tc>
          <w:tcPr>
            <w:tcW w:w="6237" w:type="dxa"/>
          </w:tcPr>
          <w:p w14:paraId="54BD0F7C" w14:textId="2B2306D2" w:rsidR="0089225D" w:rsidRPr="00E82DE3" w:rsidRDefault="0089225D" w:rsidP="0089225D">
            <w:pPr>
              <w:pStyle w:val="Tabulka"/>
              <w:rPr>
                <w:rFonts w:ascii="Arial" w:hAnsi="Arial"/>
              </w:rPr>
            </w:pPr>
            <w:r w:rsidRPr="00E82DE3">
              <w:rPr>
                <w:rFonts w:ascii="Arial" w:hAnsi="Arial"/>
              </w:rPr>
              <w:t>Informační model stavby</w:t>
            </w:r>
          </w:p>
        </w:tc>
      </w:tr>
      <w:tr w:rsidR="0089225D" w:rsidRPr="00E82DE3" w14:paraId="208C0058" w14:textId="77777777" w:rsidTr="006B2739">
        <w:trPr>
          <w:trHeight w:val="283"/>
        </w:trPr>
        <w:tc>
          <w:tcPr>
            <w:tcW w:w="2273" w:type="dxa"/>
          </w:tcPr>
          <w:p w14:paraId="2C1CEF6F" w14:textId="4B95C8F5" w:rsidR="0089225D" w:rsidRPr="00E82DE3" w:rsidRDefault="0089225D" w:rsidP="0089225D">
            <w:pPr>
              <w:pStyle w:val="Tabulkatun"/>
              <w:rPr>
                <w:rFonts w:ascii="Arial" w:hAnsi="Arial"/>
              </w:rPr>
            </w:pPr>
            <w:r w:rsidRPr="00E82DE3">
              <w:rPr>
                <w:rFonts w:ascii="Arial" w:hAnsi="Arial"/>
              </w:rPr>
              <w:t>PIM</w:t>
            </w:r>
          </w:p>
        </w:tc>
        <w:tc>
          <w:tcPr>
            <w:tcW w:w="6237" w:type="dxa"/>
          </w:tcPr>
          <w:p w14:paraId="6D1A2F0D" w14:textId="31C8F42B" w:rsidR="0089225D" w:rsidRPr="00E82DE3" w:rsidRDefault="0089225D" w:rsidP="0089225D">
            <w:pPr>
              <w:pStyle w:val="Tabulka"/>
              <w:rPr>
                <w:rFonts w:ascii="Arial" w:hAnsi="Arial"/>
              </w:rPr>
            </w:pPr>
            <w:r w:rsidRPr="00E82DE3">
              <w:rPr>
                <w:rFonts w:ascii="Arial" w:hAnsi="Arial"/>
              </w:rPr>
              <w:t>Projektový informační model (informační model stavby týkající se dodací fáze, projektu a realizace)</w:t>
            </w:r>
          </w:p>
        </w:tc>
      </w:tr>
      <w:tr w:rsidR="0089225D" w:rsidRPr="00E82DE3" w14:paraId="5C004847" w14:textId="77777777" w:rsidTr="006B2739">
        <w:trPr>
          <w:trHeight w:val="283"/>
        </w:trPr>
        <w:tc>
          <w:tcPr>
            <w:tcW w:w="2273" w:type="dxa"/>
          </w:tcPr>
          <w:p w14:paraId="289BBDA3" w14:textId="2E789E06" w:rsidR="0089225D" w:rsidRPr="00E82DE3" w:rsidRDefault="0089225D" w:rsidP="0089225D">
            <w:pPr>
              <w:pStyle w:val="Tabulkatun"/>
              <w:rPr>
                <w:rFonts w:ascii="Arial" w:hAnsi="Arial"/>
              </w:rPr>
            </w:pPr>
            <w:r w:rsidRPr="00E82DE3">
              <w:rPr>
                <w:rFonts w:ascii="Arial" w:hAnsi="Arial"/>
              </w:rPr>
              <w:t>AIM</w:t>
            </w:r>
          </w:p>
        </w:tc>
        <w:tc>
          <w:tcPr>
            <w:tcW w:w="6237" w:type="dxa"/>
          </w:tcPr>
          <w:p w14:paraId="79C6D5AD" w14:textId="79AFF657" w:rsidR="0089225D" w:rsidRPr="00E82DE3" w:rsidRDefault="0089225D" w:rsidP="0089225D">
            <w:pPr>
              <w:pStyle w:val="Tabulka"/>
              <w:rPr>
                <w:rFonts w:ascii="Arial" w:hAnsi="Arial"/>
              </w:rPr>
            </w:pPr>
            <w:r w:rsidRPr="00E82DE3">
              <w:rPr>
                <w:rFonts w:ascii="Arial" w:hAnsi="Arial"/>
              </w:rPr>
              <w:t>Informační model aktiva (informační model stavby týkající se provozní fáze, správy a údržby nemovitosti)</w:t>
            </w:r>
          </w:p>
        </w:tc>
      </w:tr>
      <w:tr w:rsidR="0089225D" w:rsidRPr="00E82DE3" w14:paraId="09CE2723" w14:textId="77777777" w:rsidTr="006B2739">
        <w:trPr>
          <w:trHeight w:val="283"/>
        </w:trPr>
        <w:tc>
          <w:tcPr>
            <w:tcW w:w="2273" w:type="dxa"/>
          </w:tcPr>
          <w:p w14:paraId="0EA8AF05" w14:textId="44DB8708" w:rsidR="0089225D" w:rsidRPr="00E82DE3" w:rsidRDefault="0089225D" w:rsidP="0089225D">
            <w:pPr>
              <w:pStyle w:val="Tabulkatun"/>
              <w:rPr>
                <w:rFonts w:ascii="Arial" w:hAnsi="Arial"/>
              </w:rPr>
            </w:pPr>
            <w:r w:rsidRPr="00E82DE3">
              <w:rPr>
                <w:rFonts w:ascii="Arial" w:hAnsi="Arial"/>
              </w:rPr>
              <w:t>DiMS</w:t>
            </w:r>
          </w:p>
        </w:tc>
        <w:tc>
          <w:tcPr>
            <w:tcW w:w="6237" w:type="dxa"/>
          </w:tcPr>
          <w:p w14:paraId="784F005F" w14:textId="68F516F1" w:rsidR="0089225D" w:rsidRPr="00E82DE3" w:rsidRDefault="0089225D" w:rsidP="0089225D">
            <w:pPr>
              <w:pStyle w:val="Tabulka"/>
              <w:rPr>
                <w:rFonts w:ascii="Arial" w:hAnsi="Arial"/>
              </w:rPr>
            </w:pPr>
            <w:r w:rsidRPr="00E82DE3">
              <w:rPr>
                <w:rFonts w:ascii="Arial" w:hAnsi="Arial"/>
              </w:rPr>
              <w:t>Digitální informační model stavby</w:t>
            </w:r>
          </w:p>
        </w:tc>
      </w:tr>
      <w:tr w:rsidR="0089225D" w:rsidRPr="00E82DE3" w14:paraId="39F13F9E" w14:textId="77777777" w:rsidTr="006B2739">
        <w:trPr>
          <w:trHeight w:val="283"/>
        </w:trPr>
        <w:tc>
          <w:tcPr>
            <w:tcW w:w="2273" w:type="dxa"/>
          </w:tcPr>
          <w:p w14:paraId="55795B39" w14:textId="44E747F7" w:rsidR="0089225D" w:rsidRPr="00E82DE3" w:rsidRDefault="0089225D" w:rsidP="0089225D">
            <w:pPr>
              <w:pStyle w:val="Tabulkatun"/>
              <w:rPr>
                <w:rFonts w:ascii="Arial" w:hAnsi="Arial"/>
              </w:rPr>
            </w:pPr>
            <w:r w:rsidRPr="00E82DE3">
              <w:rPr>
                <w:rFonts w:ascii="Arial" w:hAnsi="Arial"/>
              </w:rPr>
              <w:t>Bpv</w:t>
            </w:r>
          </w:p>
        </w:tc>
        <w:tc>
          <w:tcPr>
            <w:tcW w:w="6237" w:type="dxa"/>
          </w:tcPr>
          <w:p w14:paraId="2BAD7F16" w14:textId="1E49F4CC" w:rsidR="0089225D" w:rsidRPr="00E82DE3" w:rsidRDefault="0089225D" w:rsidP="0089225D">
            <w:pPr>
              <w:pStyle w:val="Tabulka"/>
              <w:rPr>
                <w:rFonts w:ascii="Arial" w:hAnsi="Arial"/>
              </w:rPr>
            </w:pPr>
            <w:r w:rsidRPr="00E82DE3">
              <w:rPr>
                <w:rFonts w:ascii="Arial" w:hAnsi="Arial"/>
              </w:rPr>
              <w:t>Systém nadmořských výšek Jednotné nivelační sítě SR, tj. baltský výškový systém po vyrovnání</w:t>
            </w:r>
          </w:p>
        </w:tc>
      </w:tr>
      <w:tr w:rsidR="0089225D" w:rsidRPr="00E82DE3" w14:paraId="78C0DB61" w14:textId="77777777" w:rsidTr="006B2739">
        <w:trPr>
          <w:trHeight w:val="283"/>
        </w:trPr>
        <w:tc>
          <w:tcPr>
            <w:tcW w:w="2273" w:type="dxa"/>
          </w:tcPr>
          <w:p w14:paraId="1D7E1CF5" w14:textId="77777777" w:rsidR="0089225D" w:rsidRPr="00E82DE3" w:rsidRDefault="0089225D" w:rsidP="0089225D">
            <w:pPr>
              <w:pStyle w:val="Tabulkatun"/>
              <w:rPr>
                <w:rFonts w:ascii="Arial" w:hAnsi="Arial"/>
              </w:rPr>
            </w:pPr>
            <w:r w:rsidRPr="00E82DE3">
              <w:rPr>
                <w:rFonts w:ascii="Arial" w:hAnsi="Arial"/>
              </w:rPr>
              <w:t>S-JTSK</w:t>
            </w:r>
          </w:p>
        </w:tc>
        <w:tc>
          <w:tcPr>
            <w:tcW w:w="6237" w:type="dxa"/>
          </w:tcPr>
          <w:p w14:paraId="0A299835" w14:textId="0CCC8D00" w:rsidR="0089225D" w:rsidRPr="00E82DE3" w:rsidRDefault="0089225D" w:rsidP="0089225D">
            <w:pPr>
              <w:pStyle w:val="Tabulka"/>
              <w:rPr>
                <w:rFonts w:ascii="Arial" w:hAnsi="Arial"/>
              </w:rPr>
            </w:pPr>
            <w:r w:rsidRPr="00E82DE3">
              <w:rPr>
                <w:rFonts w:ascii="Arial" w:hAnsi="Arial"/>
              </w:rPr>
              <w:t>Souřadnicový systém Jednotné trigonometrické sítě katastrální Křovákův systém</w:t>
            </w:r>
          </w:p>
        </w:tc>
      </w:tr>
      <w:tr w:rsidR="00405298" w:rsidRPr="00E82DE3" w14:paraId="4FBDC53F" w14:textId="77777777" w:rsidTr="006B2739">
        <w:trPr>
          <w:trHeight w:val="283"/>
        </w:trPr>
        <w:tc>
          <w:tcPr>
            <w:tcW w:w="2273" w:type="dxa"/>
          </w:tcPr>
          <w:p w14:paraId="531F48F0" w14:textId="77C4DEF0" w:rsidR="00405298" w:rsidRPr="00E82DE3" w:rsidRDefault="00405298" w:rsidP="00405298">
            <w:pPr>
              <w:pStyle w:val="Tabulkatun"/>
              <w:rPr>
                <w:rFonts w:ascii="Arial" w:hAnsi="Arial"/>
              </w:rPr>
            </w:pPr>
            <w:r w:rsidRPr="00E82DE3">
              <w:rPr>
                <w:rFonts w:ascii="Arial" w:hAnsi="Arial"/>
              </w:rPr>
              <w:t>DSPS</w:t>
            </w:r>
          </w:p>
        </w:tc>
        <w:tc>
          <w:tcPr>
            <w:tcW w:w="6237" w:type="dxa"/>
          </w:tcPr>
          <w:p w14:paraId="723E011E" w14:textId="56A9911A" w:rsidR="00405298" w:rsidRPr="00E82DE3" w:rsidRDefault="00405298" w:rsidP="00405298">
            <w:pPr>
              <w:pStyle w:val="Tabulka"/>
              <w:rPr>
                <w:rFonts w:ascii="Arial" w:hAnsi="Arial"/>
              </w:rPr>
            </w:pPr>
            <w:r w:rsidRPr="00E82DE3">
              <w:rPr>
                <w:rFonts w:ascii="Arial" w:hAnsi="Arial"/>
              </w:rPr>
              <w:t>Dokumentace skutečného provedení stavby</w:t>
            </w:r>
          </w:p>
        </w:tc>
      </w:tr>
      <w:tr w:rsidR="0089225D" w:rsidRPr="00E82DE3" w14:paraId="07863EB5" w14:textId="77777777" w:rsidTr="006B2739">
        <w:trPr>
          <w:trHeight w:val="283"/>
        </w:trPr>
        <w:tc>
          <w:tcPr>
            <w:tcW w:w="2273" w:type="dxa"/>
          </w:tcPr>
          <w:p w14:paraId="7F3B0F42" w14:textId="108D5640" w:rsidR="0089225D" w:rsidRPr="00E82DE3" w:rsidRDefault="0089225D" w:rsidP="0089225D">
            <w:pPr>
              <w:pStyle w:val="Tabulkatun"/>
              <w:rPr>
                <w:rFonts w:ascii="Arial" w:hAnsi="Arial"/>
              </w:rPr>
            </w:pPr>
            <w:r w:rsidRPr="00E82DE3">
              <w:rPr>
                <w:rFonts w:ascii="Arial" w:hAnsi="Arial"/>
              </w:rPr>
              <w:t>HSV</w:t>
            </w:r>
          </w:p>
        </w:tc>
        <w:tc>
          <w:tcPr>
            <w:tcW w:w="6237" w:type="dxa"/>
          </w:tcPr>
          <w:p w14:paraId="17C54F77" w14:textId="2D5A21B4" w:rsidR="0089225D" w:rsidRPr="00E82DE3" w:rsidRDefault="0089225D" w:rsidP="0089225D">
            <w:pPr>
              <w:pStyle w:val="Tabulka"/>
              <w:rPr>
                <w:rFonts w:ascii="Arial" w:hAnsi="Arial"/>
              </w:rPr>
            </w:pPr>
            <w:r w:rsidRPr="00E82DE3">
              <w:rPr>
                <w:rFonts w:ascii="Arial" w:hAnsi="Arial"/>
              </w:rPr>
              <w:t>Hlavní stavební výroba</w:t>
            </w:r>
          </w:p>
        </w:tc>
      </w:tr>
      <w:tr w:rsidR="0089225D" w:rsidRPr="00E82DE3" w14:paraId="426338EF" w14:textId="77777777" w:rsidTr="006B2739">
        <w:trPr>
          <w:trHeight w:val="283"/>
        </w:trPr>
        <w:tc>
          <w:tcPr>
            <w:tcW w:w="2273" w:type="dxa"/>
          </w:tcPr>
          <w:p w14:paraId="05AF40AB" w14:textId="6ED604B0" w:rsidR="0089225D" w:rsidRPr="00E82DE3" w:rsidRDefault="0089225D" w:rsidP="0089225D">
            <w:pPr>
              <w:pStyle w:val="Tabulkatun"/>
              <w:rPr>
                <w:rFonts w:ascii="Arial" w:hAnsi="Arial"/>
              </w:rPr>
            </w:pPr>
            <w:r w:rsidRPr="00E82DE3">
              <w:rPr>
                <w:rFonts w:ascii="Arial" w:hAnsi="Arial"/>
              </w:rPr>
              <w:t>PSV</w:t>
            </w:r>
          </w:p>
        </w:tc>
        <w:tc>
          <w:tcPr>
            <w:tcW w:w="6237" w:type="dxa"/>
          </w:tcPr>
          <w:p w14:paraId="2F509B51" w14:textId="00530AA8" w:rsidR="0089225D" w:rsidRPr="00E82DE3" w:rsidRDefault="0089225D" w:rsidP="0089225D">
            <w:pPr>
              <w:pStyle w:val="Tabulka"/>
              <w:rPr>
                <w:rFonts w:ascii="Arial" w:hAnsi="Arial"/>
              </w:rPr>
            </w:pPr>
            <w:r w:rsidRPr="00E82DE3">
              <w:rPr>
                <w:rFonts w:ascii="Arial" w:hAnsi="Arial"/>
              </w:rPr>
              <w:t>Přidružená stavební výroba</w:t>
            </w:r>
          </w:p>
        </w:tc>
      </w:tr>
      <w:tr w:rsidR="0089225D" w:rsidRPr="00E82DE3" w14:paraId="5526FF9A" w14:textId="77777777" w:rsidTr="006B2739">
        <w:trPr>
          <w:trHeight w:val="283"/>
        </w:trPr>
        <w:tc>
          <w:tcPr>
            <w:tcW w:w="2273" w:type="dxa"/>
          </w:tcPr>
          <w:p w14:paraId="19AD05F0" w14:textId="77777777" w:rsidR="0089225D" w:rsidRPr="00E82DE3" w:rsidRDefault="0089225D" w:rsidP="0089225D">
            <w:pPr>
              <w:pStyle w:val="Tabulkatun"/>
              <w:rPr>
                <w:rFonts w:ascii="Arial" w:hAnsi="Arial"/>
              </w:rPr>
            </w:pPr>
            <w:r w:rsidRPr="00E82DE3">
              <w:rPr>
                <w:rFonts w:ascii="Arial" w:hAnsi="Arial"/>
              </w:rPr>
              <w:t>TZB</w:t>
            </w:r>
          </w:p>
        </w:tc>
        <w:tc>
          <w:tcPr>
            <w:tcW w:w="6237" w:type="dxa"/>
          </w:tcPr>
          <w:p w14:paraId="1DC978AB" w14:textId="32EE0295" w:rsidR="0089225D" w:rsidRPr="00E82DE3" w:rsidRDefault="0089225D" w:rsidP="0089225D">
            <w:pPr>
              <w:pStyle w:val="Tabulka"/>
              <w:rPr>
                <w:rFonts w:ascii="Arial" w:hAnsi="Arial"/>
              </w:rPr>
            </w:pPr>
            <w:r w:rsidRPr="00E82DE3">
              <w:rPr>
                <w:rFonts w:ascii="Arial" w:hAnsi="Arial"/>
              </w:rPr>
              <w:t>Technické zařízení budov</w:t>
            </w:r>
          </w:p>
        </w:tc>
      </w:tr>
      <w:tr w:rsidR="000C33A3" w:rsidRPr="00E82DE3" w14:paraId="59CFD72A" w14:textId="77777777" w:rsidTr="006B2739">
        <w:trPr>
          <w:trHeight w:val="283"/>
        </w:trPr>
        <w:tc>
          <w:tcPr>
            <w:tcW w:w="2273" w:type="dxa"/>
          </w:tcPr>
          <w:p w14:paraId="2453A228" w14:textId="00C78117" w:rsidR="000C33A3" w:rsidRPr="00E82DE3" w:rsidRDefault="000C33A3" w:rsidP="000C33A3">
            <w:pPr>
              <w:pStyle w:val="Tabulkatun"/>
              <w:rPr>
                <w:rFonts w:ascii="Arial" w:hAnsi="Arial"/>
              </w:rPr>
            </w:pPr>
            <w:r w:rsidRPr="00E82DE3">
              <w:rPr>
                <w:rFonts w:ascii="Arial" w:hAnsi="Arial"/>
              </w:rPr>
              <w:t>Digitální model prostavěnosti</w:t>
            </w:r>
          </w:p>
        </w:tc>
        <w:tc>
          <w:tcPr>
            <w:tcW w:w="6237" w:type="dxa"/>
          </w:tcPr>
          <w:p w14:paraId="37808DE2" w14:textId="056F256A" w:rsidR="000C33A3" w:rsidRPr="00E82DE3" w:rsidRDefault="000C33A3" w:rsidP="000C33A3">
            <w:pPr>
              <w:pStyle w:val="Tabulka"/>
              <w:rPr>
                <w:rFonts w:ascii="Arial" w:hAnsi="Arial"/>
              </w:rPr>
            </w:pPr>
            <w:r w:rsidRPr="00697ADC">
              <w:rPr>
                <w:rFonts w:ascii="Arial" w:hAnsi="Arial"/>
              </w:rPr>
              <w:t>Digitální model stavby doplněný o informace u jednotlivých prvků popisující, zda byl již prvek na stavbě realizován / instalován nebo model, který obsahuje pouze části</w:t>
            </w:r>
            <w:r w:rsidR="00384BB7" w:rsidRPr="00697ADC">
              <w:rPr>
                <w:rFonts w:ascii="Arial" w:hAnsi="Arial"/>
              </w:rPr>
              <w:t xml:space="preserve">, </w:t>
            </w:r>
            <w:r w:rsidR="008337C3" w:rsidRPr="00697ADC">
              <w:rPr>
                <w:rFonts w:ascii="Arial" w:hAnsi="Arial"/>
              </w:rPr>
              <w:t>které byly na stavbě již realizovány / instalovány.</w:t>
            </w:r>
          </w:p>
        </w:tc>
      </w:tr>
    </w:tbl>
    <w:p w14:paraId="2A98C022" w14:textId="7485431F" w:rsidR="00855DC5" w:rsidRPr="00E82DE3" w:rsidRDefault="004633EF">
      <w:pPr>
        <w:pStyle w:val="Nadpis2"/>
      </w:pPr>
      <w:bookmarkStart w:id="2" w:name="_Toc190174555"/>
      <w:r w:rsidRPr="00E82DE3">
        <w:t>Použité normy</w:t>
      </w:r>
      <w:bookmarkEnd w:id="2"/>
    </w:p>
    <w:p w14:paraId="0D150E73" w14:textId="5F1A1E1C" w:rsidR="00855DC5" w:rsidRPr="00E82DE3" w:rsidRDefault="00054A85" w:rsidP="003F220F">
      <w:pPr>
        <w:rPr>
          <w:rFonts w:ascii="Arial" w:hAnsi="Arial"/>
        </w:rPr>
      </w:pPr>
      <w:r w:rsidRPr="00E82DE3">
        <w:rPr>
          <w:rFonts w:ascii="Arial" w:hAnsi="Arial"/>
        </w:rPr>
        <w:t>Tento dokument vychází z částí níže uvedených norem.</w:t>
      </w:r>
    </w:p>
    <w:p w14:paraId="0801F1A4" w14:textId="4A14B106" w:rsidR="00FA16A6" w:rsidRPr="00E82DE3" w:rsidRDefault="00FA16A6" w:rsidP="003F220F">
      <w:pPr>
        <w:rPr>
          <w:rFonts w:ascii="Arial" w:hAnsi="Arial"/>
        </w:rPr>
      </w:pPr>
      <w:r w:rsidRPr="00E82DE3">
        <w:rPr>
          <w:rFonts w:ascii="Arial" w:hAnsi="Arial"/>
        </w:rPr>
        <w:t xml:space="preserve">Je-li se v tomto dokumentu odvoláváno na ustanovení normy, </w:t>
      </w:r>
      <w:r w:rsidR="009C0DF7" w:rsidRPr="00E82DE3">
        <w:rPr>
          <w:rFonts w:ascii="Arial" w:hAnsi="Arial"/>
        </w:rPr>
        <w:t>týká se to pouze přímo uvedeného ustanovení, nikoliv celého znění normy.</w:t>
      </w:r>
    </w:p>
    <w:p w14:paraId="091D8D00" w14:textId="77777777" w:rsidR="001B7C8B" w:rsidRPr="00E82DE3" w:rsidRDefault="001B7C8B" w:rsidP="003F220F">
      <w:pPr>
        <w:rPr>
          <w:rFonts w:ascii="Arial" w:hAnsi="Arial"/>
        </w:rPr>
      </w:pPr>
    </w:p>
    <w:tbl>
      <w:tblPr>
        <w:tblStyle w:val="Mkatabulky"/>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2273"/>
        <w:gridCol w:w="6237"/>
      </w:tblGrid>
      <w:tr w:rsidR="00917C40" w:rsidRPr="00E82DE3" w14:paraId="33A306CA" w14:textId="77777777">
        <w:trPr>
          <w:trHeight w:val="283"/>
        </w:trPr>
        <w:tc>
          <w:tcPr>
            <w:tcW w:w="2273" w:type="dxa"/>
          </w:tcPr>
          <w:p w14:paraId="0FA2B52A" w14:textId="33C11F59" w:rsidR="00917C40" w:rsidRPr="00E82DE3" w:rsidRDefault="00917C40">
            <w:pPr>
              <w:pStyle w:val="Tabulkatun"/>
              <w:rPr>
                <w:rFonts w:ascii="Arial" w:hAnsi="Arial"/>
              </w:rPr>
            </w:pPr>
            <w:r w:rsidRPr="00E82DE3">
              <w:rPr>
                <w:rFonts w:ascii="Arial" w:hAnsi="Arial"/>
              </w:rPr>
              <w:t>ČSN EN ISO 19650</w:t>
            </w:r>
          </w:p>
        </w:tc>
        <w:tc>
          <w:tcPr>
            <w:tcW w:w="6237" w:type="dxa"/>
          </w:tcPr>
          <w:p w14:paraId="700CBC5C" w14:textId="5523DA53" w:rsidR="00917C40" w:rsidRPr="00E82DE3" w:rsidRDefault="00917C40">
            <w:pPr>
              <w:pStyle w:val="Tabulka"/>
              <w:rPr>
                <w:rFonts w:ascii="Arial" w:hAnsi="Arial"/>
              </w:rPr>
            </w:pPr>
            <w:r w:rsidRPr="00E82DE3">
              <w:rPr>
                <w:rFonts w:ascii="Arial" w:hAnsi="Arial"/>
                <w:lang w:eastAsia="cs-CZ"/>
              </w:rPr>
              <w:t>Organizace a digitalizace informací o budovách a inženýrských stavbách včetně informačního modelování staveb (BIM)</w:t>
            </w:r>
            <w:r w:rsidR="005E7F96" w:rsidRPr="00E82DE3">
              <w:rPr>
                <w:rFonts w:ascii="Arial" w:hAnsi="Arial"/>
                <w:lang w:eastAsia="cs-CZ"/>
              </w:rPr>
              <w:t xml:space="preserve"> (soubor norem)</w:t>
            </w:r>
          </w:p>
        </w:tc>
      </w:tr>
      <w:tr w:rsidR="00917C40" w:rsidRPr="00E82DE3" w14:paraId="75620977" w14:textId="77777777">
        <w:trPr>
          <w:trHeight w:val="283"/>
        </w:trPr>
        <w:tc>
          <w:tcPr>
            <w:tcW w:w="2273" w:type="dxa"/>
          </w:tcPr>
          <w:p w14:paraId="1048467B" w14:textId="485674BC" w:rsidR="00917C40" w:rsidRPr="00E82DE3" w:rsidRDefault="001B7C8B">
            <w:pPr>
              <w:pStyle w:val="Tabulkatun"/>
              <w:rPr>
                <w:rFonts w:ascii="Arial" w:hAnsi="Arial"/>
              </w:rPr>
            </w:pPr>
            <w:r w:rsidRPr="00E82DE3">
              <w:rPr>
                <w:rFonts w:ascii="Arial" w:hAnsi="Arial"/>
              </w:rPr>
              <w:t>ČSN EN 17412</w:t>
            </w:r>
            <w:r w:rsidR="00E90410" w:rsidRPr="00E82DE3">
              <w:rPr>
                <w:rFonts w:ascii="Arial" w:hAnsi="Arial"/>
              </w:rPr>
              <w:t>-1</w:t>
            </w:r>
          </w:p>
        </w:tc>
        <w:tc>
          <w:tcPr>
            <w:tcW w:w="6237" w:type="dxa"/>
          </w:tcPr>
          <w:p w14:paraId="3FC4A105" w14:textId="3B8ABD28" w:rsidR="00917C40" w:rsidRPr="00E82DE3" w:rsidRDefault="001B7C8B">
            <w:pPr>
              <w:pStyle w:val="Tabulka"/>
              <w:rPr>
                <w:rFonts w:ascii="Arial" w:hAnsi="Arial"/>
              </w:rPr>
            </w:pPr>
            <w:r w:rsidRPr="00E82DE3">
              <w:rPr>
                <w:rFonts w:ascii="Arial" w:hAnsi="Arial"/>
                <w:lang w:eastAsia="cs-CZ"/>
              </w:rPr>
              <w:t>Informační modelování staveb – Úroveň informačních potřeb</w:t>
            </w:r>
            <w:r w:rsidR="00E90410" w:rsidRPr="00E82DE3">
              <w:rPr>
                <w:rFonts w:ascii="Arial" w:hAnsi="Arial"/>
                <w:lang w:eastAsia="cs-CZ"/>
              </w:rPr>
              <w:t xml:space="preserve"> – Část 1: Pojmy a principy</w:t>
            </w:r>
          </w:p>
        </w:tc>
      </w:tr>
      <w:tr w:rsidR="00917C40" w:rsidRPr="00E82DE3" w14:paraId="0AD188F0" w14:textId="77777777">
        <w:trPr>
          <w:trHeight w:val="283"/>
        </w:trPr>
        <w:tc>
          <w:tcPr>
            <w:tcW w:w="2273" w:type="dxa"/>
          </w:tcPr>
          <w:p w14:paraId="4D121377" w14:textId="05DA48D9" w:rsidR="00917C40" w:rsidRPr="00E82DE3" w:rsidRDefault="00C72137">
            <w:pPr>
              <w:pStyle w:val="Tabulkatun"/>
              <w:rPr>
                <w:rFonts w:ascii="Arial" w:hAnsi="Arial"/>
              </w:rPr>
            </w:pPr>
            <w:r w:rsidRPr="00E82DE3">
              <w:rPr>
                <w:rFonts w:ascii="Arial" w:hAnsi="Arial"/>
              </w:rPr>
              <w:lastRenderedPageBreak/>
              <w:t>ČSN EN ISO 16739</w:t>
            </w:r>
          </w:p>
        </w:tc>
        <w:tc>
          <w:tcPr>
            <w:tcW w:w="6237" w:type="dxa"/>
          </w:tcPr>
          <w:p w14:paraId="4981922C" w14:textId="21558237" w:rsidR="00917C40" w:rsidRPr="00E82DE3" w:rsidRDefault="00C72137">
            <w:pPr>
              <w:pStyle w:val="Tabulka"/>
              <w:rPr>
                <w:rFonts w:ascii="Arial" w:hAnsi="Arial"/>
                <w:lang w:eastAsia="cs-CZ"/>
              </w:rPr>
            </w:pPr>
            <w:r w:rsidRPr="00E82DE3">
              <w:rPr>
                <w:rFonts w:ascii="Arial" w:hAnsi="Arial"/>
                <w:lang w:eastAsia="cs-CZ"/>
              </w:rPr>
              <w:t>Datový formát Industry Foundation Classes (IFC) pro sdílení dat ve stavebnictví a facility managementu</w:t>
            </w:r>
          </w:p>
        </w:tc>
      </w:tr>
      <w:tr w:rsidR="00917C40" w:rsidRPr="00E82DE3" w14:paraId="69155234" w14:textId="77777777">
        <w:trPr>
          <w:trHeight w:val="283"/>
        </w:trPr>
        <w:tc>
          <w:tcPr>
            <w:tcW w:w="2273" w:type="dxa"/>
          </w:tcPr>
          <w:p w14:paraId="237F28B2" w14:textId="44AECA69" w:rsidR="00917C40" w:rsidRPr="00E82DE3" w:rsidRDefault="00BD056F">
            <w:pPr>
              <w:pStyle w:val="Tabulkatun"/>
              <w:rPr>
                <w:rFonts w:ascii="Arial" w:hAnsi="Arial"/>
              </w:rPr>
            </w:pPr>
            <w:r w:rsidRPr="00E82DE3">
              <w:rPr>
                <w:rFonts w:ascii="Arial" w:hAnsi="Arial"/>
              </w:rPr>
              <w:t>ČSN EN ISO 12006</w:t>
            </w:r>
          </w:p>
        </w:tc>
        <w:tc>
          <w:tcPr>
            <w:tcW w:w="6237" w:type="dxa"/>
          </w:tcPr>
          <w:p w14:paraId="6048EF68" w14:textId="210F4214" w:rsidR="00917C40" w:rsidRPr="00E82DE3" w:rsidRDefault="00BD056F">
            <w:pPr>
              <w:pStyle w:val="Tabulka"/>
              <w:rPr>
                <w:rFonts w:ascii="Arial" w:hAnsi="Arial"/>
              </w:rPr>
            </w:pPr>
            <w:r w:rsidRPr="00E82DE3">
              <w:rPr>
                <w:rFonts w:ascii="Arial" w:hAnsi="Arial"/>
              </w:rPr>
              <w:t>Budovy a inženýrské stavby – Organizace informací o stavbách</w:t>
            </w:r>
          </w:p>
        </w:tc>
      </w:tr>
    </w:tbl>
    <w:p w14:paraId="77218D91" w14:textId="77C9F633" w:rsidR="003074BE" w:rsidRPr="00E82DE3" w:rsidRDefault="003074BE">
      <w:pPr>
        <w:pStyle w:val="Nadpis2"/>
      </w:pPr>
      <w:bookmarkStart w:id="3" w:name="_Toc190174556"/>
      <w:r w:rsidRPr="00E82DE3">
        <w:t>Hierarchie požadavků na informace</w:t>
      </w:r>
      <w:bookmarkEnd w:id="3"/>
    </w:p>
    <w:p w14:paraId="5D40E1AB" w14:textId="77777777" w:rsidR="003074BE" w:rsidRPr="00E82DE3" w:rsidRDefault="003074BE" w:rsidP="003074BE">
      <w:pPr>
        <w:rPr>
          <w:rFonts w:ascii="Arial" w:hAnsi="Arial"/>
        </w:rPr>
      </w:pPr>
      <w:r w:rsidRPr="00E82DE3">
        <w:rPr>
          <w:rFonts w:ascii="Arial" w:hAnsi="Arial"/>
        </w:rPr>
        <w:t>Členění tohoto dokumentu vychází z hierarchie požadavků na informace podle ČSN EN ISO 19650-1.</w:t>
      </w:r>
    </w:p>
    <w:p w14:paraId="1D1E4FD7" w14:textId="790E1A47" w:rsidR="003074BE" w:rsidRPr="00E82DE3" w:rsidRDefault="003074BE" w:rsidP="003074BE">
      <w:pPr>
        <w:rPr>
          <w:rFonts w:ascii="Arial" w:hAnsi="Arial"/>
        </w:rPr>
      </w:pPr>
      <w:r w:rsidRPr="00E82DE3">
        <w:rPr>
          <w:rFonts w:ascii="Arial" w:hAnsi="Arial"/>
        </w:rPr>
        <w:t>Pro dodací fází (</w:t>
      </w:r>
      <w:r w:rsidR="00D52167" w:rsidRPr="00E82DE3">
        <w:rPr>
          <w:rFonts w:ascii="Arial" w:hAnsi="Arial"/>
        </w:rPr>
        <w:t>realizaci stavby a související dokumenty</w:t>
      </w:r>
      <w:r w:rsidR="0000072B" w:rsidRPr="00E82DE3">
        <w:rPr>
          <w:rFonts w:ascii="Arial" w:hAnsi="Arial"/>
        </w:rPr>
        <w:t>)</w:t>
      </w:r>
      <w:r w:rsidRPr="00E82DE3">
        <w:rPr>
          <w:rFonts w:ascii="Arial" w:hAnsi="Arial"/>
        </w:rPr>
        <w:t xml:space="preserve"> požadavk</w:t>
      </w:r>
      <w:r w:rsidR="0000072B" w:rsidRPr="00E82DE3">
        <w:rPr>
          <w:rFonts w:ascii="Arial" w:hAnsi="Arial"/>
        </w:rPr>
        <w:t>y</w:t>
      </w:r>
      <w:r w:rsidRPr="00E82DE3">
        <w:rPr>
          <w:rFonts w:ascii="Arial" w:hAnsi="Arial"/>
        </w:rPr>
        <w:t xml:space="preserve"> na výměnu informací (EIR). EIR specifikují projektový model stavby (PIM). </w:t>
      </w:r>
    </w:p>
    <w:p w14:paraId="2EE9A21B" w14:textId="5B38258F" w:rsidR="003074BE" w:rsidRPr="00E82DE3" w:rsidRDefault="003074BE" w:rsidP="003074BE">
      <w:pPr>
        <w:rPr>
          <w:rFonts w:ascii="Arial" w:hAnsi="Arial"/>
        </w:rPr>
      </w:pPr>
      <w:r w:rsidRPr="00E82DE3">
        <w:rPr>
          <w:rFonts w:ascii="Arial" w:hAnsi="Arial"/>
        </w:rPr>
        <w:t>Pro provozní fázi (správa a údržba nemovitostí) jsou vytvářeny požadavky na informace o aktivu, které rovněž přispívají do požadavků na výměnu informací (EIR) a specifikují informační model aktiva (AIM).</w:t>
      </w:r>
    </w:p>
    <w:p w14:paraId="53FCA5B9" w14:textId="77777777" w:rsidR="003074BE" w:rsidRPr="00E82DE3" w:rsidRDefault="003074BE" w:rsidP="003074BE">
      <w:pPr>
        <w:rPr>
          <w:rFonts w:ascii="Arial" w:hAnsi="Arial"/>
        </w:rPr>
      </w:pPr>
      <w:r w:rsidRPr="00E82DE3">
        <w:rPr>
          <w:rFonts w:ascii="Arial" w:hAnsi="Arial"/>
        </w:rPr>
        <w:t>Informace z projektového informačního modelu (PIM) na konci dodací fáze přispívají do informačního modelu aktiva (AIM). V českém kontextu se tyto informační modely označují jako informační modely stavby (IMS).</w:t>
      </w:r>
    </w:p>
    <w:p w14:paraId="349DBABE" w14:textId="3B560968" w:rsidR="00E8236F" w:rsidRPr="00E82DE3" w:rsidRDefault="006D767B" w:rsidP="00FF0657">
      <w:pPr>
        <w:spacing w:before="360"/>
        <w:rPr>
          <w:rFonts w:ascii="Arial" w:hAnsi="Arial"/>
        </w:rPr>
      </w:pPr>
      <w:r w:rsidRPr="00E82DE3">
        <w:rPr>
          <w:rFonts w:ascii="Arial" w:hAnsi="Arial"/>
          <w:noProof/>
          <w:lang w:eastAsia="cs-CZ"/>
        </w:rPr>
        <w:drawing>
          <wp:inline distT="0" distB="0" distL="0" distR="0" wp14:anchorId="6EB3B6CA" wp14:editId="1780F089">
            <wp:extent cx="3086100" cy="1914525"/>
            <wp:effectExtent l="0" t="0" r="0" b="9525"/>
            <wp:docPr id="758413307" name="Obrázek 1" descr="Obsah obrázku text, snímek obrazovky, Písmo,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413307" name="Obrázek 1" descr="Obsah obrázku text, snímek obrazovky, Písmo, řada/pruh&#10;&#10;Popis byl vytvořen automaticky"/>
                    <pic:cNvPicPr/>
                  </pic:nvPicPr>
                  <pic:blipFill>
                    <a:blip r:embed="rId11">
                      <a:extLst>
                        <a:ext uri="{28A0092B-C50C-407E-A947-70E740481C1C}">
                          <a14:useLocalDpi xmlns:a14="http://schemas.microsoft.com/office/drawing/2010/main" val="0"/>
                        </a:ext>
                      </a:extLst>
                    </a:blip>
                    <a:stretch>
                      <a:fillRect/>
                    </a:stretch>
                  </pic:blipFill>
                  <pic:spPr>
                    <a:xfrm>
                      <a:off x="0" y="0"/>
                      <a:ext cx="3086100" cy="1914525"/>
                    </a:xfrm>
                    <a:prstGeom prst="rect">
                      <a:avLst/>
                    </a:prstGeom>
                  </pic:spPr>
                </pic:pic>
              </a:graphicData>
            </a:graphic>
          </wp:inline>
        </w:drawing>
      </w:r>
    </w:p>
    <w:p w14:paraId="583CB939" w14:textId="77777777" w:rsidR="005E1A5F" w:rsidRPr="00E82DE3" w:rsidRDefault="005E1A5F" w:rsidP="005E1A5F">
      <w:pPr>
        <w:pStyle w:val="Nadpis1"/>
      </w:pPr>
      <w:bookmarkStart w:id="4" w:name="_Toc117070067"/>
      <w:bookmarkStart w:id="5" w:name="_Toc190174557"/>
      <w:r w:rsidRPr="00E82DE3">
        <w:lastRenderedPageBreak/>
        <w:t>Předmět projektu</w:t>
      </w:r>
      <w:bookmarkEnd w:id="4"/>
      <w:bookmarkEnd w:id="5"/>
    </w:p>
    <w:p w14:paraId="2C9AAB9B" w14:textId="53891DDD" w:rsidR="005E1A5F" w:rsidRPr="00ED577A" w:rsidRDefault="2339667A" w:rsidP="787CB5B5">
      <w:pPr>
        <w:rPr>
          <w:rFonts w:ascii="Arial" w:hAnsi="Arial"/>
        </w:rPr>
      </w:pPr>
      <w:r w:rsidRPr="00ED577A">
        <w:rPr>
          <w:rFonts w:ascii="Arial" w:hAnsi="Arial"/>
        </w:rPr>
        <w:t xml:space="preserve">Jedná se o </w:t>
      </w:r>
      <w:r w:rsidR="01EBA764" w:rsidRPr="00ED577A">
        <w:rPr>
          <w:rFonts w:ascii="Arial" w:hAnsi="Arial"/>
        </w:rPr>
        <w:t xml:space="preserve">stavbu </w:t>
      </w:r>
      <w:r w:rsidR="00ED577A">
        <w:rPr>
          <w:rFonts w:ascii="Arial" w:hAnsi="Arial"/>
        </w:rPr>
        <w:t xml:space="preserve">Parkovacího domu </w:t>
      </w:r>
      <w:r w:rsidR="00ED577A" w:rsidRPr="00ED577A">
        <w:rPr>
          <w:rFonts w:ascii="Arial" w:hAnsi="Arial"/>
        </w:rPr>
        <w:t xml:space="preserve">v Dětské nemocnici </w:t>
      </w:r>
      <w:r w:rsidR="01EBA764" w:rsidRPr="00ED577A">
        <w:rPr>
          <w:rFonts w:ascii="Arial" w:hAnsi="Arial"/>
        </w:rPr>
        <w:t xml:space="preserve">fakultní nemocnice v Brně Bohunicích. </w:t>
      </w:r>
    </w:p>
    <w:p w14:paraId="44B6225D" w14:textId="77777777" w:rsidR="005E1A5F" w:rsidRPr="00E82DE3" w:rsidRDefault="005E1A5F" w:rsidP="005E1A5F">
      <w:pPr>
        <w:pStyle w:val="Nadpis2"/>
      </w:pPr>
      <w:bookmarkStart w:id="6" w:name="_Toc117070068"/>
      <w:bookmarkStart w:id="7" w:name="_Toc190174558"/>
      <w:r w:rsidRPr="00E82DE3">
        <w:t>Cíle projektu</w:t>
      </w:r>
      <w:bookmarkEnd w:id="6"/>
      <w:bookmarkEnd w:id="7"/>
    </w:p>
    <w:p w14:paraId="36631C34" w14:textId="53270F4F" w:rsidR="005E1A5F" w:rsidRPr="00E82DE3" w:rsidRDefault="005E1A5F" w:rsidP="00AB363F">
      <w:pPr>
        <w:pStyle w:val="InstrukceNormln"/>
        <w:rPr>
          <w:color w:val="auto"/>
        </w:rPr>
      </w:pPr>
      <w:r w:rsidRPr="00E82DE3">
        <w:rPr>
          <w:color w:val="auto"/>
        </w:rPr>
        <w:t>Záměrem objednatele je splnění těchto cílů:</w:t>
      </w:r>
    </w:p>
    <w:p w14:paraId="57F2AC24" w14:textId="18B1A357" w:rsidR="005E1A5F" w:rsidRPr="00E82DE3" w:rsidRDefault="005E1A5F" w:rsidP="006C4BDC">
      <w:pPr>
        <w:pStyle w:val="Normlnodrky"/>
      </w:pPr>
      <w:r w:rsidRPr="00E82DE3">
        <w:t>Eliminace rizik, kterými jsou:</w:t>
      </w:r>
    </w:p>
    <w:p w14:paraId="4ADC6E0F" w14:textId="22DE4265" w:rsidR="00801C2A" w:rsidRPr="00E82DE3" w:rsidRDefault="00801C2A" w:rsidP="00801C2A">
      <w:pPr>
        <w:pStyle w:val="Normlnodrky"/>
        <w:numPr>
          <w:ilvl w:val="1"/>
          <w:numId w:val="4"/>
        </w:numPr>
      </w:pPr>
      <w:r w:rsidRPr="00E82DE3">
        <w:t>Časové prodlevy při realizaci stavby</w:t>
      </w:r>
    </w:p>
    <w:p w14:paraId="150364A2" w14:textId="1BB99704" w:rsidR="00D136BA" w:rsidRPr="00E82DE3" w:rsidRDefault="00D136BA" w:rsidP="00AD5832">
      <w:pPr>
        <w:pStyle w:val="Normlnodrky"/>
        <w:numPr>
          <w:ilvl w:val="1"/>
          <w:numId w:val="4"/>
        </w:numPr>
      </w:pPr>
      <w:r w:rsidRPr="00E82DE3">
        <w:t>Vícepráce během stavby</w:t>
      </w:r>
    </w:p>
    <w:p w14:paraId="62B86875" w14:textId="4A33A86B" w:rsidR="001812EB" w:rsidRPr="00E82DE3" w:rsidRDefault="001812EB" w:rsidP="00D136BA">
      <w:pPr>
        <w:pStyle w:val="Normlnodrky"/>
      </w:pPr>
      <w:bookmarkStart w:id="8" w:name="_Toc117070069"/>
      <w:r w:rsidRPr="00E82DE3">
        <w:t>Sledování prostavěnosti</w:t>
      </w:r>
    </w:p>
    <w:p w14:paraId="014EE120" w14:textId="12FBF356" w:rsidR="007E68EE" w:rsidRDefault="0029010B" w:rsidP="00947ECA">
      <w:pPr>
        <w:pStyle w:val="Normlnodrky"/>
      </w:pPr>
      <w:r w:rsidRPr="00E82DE3">
        <w:t>T</w:t>
      </w:r>
      <w:r w:rsidR="007E68EE" w:rsidRPr="00E82DE3">
        <w:t>vorba 2D dokumentace</w:t>
      </w:r>
      <w:r w:rsidR="009B5AF0" w:rsidRPr="00E82DE3">
        <w:t xml:space="preserve"> skutečného provedení</w:t>
      </w:r>
      <w:r w:rsidR="007E68EE" w:rsidRPr="00E82DE3">
        <w:t xml:space="preserve"> přímo z informačního modelu</w:t>
      </w:r>
    </w:p>
    <w:p w14:paraId="73923009" w14:textId="1C25CFD5" w:rsidR="00AC64C3" w:rsidRPr="00AC64C3" w:rsidRDefault="00AC64C3" w:rsidP="00AC64C3">
      <w:pPr>
        <w:pStyle w:val="Normlnodrky"/>
      </w:pPr>
      <w:r w:rsidRPr="00AC64C3">
        <w:t>Prostorová koordinace – detekce kolizí týkající se zejména změn během výstavby a digitálního modelu skutečného provedení stavby.</w:t>
      </w:r>
    </w:p>
    <w:p w14:paraId="02BA73C2" w14:textId="77777777" w:rsidR="007E68EE" w:rsidRPr="00E82DE3" w:rsidRDefault="007E68EE" w:rsidP="00D732CA">
      <w:pPr>
        <w:pStyle w:val="Normlnodrky"/>
      </w:pPr>
      <w:r w:rsidRPr="00E82DE3">
        <w:t>Tvorba strukturovaných informací pro správu a údržbu, která umožní nasazení Centrálního dohledového systému budovy (BMS, Building Management System).</w:t>
      </w:r>
    </w:p>
    <w:bookmarkEnd w:id="8"/>
    <w:p w14:paraId="40323F30" w14:textId="4BDA3F8F" w:rsidR="00ED7585" w:rsidRPr="00E82DE3" w:rsidRDefault="1F1C7D94" w:rsidP="00ED7585">
      <w:pPr>
        <w:pStyle w:val="Normlnodrky"/>
        <w:numPr>
          <w:ilvl w:val="0"/>
          <w:numId w:val="0"/>
        </w:numPr>
        <w:ind w:left="680"/>
      </w:pPr>
      <w:r>
        <w:t xml:space="preserve">Výše jmenované cíle jsou postupně plněny v rámci zhotovování dokumentací stavby </w:t>
      </w:r>
      <w:r w:rsidR="3509F9D3">
        <w:t xml:space="preserve">dle </w:t>
      </w:r>
      <w:r>
        <w:t>aktuálně platné legislativy, zejména stavebního zákona a jeho prováděcích vyhlášek.</w:t>
      </w:r>
    </w:p>
    <w:p w14:paraId="604E3490" w14:textId="77777777" w:rsidR="00B65082" w:rsidRPr="00E82DE3" w:rsidRDefault="00B65082" w:rsidP="00B65082">
      <w:pPr>
        <w:pStyle w:val="Normlnodrky"/>
        <w:numPr>
          <w:ilvl w:val="0"/>
          <w:numId w:val="0"/>
        </w:numPr>
        <w:ind w:left="964"/>
      </w:pPr>
    </w:p>
    <w:p w14:paraId="33435D8B" w14:textId="36227C1F" w:rsidR="00B65082" w:rsidRDefault="00B65082" w:rsidP="00714F33">
      <w:pPr>
        <w:pStyle w:val="Normlnodrky"/>
        <w:numPr>
          <w:ilvl w:val="0"/>
          <w:numId w:val="0"/>
        </w:numPr>
        <w:ind w:left="964" w:hanging="284"/>
      </w:pPr>
      <w:r w:rsidRPr="00E82DE3">
        <w:t>Vytvářené informace budou sloužit k následujícím účelům:</w:t>
      </w:r>
    </w:p>
    <w:p w14:paraId="1DE1343E" w14:textId="77777777" w:rsidR="000F4713" w:rsidRDefault="00C4223F" w:rsidP="000F4713">
      <w:pPr>
        <w:pStyle w:val="Normlnodrky"/>
      </w:pPr>
      <w:r>
        <w:t>Realizace stavby</w:t>
      </w:r>
    </w:p>
    <w:p w14:paraId="639DFE2C" w14:textId="4366629D" w:rsidR="000F4713" w:rsidRDefault="000F4713" w:rsidP="000F4713">
      <w:pPr>
        <w:pStyle w:val="Normlnodrky"/>
        <w:numPr>
          <w:ilvl w:val="1"/>
          <w:numId w:val="4"/>
        </w:numPr>
      </w:pPr>
      <w:r>
        <w:t>Projektová dokumentace (realizační a dílenská dokumentace) a další podklady pro provádění stavby.</w:t>
      </w:r>
    </w:p>
    <w:p w14:paraId="2B60065F" w14:textId="7C8D7E9D" w:rsidR="000F4713" w:rsidRPr="000F4713" w:rsidRDefault="00C4223F" w:rsidP="787CB5B5">
      <w:pPr>
        <w:pStyle w:val="Normlnodrky"/>
      </w:pPr>
      <w:r>
        <w:t>Prostorová koordinace všech konstrukcí a TZB změněných vůči DPS.</w:t>
      </w:r>
    </w:p>
    <w:p w14:paraId="097B4B9D" w14:textId="7F7CC644" w:rsidR="00EE3EF1" w:rsidRPr="00E82DE3" w:rsidRDefault="007F23A4" w:rsidP="007F23A4">
      <w:pPr>
        <w:pStyle w:val="Normlnodrky"/>
      </w:pPr>
      <w:r w:rsidRPr="00E82DE3">
        <w:t>Správa budovy v CAFM systému</w:t>
      </w:r>
    </w:p>
    <w:p w14:paraId="3290E05F" w14:textId="77777777" w:rsidR="002B6663" w:rsidRPr="00E82DE3" w:rsidRDefault="007F23A4" w:rsidP="00B414F4">
      <w:pPr>
        <w:pStyle w:val="Normlnodrky"/>
        <w:numPr>
          <w:ilvl w:val="1"/>
          <w:numId w:val="4"/>
        </w:numPr>
      </w:pPr>
      <w:r w:rsidRPr="00E82DE3">
        <w:t xml:space="preserve">Projektová dokumentace a další podklady </w:t>
      </w:r>
      <w:r w:rsidR="00E05CEA" w:rsidRPr="00E82DE3">
        <w:t>skutečného provedení</w:t>
      </w:r>
    </w:p>
    <w:p w14:paraId="7AFC7479" w14:textId="77777777" w:rsidR="002B6663" w:rsidRPr="00E82DE3" w:rsidRDefault="002B6663" w:rsidP="002B6663">
      <w:pPr>
        <w:pStyle w:val="Normlnodrky"/>
        <w:numPr>
          <w:ilvl w:val="1"/>
          <w:numId w:val="4"/>
        </w:numPr>
      </w:pPr>
      <w:r w:rsidRPr="00E82DE3">
        <w:t>Naplnění CAFM systému daty vzniklých v průběhu realizace</w:t>
      </w:r>
    </w:p>
    <w:p w14:paraId="62B4707F" w14:textId="5A48B692" w:rsidR="007D530D" w:rsidRPr="00E82DE3" w:rsidRDefault="00E05CEA" w:rsidP="00B414F4">
      <w:pPr>
        <w:pStyle w:val="Normlnodrky"/>
        <w:numPr>
          <w:ilvl w:val="1"/>
          <w:numId w:val="4"/>
        </w:numPr>
      </w:pPr>
      <w:r w:rsidRPr="00E82DE3">
        <w:t>Propojení CAFM systému s</w:t>
      </w:r>
      <w:r w:rsidR="0019308C" w:rsidRPr="00E82DE3">
        <w:t> digitálním modelem stavby</w:t>
      </w:r>
    </w:p>
    <w:p w14:paraId="0280A849" w14:textId="317267EC" w:rsidR="007D530D" w:rsidRPr="00E82DE3" w:rsidRDefault="007D530D" w:rsidP="00C4185B">
      <w:pPr>
        <w:pStyle w:val="Normlnodrky"/>
        <w:numPr>
          <w:ilvl w:val="0"/>
          <w:numId w:val="0"/>
        </w:numPr>
        <w:ind w:left="709"/>
      </w:pPr>
      <w:r w:rsidRPr="00E82DE3">
        <w:t>Pro zajištění těchto účelů jsou dále v tomto dokumentu stanoveny požadavky na konkrétní</w:t>
      </w:r>
      <w:r w:rsidR="00E91CEE">
        <w:t xml:space="preserve"> </w:t>
      </w:r>
      <w:r w:rsidRPr="00E82DE3">
        <w:t>informace</w:t>
      </w:r>
      <w:r w:rsidR="00006330" w:rsidRPr="00E82DE3">
        <w:t>.</w:t>
      </w:r>
    </w:p>
    <w:p w14:paraId="2290A071" w14:textId="77777777" w:rsidR="005E1A5F" w:rsidRPr="00E82DE3" w:rsidRDefault="005E1A5F" w:rsidP="005E1A5F">
      <w:pPr>
        <w:pStyle w:val="Nadpis3"/>
        <w:rPr>
          <w:rFonts w:cs="Arial"/>
        </w:rPr>
      </w:pPr>
      <w:bookmarkStart w:id="9" w:name="_Toc117070070"/>
      <w:bookmarkStart w:id="10" w:name="_Toc190174559"/>
      <w:r w:rsidRPr="00E82DE3">
        <w:rPr>
          <w:rFonts w:cs="Arial"/>
        </w:rPr>
        <w:t>Typ projektu</w:t>
      </w:r>
      <w:bookmarkEnd w:id="9"/>
      <w:bookmarkEnd w:id="10"/>
    </w:p>
    <w:p w14:paraId="03856E4F" w14:textId="77777777" w:rsidR="00B414F4" w:rsidRDefault="00556C42" w:rsidP="00556C42">
      <w:pPr>
        <w:rPr>
          <w:rFonts w:ascii="Arial" w:hAnsi="Arial"/>
        </w:rPr>
      </w:pPr>
      <w:r w:rsidRPr="00ED577A">
        <w:rPr>
          <w:rFonts w:ascii="Arial" w:hAnsi="Arial"/>
        </w:rPr>
        <w:t xml:space="preserve">Jedná se o stavbu </w:t>
      </w:r>
      <w:r>
        <w:rPr>
          <w:rFonts w:ascii="Arial" w:hAnsi="Arial"/>
        </w:rPr>
        <w:t>Parkovacího domu</w:t>
      </w:r>
      <w:r w:rsidR="00732667">
        <w:rPr>
          <w:rFonts w:ascii="Arial" w:hAnsi="Arial"/>
        </w:rPr>
        <w:t xml:space="preserve"> pro Fakultní nemocnici Brno</w:t>
      </w:r>
      <w:r w:rsidR="00732667" w:rsidRPr="00732667">
        <w:t xml:space="preserve"> </w:t>
      </w:r>
      <w:r w:rsidR="00732667" w:rsidRPr="00732667">
        <w:rPr>
          <w:rFonts w:ascii="Arial" w:hAnsi="Arial"/>
        </w:rPr>
        <w:t>Pracoviště Dětská nemocnice, Černopolní 9, 613 00 Brno</w:t>
      </w:r>
      <w:r w:rsidR="00B414F4">
        <w:rPr>
          <w:rFonts w:ascii="Arial" w:hAnsi="Arial"/>
        </w:rPr>
        <w:t xml:space="preserve"> </w:t>
      </w:r>
    </w:p>
    <w:p w14:paraId="00789471" w14:textId="1CBFC215" w:rsidR="00556C42" w:rsidRPr="00ED577A" w:rsidRDefault="00556C42" w:rsidP="00556C42">
      <w:pPr>
        <w:rPr>
          <w:rFonts w:ascii="Arial" w:hAnsi="Arial"/>
        </w:rPr>
      </w:pPr>
      <w:r w:rsidRPr="00ED577A">
        <w:rPr>
          <w:rFonts w:ascii="Arial" w:hAnsi="Arial"/>
        </w:rPr>
        <w:t xml:space="preserve">. </w:t>
      </w:r>
    </w:p>
    <w:p w14:paraId="6C979B7E" w14:textId="0A77CF42" w:rsidR="005E1A5F" w:rsidRPr="00E82DE3" w:rsidRDefault="005E1A5F" w:rsidP="00F63484">
      <w:r>
        <w:br w:type="page"/>
      </w:r>
    </w:p>
    <w:p w14:paraId="24E67A7D" w14:textId="77777777" w:rsidR="005E1A5F" w:rsidRPr="00E82DE3" w:rsidRDefault="005E1A5F" w:rsidP="005E1A5F">
      <w:pPr>
        <w:pStyle w:val="Nadpis3"/>
        <w:rPr>
          <w:rFonts w:cs="Arial"/>
        </w:rPr>
      </w:pPr>
      <w:bookmarkStart w:id="11" w:name="_Toc117070071"/>
      <w:bookmarkStart w:id="12" w:name="_Toc190174560"/>
      <w:r w:rsidRPr="00E82DE3">
        <w:rPr>
          <w:rFonts w:cs="Arial"/>
        </w:rPr>
        <w:lastRenderedPageBreak/>
        <w:t>Adresy</w:t>
      </w:r>
      <w:bookmarkEnd w:id="11"/>
      <w:bookmarkEnd w:id="12"/>
    </w:p>
    <w:p w14:paraId="38F5C36F" w14:textId="77777777" w:rsidR="005E1A5F" w:rsidRPr="00E82DE3" w:rsidRDefault="005E1A5F" w:rsidP="005E1A5F">
      <w:pPr>
        <w:pStyle w:val="Nadpis4"/>
        <w:rPr>
          <w:rFonts w:cs="Arial"/>
        </w:rPr>
      </w:pPr>
      <w:r w:rsidRPr="00E82DE3">
        <w:rPr>
          <w:rFonts w:cs="Arial"/>
        </w:rPr>
        <w:t>Místo stavby</w:t>
      </w:r>
    </w:p>
    <w:p w14:paraId="65A241D0" w14:textId="69FC6433" w:rsidR="009C5C51" w:rsidRDefault="009C5C51" w:rsidP="009C5C51">
      <w:pPr>
        <w:pStyle w:val="Nadpis4"/>
        <w:rPr>
          <w:rFonts w:eastAsiaTheme="minorEastAsia" w:cs="Arial"/>
          <w:b w:val="0"/>
        </w:rPr>
      </w:pPr>
      <w:r w:rsidRPr="009C5C51">
        <w:rPr>
          <w:rFonts w:eastAsiaTheme="minorEastAsia" w:cs="Arial"/>
          <w:b w:val="0"/>
        </w:rPr>
        <w:t>Fakultní nemocnice Brno, Dětská nemocnice, Černopolní 9, 613 00 Brno. </w:t>
      </w:r>
    </w:p>
    <w:p w14:paraId="4BCACC51" w14:textId="7411B038" w:rsidR="00071644" w:rsidRPr="00E82DE3" w:rsidRDefault="005E1A5F" w:rsidP="006B77F1">
      <w:pPr>
        <w:pStyle w:val="Nadpis4"/>
        <w:rPr>
          <w:rFonts w:cs="Arial"/>
        </w:rPr>
      </w:pPr>
      <w:r w:rsidRPr="00E82DE3">
        <w:rPr>
          <w:rFonts w:cs="Arial"/>
        </w:rPr>
        <w:t>Kontaktní adresa objednatele</w:t>
      </w:r>
      <w:bookmarkStart w:id="13" w:name="_Toc117070072"/>
    </w:p>
    <w:p w14:paraId="2E8FE679" w14:textId="4787EB1F" w:rsidR="00B37DAD" w:rsidRPr="00E82DE3" w:rsidRDefault="00B37DAD" w:rsidP="00B05167">
      <w:pPr>
        <w:rPr>
          <w:rFonts w:ascii="Arial" w:hAnsi="Arial"/>
        </w:rPr>
      </w:pPr>
      <w:r w:rsidRPr="00E82DE3">
        <w:rPr>
          <w:rFonts w:ascii="Arial" w:hAnsi="Arial"/>
        </w:rPr>
        <w:t>Objednatel</w:t>
      </w:r>
      <w:r w:rsidR="00486530" w:rsidRPr="00E82DE3">
        <w:rPr>
          <w:rFonts w:ascii="Arial" w:hAnsi="Arial"/>
        </w:rPr>
        <w:t>:</w:t>
      </w:r>
      <w:r w:rsidRPr="00E82DE3">
        <w:rPr>
          <w:rFonts w:ascii="Arial" w:hAnsi="Arial"/>
        </w:rPr>
        <w:t xml:space="preserve"> </w:t>
      </w:r>
      <w:r w:rsidR="00806D92" w:rsidRPr="00E82DE3">
        <w:rPr>
          <w:rFonts w:ascii="Arial" w:hAnsi="Arial"/>
        </w:rPr>
        <w:t xml:space="preserve">Fakultní nemocnice </w:t>
      </w:r>
      <w:r w:rsidR="00486530" w:rsidRPr="00E82DE3">
        <w:rPr>
          <w:rFonts w:ascii="Arial" w:hAnsi="Arial"/>
        </w:rPr>
        <w:t>Brno</w:t>
      </w:r>
    </w:p>
    <w:p w14:paraId="30DCA247" w14:textId="203BF787" w:rsidR="007655F0" w:rsidRPr="00347CEE" w:rsidRDefault="4FB5C9BF" w:rsidP="787CB5B5">
      <w:pPr>
        <w:rPr>
          <w:rFonts w:ascii="Arial" w:hAnsi="Arial"/>
        </w:rPr>
      </w:pPr>
      <w:r w:rsidRPr="787CB5B5">
        <w:rPr>
          <w:rFonts w:ascii="Arial" w:hAnsi="Arial"/>
        </w:rPr>
        <w:t>Ulice, č.p.</w:t>
      </w:r>
      <w:r w:rsidR="62AF5771" w:rsidRPr="787CB5B5">
        <w:rPr>
          <w:rFonts w:ascii="Arial" w:hAnsi="Arial"/>
        </w:rPr>
        <w:t xml:space="preserve">: </w:t>
      </w:r>
      <w:r w:rsidR="6A9C5D1B" w:rsidRPr="787CB5B5">
        <w:rPr>
          <w:rFonts w:ascii="Arial" w:hAnsi="Arial"/>
        </w:rPr>
        <w:t xml:space="preserve">Jihlavská </w:t>
      </w:r>
      <w:r w:rsidR="7A95BED3" w:rsidRPr="787CB5B5">
        <w:rPr>
          <w:rFonts w:ascii="Arial" w:hAnsi="Arial"/>
        </w:rPr>
        <w:t>340/</w:t>
      </w:r>
      <w:r w:rsidR="6A9C5D1B" w:rsidRPr="787CB5B5">
        <w:rPr>
          <w:rFonts w:ascii="Arial" w:hAnsi="Arial"/>
        </w:rPr>
        <w:t>20</w:t>
      </w:r>
    </w:p>
    <w:p w14:paraId="350C6ECB" w14:textId="4B03CE51" w:rsidR="00B37DAD" w:rsidRPr="00347CEE" w:rsidRDefault="199DFB3B" w:rsidP="787CB5B5">
      <w:pPr>
        <w:rPr>
          <w:rFonts w:ascii="Arial" w:hAnsi="Arial"/>
        </w:rPr>
      </w:pPr>
      <w:r w:rsidRPr="787CB5B5">
        <w:rPr>
          <w:rFonts w:ascii="Arial" w:hAnsi="Arial"/>
        </w:rPr>
        <w:t xml:space="preserve">Město: </w:t>
      </w:r>
      <w:r w:rsidR="6A9C5D1B" w:rsidRPr="787CB5B5">
        <w:rPr>
          <w:rFonts w:ascii="Arial" w:hAnsi="Arial"/>
        </w:rPr>
        <w:t>Brno</w:t>
      </w:r>
    </w:p>
    <w:p w14:paraId="724C41E1" w14:textId="4B0274FB" w:rsidR="000E3B7B" w:rsidRPr="00E82DE3" w:rsidRDefault="4FB5C9BF" w:rsidP="007655F0">
      <w:pPr>
        <w:rPr>
          <w:rFonts w:ascii="Arial" w:hAnsi="Arial"/>
        </w:rPr>
      </w:pPr>
      <w:r w:rsidRPr="787CB5B5">
        <w:rPr>
          <w:rFonts w:ascii="Arial" w:hAnsi="Arial"/>
        </w:rPr>
        <w:t>PSČ</w:t>
      </w:r>
      <w:r w:rsidR="4C0EA4D7" w:rsidRPr="787CB5B5">
        <w:rPr>
          <w:rFonts w:ascii="Arial" w:hAnsi="Arial"/>
        </w:rPr>
        <w:t xml:space="preserve">: </w:t>
      </w:r>
      <w:r w:rsidR="6A9C5D1B" w:rsidRPr="787CB5B5">
        <w:rPr>
          <w:rFonts w:ascii="Arial" w:hAnsi="Arial"/>
        </w:rPr>
        <w:t>625 00</w:t>
      </w:r>
    </w:p>
    <w:p w14:paraId="38CEB7B8" w14:textId="77777777" w:rsidR="005E1A5F" w:rsidRPr="00E82DE3" w:rsidRDefault="005E1A5F" w:rsidP="005E1A5F">
      <w:pPr>
        <w:pStyle w:val="Nadpis3"/>
        <w:rPr>
          <w:rFonts w:cs="Arial"/>
        </w:rPr>
      </w:pPr>
      <w:bookmarkStart w:id="14" w:name="_Toc190174561"/>
      <w:r w:rsidRPr="00E82DE3">
        <w:rPr>
          <w:rFonts w:cs="Arial"/>
        </w:rPr>
        <w:t>Předpokládaný způsob zadávání</w:t>
      </w:r>
      <w:bookmarkEnd w:id="13"/>
      <w:bookmarkEnd w:id="14"/>
    </w:p>
    <w:p w14:paraId="6D6ADDB7" w14:textId="2B57CFB8" w:rsidR="005E1A5F" w:rsidRPr="00E82DE3" w:rsidRDefault="1E603D43" w:rsidP="00F83362">
      <w:pPr>
        <w:rPr>
          <w:rFonts w:ascii="Arial" w:hAnsi="Arial"/>
        </w:rPr>
      </w:pPr>
      <w:r w:rsidRPr="787CB5B5">
        <w:rPr>
          <w:rFonts w:ascii="Arial" w:hAnsi="Arial"/>
        </w:rPr>
        <w:t xml:space="preserve">Projekt </w:t>
      </w:r>
      <w:r w:rsidR="7DB9C45A" w:rsidRPr="787CB5B5">
        <w:rPr>
          <w:rFonts w:ascii="Arial" w:hAnsi="Arial"/>
        </w:rPr>
        <w:t>je</w:t>
      </w:r>
      <w:r w:rsidRPr="787CB5B5">
        <w:rPr>
          <w:rFonts w:ascii="Arial" w:hAnsi="Arial"/>
        </w:rPr>
        <w:t xml:space="preserve"> zadáván </w:t>
      </w:r>
      <w:r w:rsidR="34464815" w:rsidRPr="787CB5B5">
        <w:rPr>
          <w:rFonts w:ascii="Arial" w:hAnsi="Arial"/>
        </w:rPr>
        <w:t>výběrovým řízením na zhotovitele stavby</w:t>
      </w:r>
      <w:r w:rsidRPr="787CB5B5">
        <w:rPr>
          <w:rFonts w:ascii="Arial" w:hAnsi="Arial"/>
        </w:rPr>
        <w:t>.</w:t>
      </w:r>
    </w:p>
    <w:p w14:paraId="5F3F7FB4" w14:textId="70C4E377" w:rsidR="005E1A5F" w:rsidRPr="00E82DE3" w:rsidRDefault="005E1A5F" w:rsidP="005E1A5F">
      <w:pPr>
        <w:pStyle w:val="Nadpis3"/>
        <w:rPr>
          <w:rFonts w:cs="Arial"/>
        </w:rPr>
      </w:pPr>
      <w:bookmarkStart w:id="15" w:name="_Toc115863109"/>
      <w:bookmarkStart w:id="16" w:name="_Toc117070074"/>
      <w:bookmarkStart w:id="17" w:name="_Toc190174562"/>
      <w:r w:rsidRPr="00E82DE3">
        <w:rPr>
          <w:rFonts w:cs="Arial"/>
        </w:rPr>
        <w:t xml:space="preserve">Kontaktní osoby na straně </w:t>
      </w:r>
      <w:bookmarkEnd w:id="15"/>
      <w:r w:rsidRPr="00E82DE3">
        <w:rPr>
          <w:rFonts w:cs="Arial"/>
        </w:rPr>
        <w:t>objednatele</w:t>
      </w:r>
      <w:bookmarkEnd w:id="16"/>
      <w:r w:rsidR="005C5200" w:rsidRPr="00E82DE3">
        <w:rPr>
          <w:rFonts w:cs="Arial"/>
        </w:rPr>
        <w:t xml:space="preserve"> </w:t>
      </w:r>
      <w:r w:rsidR="005C5200" w:rsidRPr="00E82DE3">
        <w:rPr>
          <w:rFonts w:cs="Arial"/>
          <w:i/>
          <w:iCs/>
        </w:rPr>
        <w:t>(bude doplněno po výběru dodavatele)</w:t>
      </w:r>
      <w:bookmarkEnd w:id="17"/>
    </w:p>
    <w:tbl>
      <w:tblPr>
        <w:tblStyle w:val="Mkatabulky"/>
        <w:tblW w:w="8505" w:type="dxa"/>
        <w:tblInd w:w="562" w:type="dxa"/>
        <w:tblLayout w:type="fixed"/>
        <w:tblLook w:val="04A0" w:firstRow="1" w:lastRow="0" w:firstColumn="1" w:lastColumn="0" w:noHBand="0" w:noVBand="1"/>
      </w:tblPr>
      <w:tblGrid>
        <w:gridCol w:w="1418"/>
        <w:gridCol w:w="1418"/>
        <w:gridCol w:w="1418"/>
        <w:gridCol w:w="1417"/>
        <w:gridCol w:w="1417"/>
        <w:gridCol w:w="1417"/>
      </w:tblGrid>
      <w:tr w:rsidR="005E1A5F" w:rsidRPr="00E82DE3" w14:paraId="7CA68731" w14:textId="77777777" w:rsidTr="00B414F4">
        <w:trPr>
          <w:trHeight w:val="340"/>
        </w:trPr>
        <w:tc>
          <w:tcPr>
            <w:tcW w:w="1418" w:type="dxa"/>
            <w:tcBorders>
              <w:bottom w:val="single" w:sz="4" w:space="0" w:color="000000" w:themeColor="text1"/>
            </w:tcBorders>
            <w:shd w:val="clear" w:color="auto" w:fill="F2F2F2" w:themeFill="background1" w:themeFillShade="F2"/>
            <w:vAlign w:val="center"/>
          </w:tcPr>
          <w:p w14:paraId="221316D3" w14:textId="2C5271F5" w:rsidR="005E1A5F" w:rsidRPr="00E82DE3" w:rsidRDefault="005E1A5F" w:rsidP="00B414F4">
            <w:pPr>
              <w:pStyle w:val="Tabulkatun"/>
              <w:rPr>
                <w:rFonts w:ascii="Arial" w:hAnsi="Arial"/>
              </w:rPr>
            </w:pPr>
            <w:r w:rsidRPr="00E82DE3">
              <w:rPr>
                <w:rFonts w:ascii="Arial" w:hAnsi="Arial"/>
              </w:rPr>
              <w:t>Role BIM</w:t>
            </w:r>
          </w:p>
        </w:tc>
        <w:tc>
          <w:tcPr>
            <w:tcW w:w="1418" w:type="dxa"/>
            <w:tcBorders>
              <w:bottom w:val="single" w:sz="4" w:space="0" w:color="000000" w:themeColor="text1"/>
            </w:tcBorders>
            <w:shd w:val="clear" w:color="auto" w:fill="F2F2F2" w:themeFill="background1" w:themeFillShade="F2"/>
            <w:vAlign w:val="center"/>
          </w:tcPr>
          <w:p w14:paraId="515F6ED9" w14:textId="77777777" w:rsidR="005E1A5F" w:rsidRPr="00E82DE3" w:rsidRDefault="005E1A5F" w:rsidP="00B414F4">
            <w:pPr>
              <w:pStyle w:val="Tabulkatun"/>
              <w:rPr>
                <w:rFonts w:ascii="Arial" w:hAnsi="Arial"/>
              </w:rPr>
            </w:pPr>
            <w:r w:rsidRPr="00E82DE3">
              <w:rPr>
                <w:rFonts w:ascii="Arial" w:hAnsi="Arial"/>
              </w:rPr>
              <w:t>Organizace</w:t>
            </w:r>
          </w:p>
        </w:tc>
        <w:tc>
          <w:tcPr>
            <w:tcW w:w="1418" w:type="dxa"/>
            <w:tcBorders>
              <w:bottom w:val="single" w:sz="4" w:space="0" w:color="000000" w:themeColor="text1"/>
            </w:tcBorders>
            <w:shd w:val="clear" w:color="auto" w:fill="F2F2F2" w:themeFill="background1" w:themeFillShade="F2"/>
          </w:tcPr>
          <w:p w14:paraId="552C5EA3" w14:textId="77777777" w:rsidR="005E1A5F" w:rsidRPr="00E82DE3" w:rsidRDefault="005E1A5F" w:rsidP="00B414F4">
            <w:pPr>
              <w:pStyle w:val="Tabulkatun"/>
              <w:rPr>
                <w:rFonts w:ascii="Arial" w:hAnsi="Arial"/>
              </w:rPr>
            </w:pPr>
            <w:r w:rsidRPr="00E82DE3">
              <w:rPr>
                <w:rFonts w:ascii="Arial" w:hAnsi="Arial"/>
              </w:rPr>
              <w:t>Funkce v rámci organizace</w:t>
            </w:r>
          </w:p>
        </w:tc>
        <w:tc>
          <w:tcPr>
            <w:tcW w:w="1417" w:type="dxa"/>
            <w:tcBorders>
              <w:bottom w:val="single" w:sz="4" w:space="0" w:color="000000" w:themeColor="text1"/>
            </w:tcBorders>
            <w:shd w:val="clear" w:color="auto" w:fill="F2F2F2" w:themeFill="background1" w:themeFillShade="F2"/>
            <w:vAlign w:val="center"/>
          </w:tcPr>
          <w:p w14:paraId="22376AF5" w14:textId="77777777" w:rsidR="005E1A5F" w:rsidRPr="00E82DE3" w:rsidRDefault="005E1A5F" w:rsidP="00B414F4">
            <w:pPr>
              <w:pStyle w:val="Tabulkatun"/>
              <w:rPr>
                <w:rFonts w:ascii="Arial" w:hAnsi="Arial"/>
              </w:rPr>
            </w:pPr>
            <w:r w:rsidRPr="00E82DE3">
              <w:rPr>
                <w:rFonts w:ascii="Arial" w:hAnsi="Arial"/>
              </w:rPr>
              <w:t>Jméno</w:t>
            </w:r>
          </w:p>
        </w:tc>
        <w:tc>
          <w:tcPr>
            <w:tcW w:w="1417" w:type="dxa"/>
            <w:tcBorders>
              <w:bottom w:val="single" w:sz="4" w:space="0" w:color="000000" w:themeColor="text1"/>
            </w:tcBorders>
            <w:shd w:val="clear" w:color="auto" w:fill="F2F2F2" w:themeFill="background1" w:themeFillShade="F2"/>
            <w:vAlign w:val="center"/>
          </w:tcPr>
          <w:p w14:paraId="430F0761" w14:textId="77777777" w:rsidR="005E1A5F" w:rsidRPr="00E82DE3" w:rsidRDefault="005E1A5F" w:rsidP="00B414F4">
            <w:pPr>
              <w:pStyle w:val="Tabulkatun"/>
              <w:rPr>
                <w:rFonts w:ascii="Arial" w:hAnsi="Arial"/>
              </w:rPr>
            </w:pPr>
            <w:r w:rsidRPr="00E82DE3">
              <w:rPr>
                <w:rFonts w:ascii="Arial" w:hAnsi="Arial"/>
              </w:rPr>
              <w:t>E-mail</w:t>
            </w:r>
          </w:p>
        </w:tc>
        <w:tc>
          <w:tcPr>
            <w:tcW w:w="1417" w:type="dxa"/>
            <w:tcBorders>
              <w:bottom w:val="single" w:sz="4" w:space="0" w:color="000000" w:themeColor="text1"/>
            </w:tcBorders>
            <w:shd w:val="clear" w:color="auto" w:fill="F2F2F2" w:themeFill="background1" w:themeFillShade="F2"/>
            <w:vAlign w:val="center"/>
          </w:tcPr>
          <w:p w14:paraId="329AEDEE" w14:textId="77777777" w:rsidR="005E1A5F" w:rsidRPr="00E82DE3" w:rsidRDefault="005E1A5F" w:rsidP="00B414F4">
            <w:pPr>
              <w:pStyle w:val="Tabulkatun"/>
              <w:rPr>
                <w:rFonts w:ascii="Arial" w:hAnsi="Arial"/>
              </w:rPr>
            </w:pPr>
            <w:r w:rsidRPr="00E82DE3">
              <w:rPr>
                <w:rFonts w:ascii="Arial" w:hAnsi="Arial"/>
              </w:rPr>
              <w:t>Telefon</w:t>
            </w:r>
          </w:p>
        </w:tc>
      </w:tr>
      <w:tr w:rsidR="005E1A5F" w:rsidRPr="00E82DE3" w14:paraId="2B111F96" w14:textId="77777777" w:rsidTr="00B414F4">
        <w:trPr>
          <w:trHeight w:val="340"/>
        </w:trPr>
        <w:tc>
          <w:tcPr>
            <w:tcW w:w="1418" w:type="dxa"/>
          </w:tcPr>
          <w:p w14:paraId="1B9D6ACC" w14:textId="77777777" w:rsidR="005E1A5F" w:rsidRPr="00E82DE3" w:rsidRDefault="005E1A5F" w:rsidP="00B414F4">
            <w:pPr>
              <w:pStyle w:val="Tabulka"/>
              <w:rPr>
                <w:rFonts w:ascii="Arial" w:hAnsi="Arial"/>
              </w:rPr>
            </w:pPr>
            <w:r w:rsidRPr="00E82DE3">
              <w:rPr>
                <w:rFonts w:ascii="Arial" w:hAnsi="Arial"/>
              </w:rPr>
              <w:t>Projektový manažer BIM</w:t>
            </w:r>
          </w:p>
        </w:tc>
        <w:tc>
          <w:tcPr>
            <w:tcW w:w="1418" w:type="dxa"/>
          </w:tcPr>
          <w:p w14:paraId="0116E1AA" w14:textId="77777777" w:rsidR="005E1A5F" w:rsidRPr="00E82DE3" w:rsidRDefault="005E1A5F" w:rsidP="00B414F4">
            <w:pPr>
              <w:pStyle w:val="Tabulka"/>
              <w:rPr>
                <w:rFonts w:ascii="Arial" w:hAnsi="Arial"/>
              </w:rPr>
            </w:pPr>
          </w:p>
        </w:tc>
        <w:tc>
          <w:tcPr>
            <w:tcW w:w="1418" w:type="dxa"/>
          </w:tcPr>
          <w:p w14:paraId="65DBEA28" w14:textId="77777777" w:rsidR="005E1A5F" w:rsidRPr="00E82DE3" w:rsidRDefault="005E1A5F" w:rsidP="00B414F4">
            <w:pPr>
              <w:pStyle w:val="Tabulka"/>
              <w:rPr>
                <w:rFonts w:ascii="Arial" w:hAnsi="Arial"/>
              </w:rPr>
            </w:pPr>
          </w:p>
        </w:tc>
        <w:tc>
          <w:tcPr>
            <w:tcW w:w="1417" w:type="dxa"/>
          </w:tcPr>
          <w:p w14:paraId="40B2F199" w14:textId="77777777" w:rsidR="005E1A5F" w:rsidRPr="00E82DE3" w:rsidRDefault="005E1A5F" w:rsidP="00B414F4">
            <w:pPr>
              <w:pStyle w:val="Tabulka"/>
              <w:rPr>
                <w:rFonts w:ascii="Arial" w:hAnsi="Arial"/>
              </w:rPr>
            </w:pPr>
          </w:p>
        </w:tc>
        <w:tc>
          <w:tcPr>
            <w:tcW w:w="1417" w:type="dxa"/>
          </w:tcPr>
          <w:p w14:paraId="2BEB638F" w14:textId="77777777" w:rsidR="005E1A5F" w:rsidRPr="00E82DE3" w:rsidRDefault="005E1A5F" w:rsidP="00B414F4">
            <w:pPr>
              <w:pStyle w:val="Tabulka"/>
              <w:rPr>
                <w:rFonts w:ascii="Arial" w:hAnsi="Arial"/>
              </w:rPr>
            </w:pPr>
          </w:p>
        </w:tc>
        <w:tc>
          <w:tcPr>
            <w:tcW w:w="1417" w:type="dxa"/>
          </w:tcPr>
          <w:p w14:paraId="00572AC9" w14:textId="77777777" w:rsidR="005E1A5F" w:rsidRPr="00E82DE3" w:rsidRDefault="005E1A5F" w:rsidP="00B414F4">
            <w:pPr>
              <w:pStyle w:val="Tabulka"/>
              <w:rPr>
                <w:rFonts w:ascii="Arial" w:hAnsi="Arial"/>
              </w:rPr>
            </w:pPr>
          </w:p>
        </w:tc>
      </w:tr>
    </w:tbl>
    <w:p w14:paraId="3672D27E" w14:textId="1627D4F7" w:rsidR="00B66438" w:rsidRPr="00E82DE3" w:rsidRDefault="00B66438">
      <w:pPr>
        <w:pStyle w:val="Nadpis1"/>
      </w:pPr>
      <w:bookmarkStart w:id="18" w:name="_Toc190174563"/>
      <w:r w:rsidRPr="00E82DE3">
        <w:lastRenderedPageBreak/>
        <w:t xml:space="preserve">Požadavky na </w:t>
      </w:r>
      <w:r w:rsidR="00382241" w:rsidRPr="00E82DE3">
        <w:t>informace</w:t>
      </w:r>
      <w:r w:rsidR="00C629A8" w:rsidRPr="00E82DE3">
        <w:t xml:space="preserve"> a stanovení úrovně informačních potřeb</w:t>
      </w:r>
      <w:bookmarkEnd w:id="18"/>
    </w:p>
    <w:p w14:paraId="26FA6A08" w14:textId="77777777" w:rsidR="00925949" w:rsidRPr="00E82DE3" w:rsidRDefault="00925949" w:rsidP="00925949">
      <w:pPr>
        <w:pStyle w:val="Nadpis2"/>
      </w:pPr>
      <w:bookmarkStart w:id="19" w:name="_Toc190174564"/>
      <w:r w:rsidRPr="00E82DE3">
        <w:t>Pravidelné pracovní schůzky</w:t>
      </w:r>
      <w:bookmarkEnd w:id="19"/>
    </w:p>
    <w:p w14:paraId="6FC2818E" w14:textId="77777777" w:rsidR="00925949" w:rsidRPr="00E82DE3" w:rsidRDefault="00925949" w:rsidP="00925949">
      <w:pPr>
        <w:pStyle w:val="Normlnodrky"/>
      </w:pPr>
      <w:r w:rsidRPr="00E82DE3">
        <w:t>Předávají se dílčí informační modely stavby a další dokumenty odpovídající úrovni informačních potřeb dle fáze projektu a aktuální rozpracovanosti pro účely:</w:t>
      </w:r>
    </w:p>
    <w:p w14:paraId="13F11DD3" w14:textId="14CF3F4A" w:rsidR="00925949" w:rsidRDefault="00050A90" w:rsidP="00925949">
      <w:pPr>
        <w:pStyle w:val="Normlnodrky"/>
        <w:numPr>
          <w:ilvl w:val="1"/>
          <w:numId w:val="4"/>
        </w:numPr>
      </w:pPr>
      <w:r w:rsidRPr="00E82DE3">
        <w:t>p</w:t>
      </w:r>
      <w:r w:rsidR="00925949" w:rsidRPr="00E82DE3">
        <w:t>růběžné kontroly</w:t>
      </w:r>
      <w:r w:rsidRPr="00E82DE3">
        <w:t>,</w:t>
      </w:r>
    </w:p>
    <w:p w14:paraId="438155B7" w14:textId="1872746E" w:rsidR="00DC267C" w:rsidRPr="00E82DE3" w:rsidRDefault="00DC267C" w:rsidP="00925949">
      <w:pPr>
        <w:pStyle w:val="Normlnodrky"/>
        <w:numPr>
          <w:ilvl w:val="1"/>
          <w:numId w:val="4"/>
        </w:numPr>
      </w:pPr>
      <w:r>
        <w:t>kontroly kolizí,</w:t>
      </w:r>
    </w:p>
    <w:p w14:paraId="2BB1EB2E" w14:textId="1DCF39A6" w:rsidR="00055ED1" w:rsidRPr="00E82DE3" w:rsidRDefault="00055ED1" w:rsidP="00925949">
      <w:pPr>
        <w:pStyle w:val="Normlnodrky"/>
        <w:numPr>
          <w:ilvl w:val="1"/>
          <w:numId w:val="4"/>
        </w:numPr>
      </w:pPr>
      <w:r w:rsidRPr="00E82DE3">
        <w:t>kontroly postupu výstavby</w:t>
      </w:r>
      <w:r w:rsidR="005828F5" w:rsidRPr="00E82DE3">
        <w:t xml:space="preserve"> a prostavěnosti</w:t>
      </w:r>
      <w:r w:rsidRPr="00E82DE3">
        <w:t>,</w:t>
      </w:r>
    </w:p>
    <w:p w14:paraId="5A27F944" w14:textId="69A93F2F" w:rsidR="00055ED1" w:rsidRPr="00E82DE3" w:rsidRDefault="00055ED1" w:rsidP="00925949">
      <w:pPr>
        <w:pStyle w:val="Normlnodrky"/>
        <w:numPr>
          <w:ilvl w:val="1"/>
          <w:numId w:val="4"/>
        </w:numPr>
      </w:pPr>
      <w:r w:rsidRPr="00E82DE3">
        <w:t>kontroly harmonogramu.</w:t>
      </w:r>
    </w:p>
    <w:p w14:paraId="5B7AD962" w14:textId="77777777" w:rsidR="00925949" w:rsidRPr="00E82DE3" w:rsidRDefault="00925949" w:rsidP="00925949">
      <w:pPr>
        <w:pStyle w:val="Normlnodrky"/>
      </w:pPr>
      <w:r w:rsidRPr="00E82DE3">
        <w:t xml:space="preserve">Předávají se všechny modely a dokumenty, které jsou ke dni milníku pro předávání informací rozpracovány či dokončeny, a budou následně odevzdávány na konci etapy projektu. </w:t>
      </w:r>
    </w:p>
    <w:p w14:paraId="12F27479" w14:textId="6B65B81D" w:rsidR="00925949" w:rsidRPr="00E82DE3" w:rsidRDefault="5EE9D01A" w:rsidP="00925949">
      <w:pPr>
        <w:pStyle w:val="Normlnodrky"/>
      </w:pPr>
      <w:r>
        <w:t>Předávají se i modely a dokumenty, které od poslední pracovní schůzky neprošly žádnou změnou</w:t>
      </w:r>
      <w:r w:rsidR="0019651B">
        <w:t>.</w:t>
      </w:r>
    </w:p>
    <w:p w14:paraId="34167B86" w14:textId="77777777" w:rsidR="00B66438" w:rsidRPr="00E82DE3" w:rsidRDefault="00B66438">
      <w:pPr>
        <w:pStyle w:val="Nadpis2"/>
      </w:pPr>
      <w:bookmarkStart w:id="20" w:name="_Toc190174565"/>
      <w:r w:rsidRPr="00E82DE3">
        <w:t>Projekt skutečného provedení stavby</w:t>
      </w:r>
      <w:bookmarkEnd w:id="20"/>
    </w:p>
    <w:p w14:paraId="4DDCC555" w14:textId="77777777" w:rsidR="004E76E0" w:rsidRPr="00E82DE3" w:rsidRDefault="004E76E0" w:rsidP="004E76E0">
      <w:pPr>
        <w:rPr>
          <w:rFonts w:ascii="Arial" w:hAnsi="Arial"/>
        </w:rPr>
      </w:pPr>
      <w:r w:rsidRPr="00E82DE3">
        <w:rPr>
          <w:rFonts w:ascii="Arial" w:hAnsi="Arial"/>
        </w:rPr>
        <w:t>Informační model stavby v úrovni informačních potřeb:</w:t>
      </w:r>
    </w:p>
    <w:p w14:paraId="17E043AD" w14:textId="318572B1" w:rsidR="00E56D2E" w:rsidRPr="00E82DE3" w:rsidRDefault="00E56D2E">
      <w:pPr>
        <w:pStyle w:val="Normlnodrky"/>
      </w:pPr>
      <w:r w:rsidRPr="00E82DE3">
        <w:t>Digitální model bude obsahovat geometrické informace v </w:t>
      </w:r>
      <w:r w:rsidR="00612E9B" w:rsidRPr="00E82DE3">
        <w:rPr>
          <w:rStyle w:val="Siln"/>
        </w:rPr>
        <w:t>detailní</w:t>
      </w:r>
      <w:r w:rsidRPr="00E82DE3">
        <w:rPr>
          <w:rStyle w:val="Siln"/>
        </w:rPr>
        <w:t xml:space="preserve"> podrobnosti</w:t>
      </w:r>
      <w:r w:rsidRPr="00E82DE3">
        <w:t xml:space="preserve"> </w:t>
      </w:r>
      <w:r w:rsidR="00AB46DB" w:rsidRPr="00E82DE3">
        <w:rPr>
          <w:rStyle w:val="Siln"/>
          <w:b w:val="0"/>
          <w:bCs w:val="0"/>
        </w:rPr>
        <w:t>(odpovídá úrovni LO</w:t>
      </w:r>
      <w:r w:rsidR="00C855AA" w:rsidRPr="00E82DE3">
        <w:rPr>
          <w:rStyle w:val="Siln"/>
          <w:b w:val="0"/>
          <w:bCs w:val="0"/>
        </w:rPr>
        <w:t>G</w:t>
      </w:r>
      <w:r w:rsidR="00AB46DB" w:rsidRPr="00E82DE3">
        <w:rPr>
          <w:rStyle w:val="Siln"/>
          <w:b w:val="0"/>
          <w:bCs w:val="0"/>
        </w:rPr>
        <w:t xml:space="preserve"> </w:t>
      </w:r>
      <w:r w:rsidR="00220D78" w:rsidRPr="00E82DE3">
        <w:rPr>
          <w:rStyle w:val="Siln"/>
          <w:b w:val="0"/>
          <w:bCs w:val="0"/>
        </w:rPr>
        <w:t>3</w:t>
      </w:r>
      <w:r w:rsidR="00C855AA" w:rsidRPr="00E82DE3">
        <w:rPr>
          <w:rStyle w:val="Siln"/>
          <w:b w:val="0"/>
          <w:bCs w:val="0"/>
        </w:rPr>
        <w:t>00</w:t>
      </w:r>
      <w:r w:rsidR="00AB46DB" w:rsidRPr="00E82DE3">
        <w:rPr>
          <w:rStyle w:val="Siln"/>
          <w:b w:val="0"/>
          <w:bCs w:val="0"/>
        </w:rPr>
        <w:t>)</w:t>
      </w:r>
      <w:r w:rsidR="00AB46DB" w:rsidRPr="00E82DE3">
        <w:rPr>
          <w:b/>
          <w:bCs/>
        </w:rPr>
        <w:t xml:space="preserve"> </w:t>
      </w:r>
      <w:r w:rsidRPr="00E82DE3">
        <w:t>podle kap.</w:t>
      </w:r>
      <w:r w:rsidR="0001782E" w:rsidRPr="00E82DE3">
        <w:rPr>
          <w:rStyle w:val="Kovodkaz"/>
        </w:rPr>
        <w:t xml:space="preserve"> 6 Projektový informační standard</w:t>
      </w:r>
      <w:r w:rsidR="008B2436" w:rsidRPr="00E82DE3">
        <w:t xml:space="preserve"> s </w:t>
      </w:r>
      <w:r w:rsidR="008B2436" w:rsidRPr="00E82DE3">
        <w:rPr>
          <w:rStyle w:val="Siln"/>
        </w:rPr>
        <w:t xml:space="preserve">úrovní přesnosti </w:t>
      </w:r>
      <w:r w:rsidR="00181E0B" w:rsidRPr="00E82DE3">
        <w:rPr>
          <w:b/>
          <w:bCs/>
          <w:color w:val="202124"/>
          <w:sz w:val="21"/>
          <w:szCs w:val="21"/>
          <w:shd w:val="clear" w:color="auto" w:fill="FFFFFF"/>
        </w:rPr>
        <w:t xml:space="preserve">≤ </w:t>
      </w:r>
      <w:r w:rsidR="008B2436" w:rsidRPr="00E82DE3">
        <w:rPr>
          <w:rStyle w:val="Siln"/>
        </w:rPr>
        <w:t>50 mm</w:t>
      </w:r>
      <w:r w:rsidR="008B2436" w:rsidRPr="00E82DE3">
        <w:t>.</w:t>
      </w:r>
    </w:p>
    <w:p w14:paraId="404A17C6" w14:textId="6EA7C675" w:rsidR="00B27BDF" w:rsidRPr="00E82DE3" w:rsidRDefault="00B27BDF" w:rsidP="005A5489">
      <w:pPr>
        <w:pStyle w:val="Normlnodrky"/>
      </w:pPr>
      <w:r w:rsidRPr="00E82DE3">
        <w:t xml:space="preserve">Digitální model </w:t>
      </w:r>
      <w:r w:rsidR="00815A19" w:rsidRPr="00E82DE3">
        <w:t>bud</w:t>
      </w:r>
      <w:r w:rsidR="001F4968" w:rsidRPr="00E82DE3">
        <w:t>e</w:t>
      </w:r>
      <w:r w:rsidR="00815A19" w:rsidRPr="00E82DE3">
        <w:t xml:space="preserve"> vznikat průběžně již </w:t>
      </w:r>
      <w:r w:rsidR="00D87EC6" w:rsidRPr="00E82DE3">
        <w:t>během</w:t>
      </w:r>
      <w:r w:rsidR="00815A19" w:rsidRPr="00E82DE3">
        <w:t xml:space="preserve"> výstavby za účelem</w:t>
      </w:r>
      <w:r w:rsidR="00961539" w:rsidRPr="00E82DE3">
        <w:t xml:space="preserve"> kontroly prostavěnosti</w:t>
      </w:r>
      <w:r w:rsidR="00D87EC6" w:rsidRPr="00E82DE3">
        <w:t xml:space="preserve"> viz</w:t>
      </w:r>
      <w:r w:rsidR="00C556EA" w:rsidRPr="00E82DE3">
        <w:t>.</w:t>
      </w:r>
      <w:r w:rsidR="00D87EC6" w:rsidRPr="00E82DE3">
        <w:t xml:space="preserve"> </w:t>
      </w:r>
      <w:r w:rsidR="00C556EA" w:rsidRPr="00E82DE3">
        <w:t xml:space="preserve">kap. </w:t>
      </w:r>
      <w:r w:rsidR="00C556EA" w:rsidRPr="00E82DE3">
        <w:rPr>
          <w:i/>
          <w:iCs/>
          <w:u w:val="single"/>
        </w:rPr>
        <w:t xml:space="preserve">5.1 </w:t>
      </w:r>
      <w:r w:rsidR="00D87EC6" w:rsidRPr="00E82DE3">
        <w:rPr>
          <w:i/>
          <w:iCs/>
          <w:u w:val="single"/>
        </w:rPr>
        <w:t>Body klíčových rozhodnutí, etapy projektu</w:t>
      </w:r>
      <w:r w:rsidR="00C556EA" w:rsidRPr="00E82DE3">
        <w:t xml:space="preserve"> a kap. </w:t>
      </w:r>
      <w:r w:rsidR="00C556EA" w:rsidRPr="00E82DE3">
        <w:rPr>
          <w:i/>
          <w:iCs/>
          <w:u w:val="single"/>
        </w:rPr>
        <w:t>5.2 Projektové milníky pro předávání informací</w:t>
      </w:r>
      <w:r w:rsidR="00FF1549" w:rsidRPr="00E82DE3">
        <w:rPr>
          <w:i/>
          <w:iCs/>
          <w:u w:val="single"/>
        </w:rPr>
        <w:t xml:space="preserve"> </w:t>
      </w:r>
      <w:r w:rsidR="00FF1549" w:rsidRPr="00E82DE3">
        <w:t>jako tzv. modely prostavě</w:t>
      </w:r>
      <w:r w:rsidR="0040095D" w:rsidRPr="00E82DE3">
        <w:t>n</w:t>
      </w:r>
      <w:r w:rsidR="00FF1549" w:rsidRPr="00E82DE3">
        <w:t>osti.</w:t>
      </w:r>
    </w:p>
    <w:p w14:paraId="6C47D814" w14:textId="213E3385" w:rsidR="00394647" w:rsidRPr="00E82DE3" w:rsidRDefault="00394647" w:rsidP="005A5489">
      <w:pPr>
        <w:pStyle w:val="Normlnodrky"/>
      </w:pPr>
      <w:r w:rsidRPr="00E82DE3">
        <w:t xml:space="preserve">Z modelů prostavěnosti bude </w:t>
      </w:r>
      <w:r w:rsidR="00E801A3" w:rsidRPr="00E82DE3">
        <w:t xml:space="preserve">patrná aktuální </w:t>
      </w:r>
      <w:r w:rsidR="003155B7" w:rsidRPr="00E82DE3">
        <w:t>prostavěná část stavby k</w:t>
      </w:r>
      <w:r w:rsidR="002473D3" w:rsidRPr="00E82DE3">
        <w:t> </w:t>
      </w:r>
      <w:r w:rsidR="003155B7" w:rsidRPr="00E82DE3">
        <w:t>d</w:t>
      </w:r>
      <w:r w:rsidR="002473D3" w:rsidRPr="00E82DE3">
        <w:t>aným termínům</w:t>
      </w:r>
      <w:r w:rsidR="003155B7" w:rsidRPr="00E82DE3">
        <w:t xml:space="preserve"> </w:t>
      </w:r>
      <w:r w:rsidR="002473D3" w:rsidRPr="00E82DE3">
        <w:t xml:space="preserve">milníku. </w:t>
      </w:r>
      <w:r w:rsidR="003F258C" w:rsidRPr="006675B1">
        <w:t>Způsob</w:t>
      </w:r>
      <w:r w:rsidR="00D17C12" w:rsidRPr="006675B1">
        <w:t>,</w:t>
      </w:r>
      <w:r w:rsidR="003F258C" w:rsidRPr="006675B1">
        <w:t xml:space="preserve"> jakým bude prostavěnost v modelech znázorněna je ponechán</w:t>
      </w:r>
      <w:r w:rsidR="004757F7" w:rsidRPr="006675B1">
        <w:t>a</w:t>
      </w:r>
      <w:r w:rsidR="003F258C" w:rsidRPr="006675B1">
        <w:t xml:space="preserve"> na Zhotoviteli</w:t>
      </w:r>
      <w:r w:rsidR="00C14CD4" w:rsidRPr="006675B1">
        <w:t>, který jej určí do BEP.</w:t>
      </w:r>
    </w:p>
    <w:p w14:paraId="51B44970" w14:textId="4F9B5648" w:rsidR="00D264CB" w:rsidRPr="008E1992" w:rsidRDefault="41742802" w:rsidP="787CB5B5">
      <w:pPr>
        <w:pStyle w:val="Normlnodrky"/>
      </w:pPr>
      <w:r w:rsidRPr="008E1992">
        <w:t>Di</w:t>
      </w:r>
      <w:r w:rsidR="6CD89CC5" w:rsidRPr="008E1992">
        <w:t xml:space="preserve">gitální informační model bude obsahovat alfanumerické informace v rozsahu a formátu podle </w:t>
      </w:r>
      <w:r w:rsidR="6CD89CC5" w:rsidRPr="008E1992">
        <w:rPr>
          <w:rStyle w:val="Kovodkaz"/>
        </w:rPr>
        <w:t>EIR_Příloha A_Datový standardv,</w:t>
      </w:r>
      <w:r w:rsidR="6CD89CC5" w:rsidRPr="008E1992">
        <w:rPr>
          <w:rStyle w:val="Kovodkaz"/>
          <w:i w:val="0"/>
          <w:iCs w:val="0"/>
          <w:u w:val="none"/>
        </w:rPr>
        <w:t xml:space="preserve"> list tabulky</w:t>
      </w:r>
      <w:r w:rsidR="6CD89CC5" w:rsidRPr="008E1992">
        <w:t xml:space="preserve"> „</w:t>
      </w:r>
      <w:r w:rsidR="683CAA88" w:rsidRPr="008E1992">
        <w:t>Projektový standard</w:t>
      </w:r>
      <w:r w:rsidR="0C5DFAD8" w:rsidRPr="008E1992">
        <w:t>“</w:t>
      </w:r>
      <w:r w:rsidR="0DCC2A1B" w:rsidRPr="008E1992">
        <w:t>.</w:t>
      </w:r>
    </w:p>
    <w:p w14:paraId="158ECFF3" w14:textId="279F8577" w:rsidR="300DD56F" w:rsidRDefault="300DD56F" w:rsidP="787CB5B5">
      <w:pPr>
        <w:pStyle w:val="Normlnodrky"/>
        <w:numPr>
          <w:ilvl w:val="0"/>
          <w:numId w:val="0"/>
        </w:numPr>
        <w:ind w:left="964"/>
      </w:pPr>
      <w:r w:rsidRPr="008E1992">
        <w:t>K</w:t>
      </w:r>
      <w:r w:rsidR="0CEE9F60" w:rsidRPr="008E1992">
        <w:t xml:space="preserve">aždý prvek </w:t>
      </w:r>
      <w:r w:rsidR="559E4E69" w:rsidRPr="008E1992">
        <w:t xml:space="preserve">digitálního informačního </w:t>
      </w:r>
      <w:r w:rsidR="0CEE9F60" w:rsidRPr="008E1992">
        <w:t xml:space="preserve">modelu </w:t>
      </w:r>
      <w:r w:rsidR="3AE4600D" w:rsidRPr="008E1992">
        <w:t xml:space="preserve">bude </w:t>
      </w:r>
      <w:r w:rsidR="0CEE9F60" w:rsidRPr="008E1992">
        <w:t xml:space="preserve">obsahovat alfanumerickou informaci </w:t>
      </w:r>
      <w:r w:rsidR="0CEE9F60" w:rsidRPr="008E1992">
        <w:rPr>
          <w:b/>
          <w:bCs/>
        </w:rPr>
        <w:t xml:space="preserve">Kód prvku </w:t>
      </w:r>
      <w:r w:rsidR="0CEE9F60" w:rsidRPr="008E1992">
        <w:t xml:space="preserve">dle kap. </w:t>
      </w:r>
      <w:r w:rsidR="0CEE9F60" w:rsidRPr="008E1992">
        <w:rPr>
          <w:i/>
          <w:iCs/>
          <w:u w:val="single"/>
        </w:rPr>
        <w:t>6.2 Klasifikace a identifikace</w:t>
      </w:r>
      <w:r w:rsidR="0CEE9F60" w:rsidRPr="008E1992">
        <w:t xml:space="preserve"> tohoto dokumentu a </w:t>
      </w:r>
      <w:r w:rsidR="45749293" w:rsidRPr="008E1992">
        <w:t xml:space="preserve">ve formátu </w:t>
      </w:r>
      <w:r w:rsidR="6D6C6BF7" w:rsidRPr="008E1992">
        <w:t xml:space="preserve">STEP (*.ifc) </w:t>
      </w:r>
      <w:r w:rsidR="26DAFAA9" w:rsidRPr="008E1992">
        <w:t xml:space="preserve">atribut </w:t>
      </w:r>
      <w:r w:rsidR="0CEE9F60" w:rsidRPr="008E1992">
        <w:rPr>
          <w:b/>
          <w:bCs/>
        </w:rPr>
        <w:t>IfcName</w:t>
      </w:r>
      <w:r w:rsidR="0CEE9F60" w:rsidRPr="008E1992">
        <w:t>, kter</w:t>
      </w:r>
      <w:r w:rsidR="7906E101" w:rsidRPr="008E1992">
        <w:t>ý</w:t>
      </w:r>
      <w:r w:rsidR="0CEE9F60" w:rsidRPr="008E1992">
        <w:t xml:space="preserve"> </w:t>
      </w:r>
      <w:r w:rsidR="1E589D37" w:rsidRPr="008E1992">
        <w:t>bude definovaný</w:t>
      </w:r>
      <w:r w:rsidR="48B2F2C8" w:rsidRPr="008E1992">
        <w:t xml:space="preserve"> a</w:t>
      </w:r>
      <w:r w:rsidR="22567215" w:rsidRPr="008E1992">
        <w:t xml:space="preserve"> nebude nabývat prázdných hodnot</w:t>
      </w:r>
      <w:r w:rsidR="0CEE9F60" w:rsidRPr="008E1992">
        <w:t xml:space="preserve"> (např.</w:t>
      </w:r>
      <w:r w:rsidR="0CEE9F60" w:rsidRPr="787CB5B5">
        <w:t xml:space="preserve"> Stěna nosná ŽB </w:t>
      </w:r>
      <w:r w:rsidR="341EE33A" w:rsidRPr="787CB5B5">
        <w:t>200</w:t>
      </w:r>
      <w:r w:rsidR="0CEE9F60" w:rsidRPr="787CB5B5">
        <w:t>,</w:t>
      </w:r>
      <w:r w:rsidR="308247DF" w:rsidRPr="787CB5B5">
        <w:t xml:space="preserve"> </w:t>
      </w:r>
      <w:r w:rsidR="40B5C552" w:rsidRPr="787CB5B5">
        <w:t>S</w:t>
      </w:r>
      <w:r w:rsidR="308247DF" w:rsidRPr="787CB5B5">
        <w:t xml:space="preserve">loup </w:t>
      </w:r>
      <w:r w:rsidR="6531D258" w:rsidRPr="787CB5B5">
        <w:t>ŽB</w:t>
      </w:r>
      <w:r w:rsidR="308247DF" w:rsidRPr="787CB5B5">
        <w:t xml:space="preserve"> kruhový</w:t>
      </w:r>
      <w:r w:rsidR="10E84E0F" w:rsidRPr="787CB5B5">
        <w:t xml:space="preserve"> 450, </w:t>
      </w:r>
      <w:r w:rsidR="26FC47A8" w:rsidRPr="787CB5B5">
        <w:t xml:space="preserve">Tvarovka potrubí, Nosník U80, </w:t>
      </w:r>
      <w:r w:rsidR="1DAEB28A" w:rsidRPr="787CB5B5">
        <w:t xml:space="preserve">Kotel elektrický, </w:t>
      </w:r>
      <w:r w:rsidR="19D11E53" w:rsidRPr="787CB5B5">
        <w:t xml:space="preserve">Zásuvka 230V </w:t>
      </w:r>
      <w:r w:rsidR="1DAEB28A" w:rsidRPr="787CB5B5">
        <w:t>apod.)</w:t>
      </w:r>
    </w:p>
    <w:p w14:paraId="1DA16053" w14:textId="14ACE220" w:rsidR="00B66438" w:rsidRPr="00E82DE3" w:rsidRDefault="2A188AAA">
      <w:pPr>
        <w:pStyle w:val="Normlnodrky"/>
      </w:pPr>
      <w:r>
        <w:t>Projektová dokumentace v rozsahu nezbytném pro naplnění zamýšlených účelů pro použití informací uvedených v</w:t>
      </w:r>
      <w:r w:rsidR="41742802">
        <w:t> tomto dokumentu</w:t>
      </w:r>
      <w:r>
        <w:t xml:space="preserve">. </w:t>
      </w:r>
      <w:r w:rsidR="14BC2585">
        <w:t xml:space="preserve">Rozsah a obsah dokumentace skutečného provedení stavby bude odpovídat požadavkům </w:t>
      </w:r>
      <w:r w:rsidR="3AB4AF75">
        <w:t>aktuálně platné legislativy</w:t>
      </w:r>
      <w:r w:rsidR="14BC2585">
        <w:t xml:space="preserve">. </w:t>
      </w:r>
      <w:r w:rsidR="09D4D41C">
        <w:t>Dokumentace bude v maximálním možném rozsahu exportována přímo z informačního modelu stavby; grafická část bude exportována přímo z digitálního modelu stavby minimálně v rozsahu:</w:t>
      </w:r>
    </w:p>
    <w:p w14:paraId="52F921F9" w14:textId="1E3BF90B" w:rsidR="00B66438" w:rsidRPr="00E82DE3" w:rsidRDefault="00B66438">
      <w:pPr>
        <w:pStyle w:val="Normlnodrky"/>
        <w:numPr>
          <w:ilvl w:val="1"/>
          <w:numId w:val="4"/>
        </w:numPr>
      </w:pPr>
      <w:r w:rsidRPr="00E82DE3">
        <w:t xml:space="preserve">Půdorysy všech podlaží v měřítku </w:t>
      </w:r>
      <w:r w:rsidR="00CC6EE6" w:rsidRPr="00E82DE3">
        <w:t>shodném s prováděc</w:t>
      </w:r>
      <w:r w:rsidR="00186E20" w:rsidRPr="00E82DE3">
        <w:t>í</w:t>
      </w:r>
      <w:r w:rsidR="00CC6EE6" w:rsidRPr="00E82DE3">
        <w:t xml:space="preserve"> dokume</w:t>
      </w:r>
      <w:r w:rsidR="00186E20" w:rsidRPr="00E82DE3">
        <w:t>n</w:t>
      </w:r>
      <w:r w:rsidR="00CC6EE6" w:rsidRPr="00E82DE3">
        <w:t>tací</w:t>
      </w:r>
      <w:r w:rsidRPr="00E82DE3">
        <w:t>.</w:t>
      </w:r>
    </w:p>
    <w:p w14:paraId="3A9934C9" w14:textId="11798BC9" w:rsidR="00B66438" w:rsidRPr="00E82DE3" w:rsidRDefault="00B66438">
      <w:pPr>
        <w:pStyle w:val="Normlnodrky"/>
        <w:numPr>
          <w:ilvl w:val="1"/>
          <w:numId w:val="4"/>
        </w:numPr>
      </w:pPr>
      <w:r w:rsidRPr="00E82DE3">
        <w:t xml:space="preserve">Schématické charakteristické pohledy v měřítku </w:t>
      </w:r>
      <w:r w:rsidR="00186E20" w:rsidRPr="00E82DE3">
        <w:t>shodném s prováděcí dokumentací</w:t>
      </w:r>
      <w:r w:rsidRPr="00E82DE3">
        <w:t>.</w:t>
      </w:r>
    </w:p>
    <w:p w14:paraId="4F906C20" w14:textId="37FDCCA9" w:rsidR="004230AF" w:rsidRPr="00E82DE3" w:rsidRDefault="00B66438" w:rsidP="00774AB9">
      <w:pPr>
        <w:pStyle w:val="Normlnodrky"/>
        <w:numPr>
          <w:ilvl w:val="1"/>
          <w:numId w:val="4"/>
        </w:numPr>
      </w:pPr>
      <w:r w:rsidRPr="00E82DE3">
        <w:t xml:space="preserve">Schématické charakteristické řezy v měřítku </w:t>
      </w:r>
      <w:r w:rsidR="00186E20" w:rsidRPr="00E82DE3">
        <w:t>shodném s prováděcí dokumentací</w:t>
      </w:r>
      <w:r w:rsidR="00334887" w:rsidRPr="00E82DE3">
        <w:t>.</w:t>
      </w:r>
    </w:p>
    <w:p w14:paraId="6F444FF0" w14:textId="425E4A8A" w:rsidR="00AB2127" w:rsidRPr="00747558" w:rsidRDefault="00747558" w:rsidP="00747558">
      <w:pPr>
        <w:pStyle w:val="Normlnodrky"/>
        <w:rPr>
          <w:highlight w:val="yellow"/>
        </w:rPr>
      </w:pPr>
      <w:r w:rsidRPr="00E5170B">
        <w:lastRenderedPageBreak/>
        <w:t>K prvkům v</w:t>
      </w:r>
      <w:r w:rsidR="001127BB" w:rsidRPr="00E5170B">
        <w:t xml:space="preserve"> digitálním informačním </w:t>
      </w:r>
      <w:r w:rsidRPr="00E5170B">
        <w:t>modelu budou ukládány související sobory viz. Kap</w:t>
      </w:r>
      <w:r w:rsidRPr="00E5170B">
        <w:rPr>
          <w:u w:val="single"/>
        </w:rPr>
        <w:t>. 6.1.5 Konvence pojmenování souvisejících dokumentů</w:t>
      </w:r>
      <w:r w:rsidR="001127BB" w:rsidRPr="00E5170B">
        <w:rPr>
          <w:u w:val="single"/>
        </w:rPr>
        <w:t>,</w:t>
      </w:r>
      <w:r w:rsidRPr="00E5170B">
        <w:t xml:space="preserve"> </w:t>
      </w:r>
      <w:r w:rsidR="001127BB">
        <w:rPr>
          <w:highlight w:val="yellow"/>
        </w:rPr>
        <w:t>a to přímo v rámci</w:t>
      </w:r>
      <w:r w:rsidRPr="00747558">
        <w:rPr>
          <w:highlight w:val="yellow"/>
        </w:rPr>
        <w:t xml:space="preserve"> CAFM řešení. </w:t>
      </w:r>
    </w:p>
    <w:p w14:paraId="6434B521" w14:textId="0D78D306" w:rsidR="00571BC4" w:rsidRPr="00E82DE3" w:rsidRDefault="00571BC4" w:rsidP="00571BC4">
      <w:pPr>
        <w:pStyle w:val="Nadpis2"/>
      </w:pPr>
      <w:bookmarkStart w:id="21" w:name="_Toc190174566"/>
      <w:r w:rsidRPr="00E82DE3">
        <w:t>Správa a provoz objektu</w:t>
      </w:r>
      <w:bookmarkEnd w:id="21"/>
    </w:p>
    <w:p w14:paraId="7E77C9FD" w14:textId="77777777" w:rsidR="00FD2E88" w:rsidRPr="00E82DE3" w:rsidRDefault="00D2701E" w:rsidP="00D2701E">
      <w:pPr>
        <w:rPr>
          <w:rFonts w:ascii="Arial" w:hAnsi="Arial"/>
        </w:rPr>
      </w:pPr>
      <w:r w:rsidRPr="00E82DE3">
        <w:rPr>
          <w:rFonts w:ascii="Arial" w:hAnsi="Arial"/>
        </w:rPr>
        <w:t>Informační model stavby v úrovni informačních potřeb bude přejímat požadavky z projektu Skutečného provedení stavby.</w:t>
      </w:r>
    </w:p>
    <w:p w14:paraId="2D938797" w14:textId="1559C7CA" w:rsidR="00476C35" w:rsidRPr="00E82DE3" w:rsidRDefault="6F481DF8" w:rsidP="00D2701E">
      <w:pPr>
        <w:rPr>
          <w:rFonts w:ascii="Arial" w:hAnsi="Arial"/>
        </w:rPr>
      </w:pPr>
      <w:r w:rsidRPr="787CB5B5">
        <w:rPr>
          <w:rFonts w:ascii="Arial" w:hAnsi="Arial"/>
        </w:rPr>
        <w:t xml:space="preserve">V případě, že </w:t>
      </w:r>
      <w:r w:rsidR="7B3AEE6C" w:rsidRPr="787CB5B5">
        <w:rPr>
          <w:rFonts w:ascii="Arial" w:hAnsi="Arial"/>
        </w:rPr>
        <w:t xml:space="preserve">CAFM řešení bude vyžadovat doplnění vlastního </w:t>
      </w:r>
      <w:r w:rsidR="33C2E262" w:rsidRPr="787CB5B5">
        <w:rPr>
          <w:rFonts w:ascii="Arial" w:hAnsi="Arial"/>
        </w:rPr>
        <w:t xml:space="preserve">klasifikačního a identifikačního systému za účelem propojení digitálního </w:t>
      </w:r>
      <w:r w:rsidR="32F6FAB0" w:rsidRPr="787CB5B5">
        <w:rPr>
          <w:rFonts w:ascii="Arial" w:hAnsi="Arial"/>
        </w:rPr>
        <w:t>modelu s CAFM řešením, bude tento systém doplněn k příslušným prvkům v modelu.</w:t>
      </w:r>
    </w:p>
    <w:p w14:paraId="0F86CB67" w14:textId="7467E409" w:rsidR="004E0816" w:rsidRPr="00E82DE3" w:rsidRDefault="00592372" w:rsidP="004E0816">
      <w:pPr>
        <w:rPr>
          <w:rFonts w:ascii="Arial" w:hAnsi="Arial"/>
        </w:rPr>
      </w:pPr>
      <w:r w:rsidRPr="00E82DE3">
        <w:rPr>
          <w:rFonts w:ascii="Arial" w:hAnsi="Arial"/>
        </w:rPr>
        <w:t>Alfanumerické informace</w:t>
      </w:r>
      <w:r w:rsidR="004E0816" w:rsidRPr="00E82DE3">
        <w:rPr>
          <w:rFonts w:ascii="Arial" w:hAnsi="Arial"/>
        </w:rPr>
        <w:t xml:space="preserve"> k prvkům, které jsou součástí modelu skutečného provedení stavby, se </w:t>
      </w:r>
      <w:r w:rsidRPr="00E82DE3">
        <w:rPr>
          <w:rFonts w:ascii="Arial" w:hAnsi="Arial"/>
        </w:rPr>
        <w:t>budou přebírat</w:t>
      </w:r>
      <w:r w:rsidR="008574B8" w:rsidRPr="00E82DE3">
        <w:rPr>
          <w:rFonts w:ascii="Arial" w:hAnsi="Arial"/>
        </w:rPr>
        <w:t xml:space="preserve"> z</w:t>
      </w:r>
      <w:r w:rsidRPr="00E82DE3">
        <w:rPr>
          <w:rFonts w:ascii="Arial" w:hAnsi="Arial"/>
        </w:rPr>
        <w:t> </w:t>
      </w:r>
      <w:r w:rsidR="004E0816" w:rsidRPr="00E82DE3">
        <w:rPr>
          <w:rFonts w:ascii="Arial" w:hAnsi="Arial"/>
        </w:rPr>
        <w:t>modelu</w:t>
      </w:r>
      <w:r w:rsidRPr="00E82DE3">
        <w:rPr>
          <w:rFonts w:ascii="Arial" w:hAnsi="Arial"/>
        </w:rPr>
        <w:t xml:space="preserve"> (</w:t>
      </w:r>
      <w:r w:rsidR="000F0E49" w:rsidRPr="00E82DE3">
        <w:rPr>
          <w:rFonts w:ascii="Arial" w:hAnsi="Arial"/>
        </w:rPr>
        <w:t xml:space="preserve">např. kód prvku, název prvku, jeho </w:t>
      </w:r>
      <w:r w:rsidRPr="00E82DE3">
        <w:rPr>
          <w:rFonts w:ascii="Arial" w:hAnsi="Arial"/>
        </w:rPr>
        <w:t>rozměr</w:t>
      </w:r>
      <w:r w:rsidR="007A2423" w:rsidRPr="00E82DE3">
        <w:rPr>
          <w:rFonts w:ascii="Arial" w:hAnsi="Arial"/>
        </w:rPr>
        <w:t>y</w:t>
      </w:r>
      <w:r w:rsidR="004205F6" w:rsidRPr="00E82DE3">
        <w:rPr>
          <w:rFonts w:ascii="Arial" w:hAnsi="Arial"/>
        </w:rPr>
        <w:t xml:space="preserve">, informace o ploše, </w:t>
      </w:r>
      <w:r w:rsidR="000F0E49" w:rsidRPr="00E82DE3">
        <w:rPr>
          <w:rFonts w:ascii="Arial" w:hAnsi="Arial"/>
        </w:rPr>
        <w:t>objemu, materiálu</w:t>
      </w:r>
      <w:r w:rsidRPr="00E82DE3">
        <w:rPr>
          <w:rFonts w:ascii="Arial" w:hAnsi="Arial"/>
        </w:rPr>
        <w:t>)</w:t>
      </w:r>
      <w:r w:rsidR="008574B8" w:rsidRPr="00E82DE3">
        <w:rPr>
          <w:rFonts w:ascii="Arial" w:hAnsi="Arial"/>
        </w:rPr>
        <w:t>. P</w:t>
      </w:r>
      <w:r w:rsidR="004E0816" w:rsidRPr="00E82DE3">
        <w:rPr>
          <w:rFonts w:ascii="Arial" w:hAnsi="Arial"/>
        </w:rPr>
        <w:t>ožadované parametry pro správu a údržbu</w:t>
      </w:r>
      <w:r w:rsidR="008574B8" w:rsidRPr="00E82DE3">
        <w:rPr>
          <w:rFonts w:ascii="Arial" w:hAnsi="Arial"/>
        </w:rPr>
        <w:t xml:space="preserve">, které </w:t>
      </w:r>
      <w:r w:rsidR="004E0816" w:rsidRPr="00E82DE3">
        <w:rPr>
          <w:rFonts w:ascii="Arial" w:hAnsi="Arial"/>
        </w:rPr>
        <w:t>se v informačním modelu ani nenacházejí</w:t>
      </w:r>
      <w:r w:rsidR="008574B8" w:rsidRPr="00E82DE3">
        <w:rPr>
          <w:rFonts w:ascii="Arial" w:hAnsi="Arial"/>
        </w:rPr>
        <w:t>, b</w:t>
      </w:r>
      <w:r w:rsidR="004E0816" w:rsidRPr="00E82DE3">
        <w:rPr>
          <w:rFonts w:ascii="Arial" w:hAnsi="Arial"/>
        </w:rPr>
        <w:t>udou vyplněny rovnou do CAFM řešení</w:t>
      </w:r>
      <w:r w:rsidR="006705F4" w:rsidRPr="00E82DE3">
        <w:rPr>
          <w:rFonts w:ascii="Arial" w:hAnsi="Arial"/>
        </w:rPr>
        <w:t xml:space="preserve">. Typicky se bude jednat o alfanumerické informace </w:t>
      </w:r>
      <w:r w:rsidR="00823227" w:rsidRPr="00E82DE3">
        <w:rPr>
          <w:rFonts w:ascii="Arial" w:hAnsi="Arial"/>
        </w:rPr>
        <w:t xml:space="preserve">specifické pro dané CAFM řešení a správu a provoz objektu </w:t>
      </w:r>
      <w:r w:rsidR="007A2423" w:rsidRPr="00E82DE3">
        <w:rPr>
          <w:rFonts w:ascii="Arial" w:hAnsi="Arial"/>
        </w:rPr>
        <w:t>(</w:t>
      </w:r>
      <w:r w:rsidR="00823227" w:rsidRPr="00E82DE3">
        <w:rPr>
          <w:rFonts w:ascii="Arial" w:hAnsi="Arial"/>
        </w:rPr>
        <w:t xml:space="preserve">např. </w:t>
      </w:r>
      <w:r w:rsidR="009D5A39" w:rsidRPr="00E82DE3">
        <w:rPr>
          <w:rFonts w:ascii="Arial" w:hAnsi="Arial"/>
        </w:rPr>
        <w:t>datum poslední revize, datum uvedení do provozu, délka záruční doby, …</w:t>
      </w:r>
      <w:r w:rsidR="007A2423" w:rsidRPr="00E82DE3">
        <w:rPr>
          <w:rFonts w:ascii="Arial" w:hAnsi="Arial"/>
        </w:rPr>
        <w:t>)</w:t>
      </w:r>
      <w:r w:rsidR="00E420A0" w:rsidRPr="00E82DE3">
        <w:rPr>
          <w:rFonts w:ascii="Arial" w:hAnsi="Arial"/>
        </w:rPr>
        <w:t>.</w:t>
      </w:r>
    </w:p>
    <w:p w14:paraId="4135F5AD" w14:textId="341370B7" w:rsidR="004E0816" w:rsidRDefault="02DDB780" w:rsidP="004E0816">
      <w:pPr>
        <w:rPr>
          <w:rFonts w:ascii="Arial" w:hAnsi="Arial"/>
        </w:rPr>
      </w:pPr>
      <w:r w:rsidRPr="787CB5B5">
        <w:rPr>
          <w:rFonts w:ascii="Arial" w:hAnsi="Arial"/>
        </w:rPr>
        <w:t xml:space="preserve">Pro představu pracnosti se dá tvrdit, že pro každý prvek v informačním modelu (hlavně profesní části) bude potřeba vyplnit </w:t>
      </w:r>
      <w:r w:rsidRPr="787CB5B5">
        <w:rPr>
          <w:rFonts w:ascii="Arial" w:hAnsi="Arial"/>
          <w:b/>
          <w:bCs/>
        </w:rPr>
        <w:t xml:space="preserve">do 10 </w:t>
      </w:r>
      <w:r w:rsidR="0972431E" w:rsidRPr="787CB5B5">
        <w:rPr>
          <w:rFonts w:ascii="Arial" w:hAnsi="Arial"/>
          <w:b/>
          <w:bCs/>
        </w:rPr>
        <w:t>alfanumerických informací</w:t>
      </w:r>
      <w:r w:rsidRPr="787CB5B5">
        <w:rPr>
          <w:rFonts w:ascii="Arial" w:hAnsi="Arial"/>
          <w:b/>
          <w:bCs/>
        </w:rPr>
        <w:t xml:space="preserve"> do CAFM konzole</w:t>
      </w:r>
      <w:r w:rsidRPr="787CB5B5">
        <w:rPr>
          <w:rFonts w:ascii="Arial" w:hAnsi="Arial"/>
        </w:rPr>
        <w:t>. Toto vyplňování se však dá automatizovat a bude na Projektovém manažerovi BIM a Koordinátorovi BIM dořešit způsob automatizace při vyplňování, které bude podléhat způsobu práce Zhotovitele a jeho subdodavatelskému řetězci. Doporučujeme, aby tuto povinnost vyplňování přenesl Zhotovitel na svůj dodavatelský řetězec a na svojí straně už prováděl jenom kontrolní činnost. CAFM konzole umožňuje průběžnou kontrolu vyplněnosti k jednotlivým prvkům, funkčním částem či logickým celkům.</w:t>
      </w:r>
    </w:p>
    <w:p w14:paraId="0DC5BD77" w14:textId="4D830923" w:rsidR="00BE7601" w:rsidRPr="00BE7601" w:rsidRDefault="4F710A52" w:rsidP="00BE7601">
      <w:pPr>
        <w:rPr>
          <w:rFonts w:ascii="Arial" w:hAnsi="Arial"/>
        </w:rPr>
      </w:pPr>
      <w:r w:rsidRPr="787CB5B5">
        <w:rPr>
          <w:rFonts w:ascii="Arial" w:hAnsi="Arial"/>
        </w:rPr>
        <w:t xml:space="preserve">K prvkům se zároveň do CAFM nahrávají i příslušné dokumenty prvku viz. kap. </w:t>
      </w:r>
      <w:r w:rsidRPr="787CB5B5">
        <w:rPr>
          <w:rFonts w:ascii="Arial" w:hAnsi="Arial"/>
          <w:u w:val="single"/>
        </w:rPr>
        <w:t>6.1.5 Konvence pojmenování souvisejících dokumentů.</w:t>
      </w:r>
    </w:p>
    <w:p w14:paraId="00D9AE66" w14:textId="53111327" w:rsidR="0044661C" w:rsidRPr="00E82DE3" w:rsidRDefault="48029D94" w:rsidP="787CB5B5">
      <w:pPr>
        <w:rPr>
          <w:rFonts w:ascii="Arial" w:hAnsi="Arial"/>
        </w:rPr>
      </w:pPr>
      <w:r w:rsidRPr="787CB5B5">
        <w:rPr>
          <w:rFonts w:ascii="Arial" w:hAnsi="Arial"/>
        </w:rPr>
        <w:t>P</w:t>
      </w:r>
      <w:r w:rsidR="02DDB780" w:rsidRPr="787CB5B5">
        <w:rPr>
          <w:rFonts w:ascii="Arial" w:hAnsi="Arial"/>
        </w:rPr>
        <w:t xml:space="preserve">odrobný rozsah parametrů k jednotlivým prvkům </w:t>
      </w:r>
      <w:r w:rsidR="53289914" w:rsidRPr="787CB5B5">
        <w:rPr>
          <w:rFonts w:ascii="Arial" w:hAnsi="Arial"/>
        </w:rPr>
        <w:t xml:space="preserve">bude </w:t>
      </w:r>
      <w:r w:rsidR="02DDB780" w:rsidRPr="787CB5B5">
        <w:rPr>
          <w:rFonts w:ascii="Arial" w:hAnsi="Arial"/>
        </w:rPr>
        <w:t>předán nejpozději do 12 měsíců před plánovaný</w:t>
      </w:r>
      <w:r w:rsidR="31E9A752" w:rsidRPr="787CB5B5">
        <w:rPr>
          <w:rFonts w:ascii="Arial" w:hAnsi="Arial"/>
        </w:rPr>
        <w:t>m</w:t>
      </w:r>
      <w:r w:rsidR="02DDB780" w:rsidRPr="787CB5B5">
        <w:rPr>
          <w:rFonts w:ascii="Arial" w:hAnsi="Arial"/>
        </w:rPr>
        <w:t xml:space="preserve"> dokončením realizace Díla.</w:t>
      </w:r>
    </w:p>
    <w:p w14:paraId="2D5E1E37" w14:textId="1DF49E3A" w:rsidR="787CB5B5" w:rsidRDefault="787CB5B5" w:rsidP="787CB5B5">
      <w:pPr>
        <w:rPr>
          <w:rFonts w:ascii="Arial" w:hAnsi="Arial"/>
        </w:rPr>
      </w:pPr>
    </w:p>
    <w:p w14:paraId="46D56B5A" w14:textId="55B1E23A" w:rsidR="00B66438" w:rsidRPr="00E82DE3" w:rsidRDefault="00382241">
      <w:pPr>
        <w:pStyle w:val="Nadpis1"/>
      </w:pPr>
      <w:bookmarkStart w:id="22" w:name="_Toc190174567"/>
      <w:r w:rsidRPr="00E82DE3">
        <w:lastRenderedPageBreak/>
        <w:t xml:space="preserve">Akceptační </w:t>
      </w:r>
      <w:r w:rsidR="00C629A8" w:rsidRPr="00E82DE3">
        <w:t>kritéria</w:t>
      </w:r>
      <w:bookmarkEnd w:id="22"/>
    </w:p>
    <w:p w14:paraId="612E175B" w14:textId="09DC7B02" w:rsidR="00C629A8" w:rsidRPr="00E82DE3" w:rsidRDefault="00C629A8" w:rsidP="00C629A8">
      <w:pPr>
        <w:rPr>
          <w:rFonts w:ascii="Arial" w:hAnsi="Arial"/>
        </w:rPr>
      </w:pPr>
      <w:r w:rsidRPr="00E82DE3">
        <w:rPr>
          <w:rFonts w:ascii="Arial" w:hAnsi="Arial"/>
        </w:rPr>
        <w:t xml:space="preserve">Informační model stavby </w:t>
      </w:r>
      <w:r w:rsidR="006107E2" w:rsidRPr="00E82DE3">
        <w:rPr>
          <w:rFonts w:ascii="Arial" w:hAnsi="Arial"/>
        </w:rPr>
        <w:t>musí odpovídat požadavkům stanovených</w:t>
      </w:r>
      <w:r w:rsidR="0076743E" w:rsidRPr="00E82DE3">
        <w:rPr>
          <w:rFonts w:ascii="Arial" w:hAnsi="Arial"/>
        </w:rPr>
        <w:t xml:space="preserve"> v kapitolách </w:t>
      </w:r>
      <w:r w:rsidR="0076743E" w:rsidRPr="00E82DE3">
        <w:rPr>
          <w:rStyle w:val="Kovodkaz"/>
          <w:rFonts w:ascii="Arial" w:hAnsi="Arial"/>
        </w:rPr>
        <w:t>Projektový informační standard</w:t>
      </w:r>
      <w:r w:rsidR="0076743E" w:rsidRPr="00E82DE3">
        <w:rPr>
          <w:rFonts w:ascii="Arial" w:hAnsi="Arial"/>
        </w:rPr>
        <w:t xml:space="preserve"> a </w:t>
      </w:r>
      <w:r w:rsidR="0076743E" w:rsidRPr="00E82DE3">
        <w:rPr>
          <w:rStyle w:val="Kovodkaz"/>
          <w:rFonts w:ascii="Arial" w:hAnsi="Arial"/>
        </w:rPr>
        <w:t>Projektové metody a postupy pro vytváření informací</w:t>
      </w:r>
      <w:r w:rsidR="006107E2" w:rsidRPr="00E82DE3">
        <w:rPr>
          <w:rFonts w:ascii="Arial" w:hAnsi="Arial"/>
        </w:rPr>
        <w:t xml:space="preserve">. </w:t>
      </w:r>
      <w:r w:rsidR="004E76E0" w:rsidRPr="00E82DE3">
        <w:rPr>
          <w:rFonts w:ascii="Arial" w:hAnsi="Arial"/>
        </w:rPr>
        <w:t xml:space="preserve">Jakékoliv odchylky od těchto požadavků musí být předem projednány a odsouhlaseny </w:t>
      </w:r>
      <w:r w:rsidR="00831F83">
        <w:rPr>
          <w:rFonts w:ascii="Arial" w:hAnsi="Arial"/>
        </w:rPr>
        <w:t>O</w:t>
      </w:r>
      <w:r w:rsidR="00433492" w:rsidRPr="00E82DE3">
        <w:rPr>
          <w:rFonts w:ascii="Arial" w:hAnsi="Arial"/>
        </w:rPr>
        <w:t>bjednatelem</w:t>
      </w:r>
      <w:r w:rsidR="004E76E0" w:rsidRPr="00E82DE3">
        <w:rPr>
          <w:rFonts w:ascii="Arial" w:hAnsi="Arial"/>
        </w:rPr>
        <w:t xml:space="preserve"> a zdokumentovány v </w:t>
      </w:r>
      <w:r w:rsidR="004E76E0" w:rsidRPr="00E82DE3">
        <w:rPr>
          <w:rStyle w:val="Kovodkaz"/>
          <w:rFonts w:ascii="Arial" w:hAnsi="Arial"/>
        </w:rPr>
        <w:t>Plánu realizace BIM (BEP)</w:t>
      </w:r>
      <w:r w:rsidR="004E76E0" w:rsidRPr="00E82DE3">
        <w:rPr>
          <w:rFonts w:ascii="Arial" w:hAnsi="Arial"/>
        </w:rPr>
        <w:t>.</w:t>
      </w:r>
    </w:p>
    <w:p w14:paraId="7A800DCC" w14:textId="77777777" w:rsidR="009C7038" w:rsidRPr="00E82DE3" w:rsidRDefault="009C7038" w:rsidP="00C629A8">
      <w:pPr>
        <w:rPr>
          <w:rFonts w:ascii="Arial" w:hAnsi="Arial"/>
        </w:rPr>
      </w:pPr>
    </w:p>
    <w:p w14:paraId="0CA76B30" w14:textId="77777777" w:rsidR="009C7038" w:rsidRPr="00E82DE3" w:rsidRDefault="009C7038" w:rsidP="009C7038">
      <w:pPr>
        <w:pStyle w:val="Nadpis1"/>
      </w:pPr>
      <w:bookmarkStart w:id="23" w:name="_Ref113952995"/>
      <w:bookmarkStart w:id="24" w:name="_Ref113953005"/>
      <w:bookmarkStart w:id="25" w:name="_Ref113954451"/>
      <w:bookmarkStart w:id="26" w:name="_Ref113954462"/>
      <w:bookmarkStart w:id="27" w:name="_Toc117070076"/>
      <w:bookmarkStart w:id="28" w:name="_Toc190174568"/>
      <w:r w:rsidRPr="00E82DE3">
        <w:lastRenderedPageBreak/>
        <w:t>Projektový plán prací</w:t>
      </w:r>
      <w:bookmarkEnd w:id="23"/>
      <w:bookmarkEnd w:id="24"/>
      <w:bookmarkEnd w:id="25"/>
      <w:bookmarkEnd w:id="26"/>
      <w:bookmarkEnd w:id="27"/>
      <w:bookmarkEnd w:id="28"/>
    </w:p>
    <w:p w14:paraId="0DC7CFD5" w14:textId="77777777" w:rsidR="009C7038" w:rsidRPr="00E82DE3" w:rsidRDefault="009C7038" w:rsidP="009C7038">
      <w:pPr>
        <w:rPr>
          <w:rFonts w:ascii="Arial" w:hAnsi="Arial"/>
        </w:rPr>
      </w:pPr>
      <w:r w:rsidRPr="00E82DE3">
        <w:rPr>
          <w:rFonts w:ascii="Arial" w:hAnsi="Arial"/>
        </w:rPr>
        <w:t>Projektový plán prací stanovují etapy projektu na základě Smlouvy o dílo. V tomto dokumentu jsou zohledněny pouze ty etapy, u kterých dochází k vytváření, předávání a využívání informací metodou BIM.</w:t>
      </w:r>
    </w:p>
    <w:p w14:paraId="457CC51E" w14:textId="77777777" w:rsidR="009C7038" w:rsidRPr="00E82DE3" w:rsidRDefault="009C7038" w:rsidP="009C7038">
      <w:pPr>
        <w:pStyle w:val="Nadpis2"/>
      </w:pPr>
      <w:bookmarkStart w:id="29" w:name="_Ref116999679"/>
      <w:bookmarkStart w:id="30" w:name="_Ref116999685"/>
      <w:bookmarkStart w:id="31" w:name="_Toc117070077"/>
      <w:bookmarkStart w:id="32" w:name="_Toc190174569"/>
      <w:r w:rsidRPr="00E82DE3">
        <w:t>Body klíčových rozhodnutí, etapy projektu</w:t>
      </w:r>
      <w:bookmarkEnd w:id="29"/>
      <w:bookmarkEnd w:id="30"/>
      <w:bookmarkEnd w:id="31"/>
      <w:bookmarkEnd w:id="32"/>
    </w:p>
    <w:p w14:paraId="5EA2E637" w14:textId="77777777" w:rsidR="009C7038" w:rsidRPr="00E82DE3" w:rsidRDefault="009C7038" w:rsidP="009C7038">
      <w:pPr>
        <w:rPr>
          <w:rFonts w:ascii="Arial" w:hAnsi="Arial"/>
        </w:rPr>
      </w:pPr>
      <w:r w:rsidRPr="00E82DE3">
        <w:rPr>
          <w:rFonts w:ascii="Arial" w:hAnsi="Arial"/>
        </w:rPr>
        <w:t>Konec každé etapy projektu je zároveň bodem klíčového rozhodnutí, ve kterém objednatel potřebuje učinit informovaná rozhodnutí zásadní pro další směřování projektu.</w:t>
      </w:r>
    </w:p>
    <w:p w14:paraId="2A66AF69" w14:textId="77777777" w:rsidR="009C7038" w:rsidRPr="00E82DE3" w:rsidRDefault="009C7038" w:rsidP="009C7038">
      <w:pPr>
        <w:rPr>
          <w:rFonts w:ascii="Arial" w:hAnsi="Arial"/>
        </w:rPr>
      </w:pPr>
      <w:r w:rsidRPr="00E82DE3">
        <w:rPr>
          <w:rFonts w:ascii="Arial" w:hAnsi="Arial"/>
        </w:rPr>
        <w:t>Smlouvou o dílo jsou stanoveny tyto etapy projektu, u kterých budou informace vytvářeny, předávány a využívány metodou BIM:</w:t>
      </w:r>
    </w:p>
    <w:tbl>
      <w:tblPr>
        <w:tblW w:w="85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5"/>
        <w:gridCol w:w="5713"/>
        <w:gridCol w:w="1847"/>
      </w:tblGrid>
      <w:tr w:rsidR="00E43C74" w:rsidRPr="00994806" w14:paraId="2E84DC60" w14:textId="77777777" w:rsidTr="00994806">
        <w:trPr>
          <w:trHeight w:val="340"/>
        </w:trPr>
        <w:tc>
          <w:tcPr>
            <w:tcW w:w="6658" w:type="dxa"/>
            <w:gridSpan w:val="2"/>
            <w:shd w:val="clear" w:color="auto" w:fill="F2F2F2" w:themeFill="background1" w:themeFillShade="F2"/>
          </w:tcPr>
          <w:p w14:paraId="5DBBBAC3" w14:textId="73C5AFCA" w:rsidR="00E43C74" w:rsidRPr="00994806" w:rsidRDefault="00E43C74" w:rsidP="00E43C74">
            <w:pPr>
              <w:pStyle w:val="Tabulkatun"/>
              <w:rPr>
                <w:rFonts w:ascii="Arial" w:hAnsi="Arial"/>
              </w:rPr>
            </w:pPr>
            <w:r w:rsidRPr="00994806">
              <w:rPr>
                <w:rFonts w:ascii="Arial" w:hAnsi="Arial"/>
              </w:rPr>
              <w:t>Etapa / bod klíčového rozhodnutí</w:t>
            </w:r>
          </w:p>
        </w:tc>
        <w:tc>
          <w:tcPr>
            <w:tcW w:w="1847" w:type="dxa"/>
            <w:shd w:val="clear" w:color="auto" w:fill="F2F2F2" w:themeFill="background1" w:themeFillShade="F2"/>
            <w:noWrap/>
          </w:tcPr>
          <w:p w14:paraId="05F8A2A9" w14:textId="4E8B8F5C" w:rsidR="00E43C74" w:rsidRPr="00994806" w:rsidRDefault="00E43C74" w:rsidP="00E43C74">
            <w:pPr>
              <w:pStyle w:val="Tabulkatun"/>
              <w:rPr>
                <w:rFonts w:ascii="Arial" w:hAnsi="Arial"/>
              </w:rPr>
            </w:pPr>
            <w:r w:rsidRPr="00994806">
              <w:rPr>
                <w:rFonts w:ascii="Arial" w:hAnsi="Arial"/>
              </w:rPr>
              <w:t>Smluvní termín</w:t>
            </w:r>
          </w:p>
        </w:tc>
      </w:tr>
      <w:tr w:rsidR="00E43C74" w:rsidRPr="00994806" w14:paraId="0D389AF8" w14:textId="77777777" w:rsidTr="00994806">
        <w:trPr>
          <w:trHeight w:val="340"/>
        </w:trPr>
        <w:tc>
          <w:tcPr>
            <w:tcW w:w="945" w:type="dxa"/>
          </w:tcPr>
          <w:p w14:paraId="7BF6813A" w14:textId="4F7535FC" w:rsidR="00E43C74" w:rsidRPr="00994806" w:rsidRDefault="00E43C74" w:rsidP="00E43C74">
            <w:pPr>
              <w:pStyle w:val="Tabulkatun"/>
              <w:rPr>
                <w:rFonts w:ascii="Arial" w:hAnsi="Arial"/>
              </w:rPr>
            </w:pPr>
            <w:r w:rsidRPr="00994806">
              <w:rPr>
                <w:rFonts w:ascii="Arial" w:hAnsi="Arial"/>
              </w:rPr>
              <w:t>E1</w:t>
            </w:r>
          </w:p>
        </w:tc>
        <w:tc>
          <w:tcPr>
            <w:tcW w:w="5713" w:type="dxa"/>
            <w:shd w:val="clear" w:color="auto" w:fill="auto"/>
            <w:noWrap/>
          </w:tcPr>
          <w:p w14:paraId="3AC87792" w14:textId="77AEF9B8" w:rsidR="00E43C74" w:rsidRPr="00994806" w:rsidRDefault="00E43C74" w:rsidP="00E43C74">
            <w:pPr>
              <w:pStyle w:val="Tabulka"/>
              <w:rPr>
                <w:rFonts w:ascii="Arial" w:hAnsi="Arial"/>
              </w:rPr>
            </w:pPr>
            <w:r w:rsidRPr="00994806">
              <w:rPr>
                <w:rFonts w:ascii="Arial" w:hAnsi="Arial"/>
              </w:rPr>
              <w:t>Digitální modely prostavěnosti</w:t>
            </w:r>
          </w:p>
        </w:tc>
        <w:tc>
          <w:tcPr>
            <w:tcW w:w="1847" w:type="dxa"/>
            <w:shd w:val="clear" w:color="auto" w:fill="auto"/>
            <w:noWrap/>
          </w:tcPr>
          <w:p w14:paraId="2310DE3E" w14:textId="6CFCFB2F" w:rsidR="787CB5B5" w:rsidRPr="00994806" w:rsidRDefault="787CB5B5" w:rsidP="787CB5B5">
            <w:pPr>
              <w:spacing w:after="120"/>
              <w:ind w:left="0"/>
              <w:rPr>
                <w:rFonts w:ascii="Arial" w:hAnsi="Arial"/>
                <w:highlight w:val="yellow"/>
              </w:rPr>
            </w:pPr>
            <w:r w:rsidRPr="00994806">
              <w:rPr>
                <w:rFonts w:ascii="Arial" w:hAnsi="Arial"/>
              </w:rPr>
              <w:t xml:space="preserve">Průběžně od začátku výstavby </w:t>
            </w:r>
            <w:r w:rsidRPr="00994806">
              <w:rPr>
                <w:rFonts w:ascii="Arial" w:hAnsi="Arial"/>
                <w:highlight w:val="yellow"/>
              </w:rPr>
              <w:t xml:space="preserve">1x </w:t>
            </w:r>
            <w:r w:rsidR="0006114D" w:rsidRPr="00994806">
              <w:rPr>
                <w:rFonts w:ascii="Arial" w:hAnsi="Arial"/>
                <w:highlight w:val="yellow"/>
              </w:rPr>
              <w:t>za 3 měsíce</w:t>
            </w:r>
          </w:p>
        </w:tc>
      </w:tr>
      <w:tr w:rsidR="00E43C74" w:rsidRPr="00994806" w14:paraId="299A912F" w14:textId="77777777" w:rsidTr="00994806">
        <w:trPr>
          <w:trHeight w:val="340"/>
        </w:trPr>
        <w:tc>
          <w:tcPr>
            <w:tcW w:w="945" w:type="dxa"/>
          </w:tcPr>
          <w:p w14:paraId="25393AF7" w14:textId="1A2CCC94" w:rsidR="00E43C74" w:rsidRPr="00994806" w:rsidRDefault="1296B2C1" w:rsidP="00E43C74">
            <w:pPr>
              <w:pStyle w:val="Tabulkatun"/>
              <w:rPr>
                <w:rFonts w:ascii="Arial" w:hAnsi="Arial"/>
              </w:rPr>
            </w:pPr>
            <w:r w:rsidRPr="00994806">
              <w:rPr>
                <w:rFonts w:ascii="Arial" w:hAnsi="Arial"/>
              </w:rPr>
              <w:t>E</w:t>
            </w:r>
            <w:r w:rsidR="00195017" w:rsidRPr="00994806">
              <w:rPr>
                <w:rFonts w:ascii="Arial" w:hAnsi="Arial"/>
              </w:rPr>
              <w:t>2</w:t>
            </w:r>
          </w:p>
        </w:tc>
        <w:tc>
          <w:tcPr>
            <w:tcW w:w="5713" w:type="dxa"/>
            <w:shd w:val="clear" w:color="auto" w:fill="auto"/>
            <w:noWrap/>
          </w:tcPr>
          <w:p w14:paraId="1F97D3B3" w14:textId="38A8B5ED" w:rsidR="00E43C74" w:rsidRPr="00994806" w:rsidRDefault="00E43C74" w:rsidP="00E43C74">
            <w:pPr>
              <w:pStyle w:val="Tabulka"/>
              <w:rPr>
                <w:rFonts w:ascii="Arial" w:hAnsi="Arial"/>
              </w:rPr>
            </w:pPr>
            <w:r w:rsidRPr="00994806">
              <w:rPr>
                <w:rFonts w:ascii="Arial" w:hAnsi="Arial"/>
              </w:rPr>
              <w:t>Projekt skutečného provedení stavby</w:t>
            </w:r>
          </w:p>
        </w:tc>
        <w:tc>
          <w:tcPr>
            <w:tcW w:w="1847" w:type="dxa"/>
            <w:shd w:val="clear" w:color="auto" w:fill="auto"/>
            <w:noWrap/>
          </w:tcPr>
          <w:p w14:paraId="09F1EF65" w14:textId="242938F3" w:rsidR="787CB5B5" w:rsidRPr="00994806" w:rsidRDefault="787CB5B5" w:rsidP="787CB5B5">
            <w:pPr>
              <w:spacing w:after="120"/>
              <w:ind w:left="0"/>
              <w:rPr>
                <w:rFonts w:ascii="Arial" w:hAnsi="Arial"/>
              </w:rPr>
            </w:pPr>
            <w:r w:rsidRPr="00994806">
              <w:rPr>
                <w:rFonts w:ascii="Arial" w:hAnsi="Arial"/>
              </w:rPr>
              <w:t>Ke dni předání Díla</w:t>
            </w:r>
          </w:p>
        </w:tc>
      </w:tr>
      <w:tr w:rsidR="00E43C74" w:rsidRPr="00994806" w14:paraId="6D281C66" w14:textId="77777777" w:rsidTr="00994806">
        <w:trPr>
          <w:trHeight w:val="340"/>
        </w:trPr>
        <w:tc>
          <w:tcPr>
            <w:tcW w:w="945" w:type="dxa"/>
          </w:tcPr>
          <w:p w14:paraId="2BEACC04" w14:textId="67C89736" w:rsidR="00E43C74" w:rsidRPr="00994806" w:rsidRDefault="1296B2C1" w:rsidP="00E43C74">
            <w:pPr>
              <w:pStyle w:val="Tabulkatun"/>
              <w:rPr>
                <w:rFonts w:ascii="Arial" w:hAnsi="Arial"/>
              </w:rPr>
            </w:pPr>
            <w:r w:rsidRPr="00994806">
              <w:rPr>
                <w:rFonts w:ascii="Arial" w:hAnsi="Arial"/>
              </w:rPr>
              <w:t>E</w:t>
            </w:r>
            <w:r w:rsidR="20882391" w:rsidRPr="00994806">
              <w:rPr>
                <w:rFonts w:ascii="Arial" w:hAnsi="Arial"/>
              </w:rPr>
              <w:t>3</w:t>
            </w:r>
          </w:p>
        </w:tc>
        <w:tc>
          <w:tcPr>
            <w:tcW w:w="5713" w:type="dxa"/>
            <w:shd w:val="clear" w:color="auto" w:fill="auto"/>
            <w:noWrap/>
          </w:tcPr>
          <w:p w14:paraId="69A17211" w14:textId="6CCCB438" w:rsidR="00E43C74" w:rsidRPr="00994806" w:rsidRDefault="00E43C74" w:rsidP="00E43C74">
            <w:pPr>
              <w:pStyle w:val="Tabulka"/>
              <w:rPr>
                <w:rFonts w:ascii="Arial" w:hAnsi="Arial"/>
              </w:rPr>
            </w:pPr>
            <w:r w:rsidRPr="00994806">
              <w:rPr>
                <w:rFonts w:ascii="Arial" w:hAnsi="Arial"/>
              </w:rPr>
              <w:t>Předání informací pro správu a údržbu budovy v CAFM systému</w:t>
            </w:r>
          </w:p>
        </w:tc>
        <w:tc>
          <w:tcPr>
            <w:tcW w:w="1847" w:type="dxa"/>
            <w:shd w:val="clear" w:color="auto" w:fill="auto"/>
            <w:noWrap/>
          </w:tcPr>
          <w:p w14:paraId="1DE3C345" w14:textId="6ACB11AD" w:rsidR="787CB5B5" w:rsidRPr="00994806" w:rsidRDefault="787CB5B5" w:rsidP="787CB5B5">
            <w:pPr>
              <w:spacing w:after="120"/>
              <w:ind w:left="0"/>
              <w:rPr>
                <w:rFonts w:ascii="Arial" w:hAnsi="Arial"/>
              </w:rPr>
            </w:pPr>
            <w:r w:rsidRPr="00994806">
              <w:rPr>
                <w:rFonts w:ascii="Arial" w:hAnsi="Arial"/>
              </w:rPr>
              <w:t>Ke dni předání Díla</w:t>
            </w:r>
          </w:p>
        </w:tc>
      </w:tr>
    </w:tbl>
    <w:p w14:paraId="29C06E06" w14:textId="77777777" w:rsidR="009C7038" w:rsidRPr="00E82DE3" w:rsidRDefault="009C7038" w:rsidP="009C7038">
      <w:pPr>
        <w:pStyle w:val="Nadpis2"/>
      </w:pPr>
      <w:bookmarkStart w:id="33" w:name="_Toc117070078"/>
      <w:bookmarkStart w:id="34" w:name="_Toc190174570"/>
      <w:bookmarkStart w:id="35" w:name="_Hlk152839533"/>
      <w:r w:rsidRPr="00E82DE3">
        <w:t>Projektové milníky pro předávání informací</w:t>
      </w:r>
      <w:bookmarkEnd w:id="33"/>
      <w:bookmarkEnd w:id="34"/>
    </w:p>
    <w:bookmarkEnd w:id="35"/>
    <w:p w14:paraId="5649ADA0" w14:textId="77777777" w:rsidR="009C7038" w:rsidRPr="00E82DE3" w:rsidRDefault="009C7038" w:rsidP="009C7038">
      <w:pPr>
        <w:rPr>
          <w:rFonts w:ascii="Arial" w:hAnsi="Arial"/>
        </w:rPr>
      </w:pPr>
      <w:r w:rsidRPr="00E82DE3">
        <w:rPr>
          <w:rFonts w:ascii="Arial" w:hAnsi="Arial"/>
        </w:rPr>
        <w:t>V rámci každé etapy se stanoví jeden či více milníků pro předávání informací, ke kterým bude docházet k výměnám informací v rozsahu a formě dle požadavků na informace.</w:t>
      </w:r>
    </w:p>
    <w:p w14:paraId="6396BDF9" w14:textId="77777777" w:rsidR="009C7038" w:rsidRPr="00E82DE3" w:rsidRDefault="009C7038" w:rsidP="009C7038">
      <w:pPr>
        <w:rPr>
          <w:rFonts w:ascii="Arial" w:hAnsi="Arial"/>
        </w:rPr>
      </w:pPr>
      <w:r w:rsidRPr="00E82DE3">
        <w:rPr>
          <w:rFonts w:ascii="Arial" w:hAnsi="Arial"/>
        </w:rPr>
        <w:t>Milníky pro předávání informací se vztahují</w:t>
      </w:r>
    </w:p>
    <w:p w14:paraId="2902D40C" w14:textId="77777777" w:rsidR="009C7038" w:rsidRPr="00E82DE3" w:rsidRDefault="009C7038" w:rsidP="009C7038">
      <w:pPr>
        <w:pStyle w:val="Normlnodrky"/>
      </w:pPr>
      <w:r w:rsidRPr="00E82DE3">
        <w:t>ke každému klíčovému bodu rozhodnutí / konci etapy;</w:t>
      </w:r>
    </w:p>
    <w:p w14:paraId="6C8D9AFC" w14:textId="77777777" w:rsidR="009C7038" w:rsidRPr="00E82DE3" w:rsidRDefault="009C7038" w:rsidP="009C7038">
      <w:pPr>
        <w:pStyle w:val="Normlnodrky"/>
      </w:pPr>
      <w:r w:rsidRPr="00E82DE3">
        <w:t>k pravidelným pracovním schůzkám.</w:t>
      </w:r>
    </w:p>
    <w:p w14:paraId="0F7FB275" w14:textId="77777777" w:rsidR="009C7038" w:rsidRPr="00E82DE3" w:rsidRDefault="009C7038" w:rsidP="009C7038">
      <w:pPr>
        <w:rPr>
          <w:rFonts w:ascii="Arial" w:hAnsi="Arial"/>
        </w:rPr>
      </w:pPr>
      <w:r w:rsidRPr="00E82DE3">
        <w:rPr>
          <w:rFonts w:ascii="Arial" w:hAnsi="Arial"/>
        </w:rPr>
        <w:t xml:space="preserve">Milníky pro předávání informací jsou stanovovány v dostatečném předstihu před konáním pravidelné pracovní schůzky nebo před bodem klíčového rozhodnutí, aby bylo možno provést kontrolu kolizí a další přezkumy. </w:t>
      </w:r>
    </w:p>
    <w:p w14:paraId="6D304844" w14:textId="77777777" w:rsidR="009A36BC" w:rsidRPr="009A36BC" w:rsidRDefault="009A36BC" w:rsidP="009A36BC">
      <w:pPr>
        <w:rPr>
          <w:rFonts w:ascii="Arial" w:hAnsi="Arial"/>
        </w:rPr>
      </w:pPr>
      <w:r w:rsidRPr="009A36BC">
        <w:rPr>
          <w:rFonts w:ascii="Arial" w:hAnsi="Arial"/>
        </w:rPr>
        <w:t>Kontroly kolizí budou vyhodnoceny do 1 týdne od předání podkladů (u průběžných kontrol vždy k termínu konání pracovní schůzky, u závěrečné kontroly 3 týdny před odevzdáním pro umožnění zapracování nedostatků po poslední pracovní schůzce).</w:t>
      </w:r>
    </w:p>
    <w:p w14:paraId="584DC9CC" w14:textId="77777777" w:rsidR="007E7153" w:rsidRDefault="007E7153">
      <w:pPr>
        <w:spacing w:before="0" w:after="200"/>
        <w:ind w:left="0"/>
        <w:rPr>
          <w:rFonts w:ascii="Arial" w:hAnsi="Arial"/>
        </w:rPr>
      </w:pPr>
      <w:r>
        <w:rPr>
          <w:rFonts w:ascii="Arial" w:hAnsi="Arial"/>
        </w:rPr>
        <w:br w:type="page"/>
      </w:r>
    </w:p>
    <w:tbl>
      <w:tblPr>
        <w:tblW w:w="850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16"/>
        <w:gridCol w:w="1988"/>
      </w:tblGrid>
      <w:tr w:rsidR="009C7038" w:rsidRPr="00E82DE3" w14:paraId="6139DFC5" w14:textId="77777777" w:rsidTr="00551E7B">
        <w:trPr>
          <w:trHeight w:val="841"/>
        </w:trPr>
        <w:tc>
          <w:tcPr>
            <w:tcW w:w="6516" w:type="dxa"/>
            <w:shd w:val="clear" w:color="auto" w:fill="auto"/>
            <w:noWrap/>
          </w:tcPr>
          <w:p w14:paraId="14126952" w14:textId="198082A6" w:rsidR="009C7038" w:rsidRPr="00E82DE3" w:rsidRDefault="7375071A" w:rsidP="787CB5B5">
            <w:pPr>
              <w:pStyle w:val="Tabulka2"/>
              <w:ind w:left="397"/>
              <w:rPr>
                <w:rFonts w:ascii="Arial" w:hAnsi="Arial"/>
                <w:highlight w:val="yellow"/>
              </w:rPr>
            </w:pPr>
            <w:r w:rsidRPr="787CB5B5">
              <w:rPr>
                <w:rFonts w:ascii="Arial" w:hAnsi="Arial"/>
                <w:highlight w:val="yellow"/>
              </w:rPr>
              <w:lastRenderedPageBreak/>
              <w:t>Pravidelné pracovní schůzky</w:t>
            </w:r>
          </w:p>
          <w:p w14:paraId="5D9D8F3D" w14:textId="08CD27E0" w:rsidR="009C7038" w:rsidRPr="00551E7B" w:rsidRDefault="7375071A" w:rsidP="00551E7B">
            <w:pPr>
              <w:pStyle w:val="Tabulkaseznam"/>
              <w:rPr>
                <w:rFonts w:ascii="Arial" w:hAnsi="Arial"/>
                <w:highlight w:val="yellow"/>
              </w:rPr>
            </w:pPr>
            <w:r w:rsidRPr="787CB5B5">
              <w:rPr>
                <w:rFonts w:ascii="Arial" w:hAnsi="Arial"/>
                <w:highlight w:val="yellow"/>
              </w:rPr>
              <w:t>Pro kontrolu rozpracovanosti</w:t>
            </w:r>
          </w:p>
        </w:tc>
        <w:tc>
          <w:tcPr>
            <w:tcW w:w="1988" w:type="dxa"/>
            <w:shd w:val="clear" w:color="auto" w:fill="auto"/>
            <w:noWrap/>
          </w:tcPr>
          <w:p w14:paraId="008D041C" w14:textId="415101C4" w:rsidR="009C7038" w:rsidRPr="00E82DE3" w:rsidRDefault="7375071A" w:rsidP="787CB5B5">
            <w:pPr>
              <w:pStyle w:val="Tabulka2"/>
              <w:rPr>
                <w:rFonts w:ascii="Arial" w:hAnsi="Arial"/>
                <w:highlight w:val="yellow"/>
              </w:rPr>
            </w:pPr>
            <w:r w:rsidRPr="787CB5B5">
              <w:rPr>
                <w:rFonts w:ascii="Arial" w:hAnsi="Arial"/>
                <w:highlight w:val="yellow"/>
              </w:rPr>
              <w:t xml:space="preserve">1x za </w:t>
            </w:r>
            <w:r w:rsidR="4AB8607B" w:rsidRPr="787CB5B5">
              <w:rPr>
                <w:rFonts w:ascii="Arial" w:hAnsi="Arial"/>
                <w:highlight w:val="yellow"/>
              </w:rPr>
              <w:t>4</w:t>
            </w:r>
            <w:r w:rsidRPr="787CB5B5">
              <w:rPr>
                <w:rFonts w:ascii="Arial" w:hAnsi="Arial"/>
                <w:highlight w:val="yellow"/>
              </w:rPr>
              <w:t xml:space="preserve"> týdny</w:t>
            </w:r>
          </w:p>
          <w:p w14:paraId="798E3FFE" w14:textId="396F95A8" w:rsidR="009C7038" w:rsidRPr="00E82DE3" w:rsidRDefault="5EEF4215" w:rsidP="787CB5B5">
            <w:pPr>
              <w:pStyle w:val="Tabulka"/>
              <w:spacing w:line="240" w:lineRule="auto"/>
              <w:rPr>
                <w:rFonts w:ascii="Arial" w:hAnsi="Arial"/>
                <w:highlight w:val="yellow"/>
              </w:rPr>
            </w:pPr>
            <w:r w:rsidRPr="787CB5B5">
              <w:rPr>
                <w:rFonts w:ascii="Arial" w:hAnsi="Arial"/>
                <w:highlight w:val="yellow"/>
              </w:rPr>
              <w:t>1 den předem</w:t>
            </w:r>
          </w:p>
        </w:tc>
      </w:tr>
      <w:tr w:rsidR="009C7038" w:rsidRPr="00E82DE3" w14:paraId="5FB925A3" w14:textId="77777777" w:rsidTr="787CB5B5">
        <w:trPr>
          <w:trHeight w:val="340"/>
        </w:trPr>
        <w:tc>
          <w:tcPr>
            <w:tcW w:w="6516" w:type="dxa"/>
            <w:shd w:val="clear" w:color="auto" w:fill="auto"/>
            <w:noWrap/>
            <w:hideMark/>
          </w:tcPr>
          <w:p w14:paraId="044A6302" w14:textId="31584EB6" w:rsidR="009C7038" w:rsidRPr="00E82DE3" w:rsidRDefault="7375071A" w:rsidP="787CB5B5">
            <w:pPr>
              <w:pStyle w:val="Tabulka2"/>
              <w:rPr>
                <w:rFonts w:ascii="Arial" w:hAnsi="Arial"/>
                <w:highlight w:val="yellow"/>
              </w:rPr>
            </w:pPr>
            <w:bookmarkStart w:id="36" w:name="_Hlk114746076"/>
            <w:r w:rsidRPr="787CB5B5">
              <w:rPr>
                <w:rFonts w:ascii="Arial" w:hAnsi="Arial"/>
                <w:highlight w:val="yellow"/>
              </w:rPr>
              <w:t xml:space="preserve">E1 </w:t>
            </w:r>
            <w:r w:rsidR="5EEF4215" w:rsidRPr="787CB5B5">
              <w:rPr>
                <w:rFonts w:ascii="Arial" w:hAnsi="Arial"/>
                <w:highlight w:val="yellow"/>
              </w:rPr>
              <w:t>Informační modely prostavěnosti</w:t>
            </w:r>
          </w:p>
          <w:p w14:paraId="04ADE7A9" w14:textId="478AA757" w:rsidR="009C7038" w:rsidRPr="00E82DE3" w:rsidRDefault="1426AA52" w:rsidP="787CB5B5">
            <w:pPr>
              <w:pStyle w:val="Tabulkaseznam"/>
              <w:rPr>
                <w:rFonts w:ascii="Arial" w:hAnsi="Arial"/>
                <w:highlight w:val="yellow"/>
              </w:rPr>
            </w:pPr>
            <w:r w:rsidRPr="787CB5B5">
              <w:rPr>
                <w:rFonts w:ascii="Arial" w:hAnsi="Arial"/>
                <w:highlight w:val="yellow"/>
              </w:rPr>
              <w:t>Pro kontrolu rozpracovanosti</w:t>
            </w:r>
            <w:r w:rsidR="6E9F4C2A" w:rsidRPr="787CB5B5">
              <w:rPr>
                <w:rFonts w:ascii="Arial" w:hAnsi="Arial"/>
                <w:highlight w:val="yellow"/>
              </w:rPr>
              <w:t xml:space="preserve"> / kolizí</w:t>
            </w:r>
          </w:p>
        </w:tc>
        <w:tc>
          <w:tcPr>
            <w:tcW w:w="1988" w:type="dxa"/>
            <w:shd w:val="clear" w:color="auto" w:fill="auto"/>
            <w:noWrap/>
            <w:hideMark/>
          </w:tcPr>
          <w:p w14:paraId="1E9CE942" w14:textId="2F8C57B9" w:rsidR="009C7038" w:rsidRPr="00E82DE3" w:rsidRDefault="5EEF4215" w:rsidP="787CB5B5">
            <w:pPr>
              <w:pStyle w:val="Tabulka2"/>
              <w:rPr>
                <w:rFonts w:ascii="Arial" w:hAnsi="Arial"/>
                <w:highlight w:val="yellow"/>
              </w:rPr>
            </w:pPr>
            <w:r w:rsidRPr="787CB5B5">
              <w:rPr>
                <w:rFonts w:ascii="Arial" w:hAnsi="Arial"/>
                <w:highlight w:val="yellow"/>
              </w:rPr>
              <w:t xml:space="preserve">1x </w:t>
            </w:r>
            <w:r w:rsidR="5DCD769A" w:rsidRPr="787CB5B5">
              <w:rPr>
                <w:rFonts w:ascii="Arial" w:hAnsi="Arial"/>
                <w:highlight w:val="yellow"/>
              </w:rPr>
              <w:t xml:space="preserve">za </w:t>
            </w:r>
            <w:r w:rsidR="0006114D">
              <w:rPr>
                <w:rFonts w:ascii="Arial" w:hAnsi="Arial"/>
                <w:highlight w:val="yellow"/>
              </w:rPr>
              <w:t>3 měsíce</w:t>
            </w:r>
          </w:p>
          <w:p w14:paraId="045F868B" w14:textId="33409652" w:rsidR="009C7038" w:rsidRPr="00E82DE3" w:rsidRDefault="075BC384" w:rsidP="787CB5B5">
            <w:pPr>
              <w:pStyle w:val="Tabulka"/>
              <w:spacing w:line="240" w:lineRule="auto"/>
              <w:rPr>
                <w:rFonts w:ascii="Arial" w:hAnsi="Arial"/>
                <w:highlight w:val="yellow"/>
              </w:rPr>
            </w:pPr>
            <w:r w:rsidRPr="787CB5B5">
              <w:rPr>
                <w:rFonts w:ascii="Arial" w:hAnsi="Arial"/>
                <w:highlight w:val="yellow"/>
              </w:rPr>
              <w:t>1</w:t>
            </w:r>
            <w:r w:rsidR="5EEF4215" w:rsidRPr="787CB5B5">
              <w:rPr>
                <w:rFonts w:ascii="Arial" w:hAnsi="Arial"/>
                <w:highlight w:val="yellow"/>
              </w:rPr>
              <w:t xml:space="preserve"> </w:t>
            </w:r>
            <w:r w:rsidRPr="787CB5B5">
              <w:rPr>
                <w:rFonts w:ascii="Arial" w:hAnsi="Arial"/>
                <w:highlight w:val="yellow"/>
              </w:rPr>
              <w:t>tý</w:t>
            </w:r>
            <w:r w:rsidR="5EEF4215" w:rsidRPr="787CB5B5">
              <w:rPr>
                <w:rFonts w:ascii="Arial" w:hAnsi="Arial"/>
                <w:highlight w:val="yellow"/>
              </w:rPr>
              <w:t>den předem</w:t>
            </w:r>
          </w:p>
        </w:tc>
      </w:tr>
      <w:tr w:rsidR="009C7038" w:rsidRPr="00E82DE3" w14:paraId="42209D6A" w14:textId="77777777" w:rsidTr="787CB5B5">
        <w:trPr>
          <w:trHeight w:val="340"/>
        </w:trPr>
        <w:tc>
          <w:tcPr>
            <w:tcW w:w="6516" w:type="dxa"/>
            <w:shd w:val="clear" w:color="auto" w:fill="auto"/>
            <w:noWrap/>
            <w:vAlign w:val="center"/>
          </w:tcPr>
          <w:p w14:paraId="07F0EEE3" w14:textId="23D06B2B" w:rsidR="0099715B" w:rsidRPr="00E82DE3" w:rsidRDefault="009C7038" w:rsidP="00D94A9D">
            <w:pPr>
              <w:pStyle w:val="Tabulka2"/>
              <w:rPr>
                <w:rFonts w:ascii="Arial" w:hAnsi="Arial"/>
              </w:rPr>
            </w:pPr>
            <w:r w:rsidRPr="00E82DE3">
              <w:rPr>
                <w:rFonts w:ascii="Arial" w:hAnsi="Arial"/>
              </w:rPr>
              <w:t>E</w:t>
            </w:r>
            <w:r w:rsidR="00B31404" w:rsidRPr="00E82DE3">
              <w:rPr>
                <w:rFonts w:ascii="Arial" w:hAnsi="Arial"/>
              </w:rPr>
              <w:t>2</w:t>
            </w:r>
            <w:r w:rsidRPr="00E82DE3">
              <w:rPr>
                <w:rFonts w:ascii="Arial" w:hAnsi="Arial"/>
              </w:rPr>
              <w:t xml:space="preserve"> Projekt skutečného provedení stavby</w:t>
            </w:r>
          </w:p>
          <w:p w14:paraId="198DC04B" w14:textId="1B52AF9C" w:rsidR="009C7038" w:rsidRPr="00D94A9D" w:rsidRDefault="0099715B" w:rsidP="00D94A9D">
            <w:pPr>
              <w:pStyle w:val="Tabulkaseznam"/>
              <w:rPr>
                <w:rFonts w:ascii="Arial" w:hAnsi="Arial"/>
              </w:rPr>
            </w:pPr>
            <w:r w:rsidRPr="00D94A9D">
              <w:rPr>
                <w:rFonts w:ascii="Arial" w:hAnsi="Arial"/>
              </w:rPr>
              <w:t>Kontrola kolizí</w:t>
            </w:r>
            <w:r w:rsidR="00D94A9D" w:rsidRPr="00D94A9D">
              <w:rPr>
                <w:rFonts w:ascii="Arial" w:hAnsi="Arial"/>
              </w:rPr>
              <w:t xml:space="preserve"> (týkající se zejména změn během výstavby a digitálního modelu skutečného provedení stavby)</w:t>
            </w:r>
          </w:p>
          <w:p w14:paraId="3F8C80D4" w14:textId="525CD1F5" w:rsidR="0099715B" w:rsidRPr="00E82DE3" w:rsidRDefault="0099715B" w:rsidP="00D94A9D">
            <w:pPr>
              <w:pStyle w:val="Tabulkaseznam"/>
              <w:rPr>
                <w:rFonts w:ascii="Arial" w:hAnsi="Arial"/>
              </w:rPr>
            </w:pPr>
            <w:r w:rsidRPr="00E82DE3">
              <w:rPr>
                <w:rFonts w:ascii="Arial" w:hAnsi="Arial"/>
              </w:rPr>
              <w:t>Odevzdání</w:t>
            </w:r>
          </w:p>
        </w:tc>
        <w:tc>
          <w:tcPr>
            <w:tcW w:w="1988" w:type="dxa"/>
            <w:shd w:val="clear" w:color="auto" w:fill="auto"/>
            <w:noWrap/>
            <w:vAlign w:val="center"/>
          </w:tcPr>
          <w:p w14:paraId="0C3716EA" w14:textId="77777777" w:rsidR="009C7038" w:rsidRPr="00E82DE3" w:rsidRDefault="009C7038" w:rsidP="00D94A9D">
            <w:pPr>
              <w:pStyle w:val="Tabulka2"/>
              <w:rPr>
                <w:rFonts w:ascii="Arial" w:hAnsi="Arial"/>
              </w:rPr>
            </w:pPr>
            <w:r w:rsidRPr="00E82DE3">
              <w:rPr>
                <w:rFonts w:ascii="Arial" w:hAnsi="Arial"/>
              </w:rPr>
              <w:t>Termín odevzdání</w:t>
            </w:r>
          </w:p>
          <w:p w14:paraId="5CEB2C74" w14:textId="1021C553" w:rsidR="009C7038" w:rsidRDefault="00753D9C" w:rsidP="00D94A9D">
            <w:pPr>
              <w:pStyle w:val="Tabulka"/>
              <w:spacing w:line="240" w:lineRule="auto"/>
              <w:rPr>
                <w:rFonts w:ascii="Arial" w:hAnsi="Arial"/>
              </w:rPr>
            </w:pPr>
            <w:r w:rsidRPr="00753D9C">
              <w:rPr>
                <w:rFonts w:ascii="Arial" w:hAnsi="Arial"/>
                <w:highlight w:val="yellow"/>
              </w:rPr>
              <w:t>2</w:t>
            </w:r>
            <w:r w:rsidR="00B20A13" w:rsidRPr="00753D9C">
              <w:rPr>
                <w:rFonts w:ascii="Arial" w:hAnsi="Arial"/>
                <w:highlight w:val="yellow"/>
              </w:rPr>
              <w:t xml:space="preserve"> týdn</w:t>
            </w:r>
            <w:r w:rsidRPr="00753D9C">
              <w:rPr>
                <w:rFonts w:ascii="Arial" w:hAnsi="Arial"/>
                <w:highlight w:val="yellow"/>
              </w:rPr>
              <w:t>y</w:t>
            </w:r>
            <w:r w:rsidR="00B20A13" w:rsidRPr="00753D9C">
              <w:rPr>
                <w:rFonts w:ascii="Arial" w:hAnsi="Arial"/>
                <w:highlight w:val="yellow"/>
              </w:rPr>
              <w:t xml:space="preserve"> předem</w:t>
            </w:r>
          </w:p>
          <w:p w14:paraId="701BD3CD" w14:textId="77777777" w:rsidR="00D94A9D" w:rsidRPr="00E82DE3" w:rsidRDefault="00D94A9D" w:rsidP="00D94A9D">
            <w:pPr>
              <w:pStyle w:val="Tabulka"/>
              <w:spacing w:line="240" w:lineRule="auto"/>
              <w:rPr>
                <w:rFonts w:ascii="Arial" w:hAnsi="Arial"/>
              </w:rPr>
            </w:pPr>
          </w:p>
          <w:p w14:paraId="3876D6F1" w14:textId="4515483D" w:rsidR="0099715B" w:rsidRPr="00E82DE3" w:rsidRDefault="0099715B" w:rsidP="00D94A9D">
            <w:pPr>
              <w:pStyle w:val="Tabulka"/>
              <w:spacing w:line="240" w:lineRule="auto"/>
              <w:rPr>
                <w:rFonts w:ascii="Arial" w:hAnsi="Arial"/>
              </w:rPr>
            </w:pPr>
            <w:r w:rsidRPr="00E82DE3">
              <w:rPr>
                <w:rFonts w:ascii="Arial" w:hAnsi="Arial"/>
              </w:rPr>
              <w:t>Ke dni odevzdání</w:t>
            </w:r>
          </w:p>
        </w:tc>
      </w:tr>
      <w:tr w:rsidR="00352F5B" w:rsidRPr="00E82DE3" w14:paraId="37F4CB1F" w14:textId="77777777" w:rsidTr="787CB5B5">
        <w:trPr>
          <w:trHeight w:val="340"/>
        </w:trPr>
        <w:tc>
          <w:tcPr>
            <w:tcW w:w="6516" w:type="dxa"/>
            <w:shd w:val="clear" w:color="auto" w:fill="auto"/>
            <w:noWrap/>
          </w:tcPr>
          <w:p w14:paraId="08B5D252" w14:textId="0DAC1C4D" w:rsidR="00DE0824" w:rsidRPr="00E82DE3" w:rsidRDefault="00DE0824" w:rsidP="00D04D02">
            <w:pPr>
              <w:pStyle w:val="Tabulka2"/>
              <w:rPr>
                <w:rFonts w:ascii="Arial" w:hAnsi="Arial"/>
              </w:rPr>
            </w:pPr>
            <w:r w:rsidRPr="00E82DE3">
              <w:rPr>
                <w:rFonts w:ascii="Arial" w:hAnsi="Arial"/>
              </w:rPr>
              <w:t xml:space="preserve">E3 Předání informací pro správu a údržbu budovy v CAFM </w:t>
            </w:r>
          </w:p>
          <w:p w14:paraId="5FA20DB0" w14:textId="42524EFC" w:rsidR="00352F5B" w:rsidRPr="00E82DE3" w:rsidRDefault="00DE0824" w:rsidP="007603D2">
            <w:pPr>
              <w:pStyle w:val="Tabulkaseznam"/>
              <w:rPr>
                <w:rFonts w:ascii="Arial" w:hAnsi="Arial"/>
                <w:b/>
                <w:bCs/>
              </w:rPr>
            </w:pPr>
            <w:r w:rsidRPr="007603D2">
              <w:rPr>
                <w:rFonts w:ascii="Arial" w:hAnsi="Arial"/>
              </w:rPr>
              <w:t>Odevzdání</w:t>
            </w:r>
          </w:p>
        </w:tc>
        <w:tc>
          <w:tcPr>
            <w:tcW w:w="1988" w:type="dxa"/>
            <w:shd w:val="clear" w:color="auto" w:fill="auto"/>
            <w:noWrap/>
          </w:tcPr>
          <w:p w14:paraId="675B5714" w14:textId="77777777" w:rsidR="00DE0824" w:rsidRPr="00E82DE3" w:rsidRDefault="00DE0824" w:rsidP="00D04D02">
            <w:pPr>
              <w:pStyle w:val="Tabulka2"/>
              <w:rPr>
                <w:rFonts w:ascii="Arial" w:hAnsi="Arial"/>
              </w:rPr>
            </w:pPr>
            <w:r w:rsidRPr="00E82DE3">
              <w:rPr>
                <w:rFonts w:ascii="Arial" w:hAnsi="Arial"/>
              </w:rPr>
              <w:t>Termín odevzdání</w:t>
            </w:r>
          </w:p>
          <w:p w14:paraId="66F3F46C" w14:textId="36287BD3" w:rsidR="00352F5B" w:rsidRPr="00E82DE3" w:rsidRDefault="00DE0824" w:rsidP="00D04D02">
            <w:pPr>
              <w:pStyle w:val="Tabulka2"/>
              <w:rPr>
                <w:rFonts w:ascii="Arial" w:hAnsi="Arial"/>
                <w:b w:val="0"/>
                <w:bCs/>
              </w:rPr>
            </w:pPr>
            <w:r w:rsidRPr="00E82DE3">
              <w:rPr>
                <w:rFonts w:ascii="Arial" w:hAnsi="Arial"/>
                <w:b w:val="0"/>
                <w:bCs/>
              </w:rPr>
              <w:t>Ke dni odevzdání</w:t>
            </w:r>
          </w:p>
        </w:tc>
      </w:tr>
    </w:tbl>
    <w:p w14:paraId="1428892B" w14:textId="77777777" w:rsidR="009C7038" w:rsidRPr="00E82DE3" w:rsidRDefault="009C7038" w:rsidP="009C7038">
      <w:pPr>
        <w:pStyle w:val="Nadpis1"/>
      </w:pPr>
      <w:bookmarkStart w:id="37" w:name="_Ref115790498"/>
      <w:bookmarkStart w:id="38" w:name="_Ref115790504"/>
      <w:bookmarkStart w:id="39" w:name="_Toc117070086"/>
      <w:bookmarkStart w:id="40" w:name="_Toc190174571"/>
      <w:bookmarkEnd w:id="36"/>
      <w:r w:rsidRPr="00E82DE3">
        <w:lastRenderedPageBreak/>
        <w:t>Projektový informační standard</w:t>
      </w:r>
      <w:bookmarkEnd w:id="37"/>
      <w:bookmarkEnd w:id="38"/>
      <w:bookmarkEnd w:id="39"/>
      <w:bookmarkEnd w:id="40"/>
    </w:p>
    <w:p w14:paraId="7222EFDD" w14:textId="4EEE20D9" w:rsidR="009C7038" w:rsidRPr="00E82DE3" w:rsidRDefault="009C7038" w:rsidP="009C7038">
      <w:pPr>
        <w:rPr>
          <w:rFonts w:ascii="Arial" w:hAnsi="Arial"/>
        </w:rPr>
      </w:pPr>
      <w:r w:rsidRPr="00E82DE3">
        <w:rPr>
          <w:rFonts w:ascii="Arial" w:hAnsi="Arial"/>
        </w:rPr>
        <w:t xml:space="preserve">Níže jsou uvedeny všechny specifické informační standardy vyžadované organizací </w:t>
      </w:r>
      <w:r w:rsidR="00355948">
        <w:rPr>
          <w:rFonts w:ascii="Arial" w:hAnsi="Arial"/>
        </w:rPr>
        <w:t>O</w:t>
      </w:r>
      <w:r w:rsidRPr="00E82DE3">
        <w:rPr>
          <w:rFonts w:ascii="Arial" w:hAnsi="Arial"/>
        </w:rPr>
        <w:t>bjednatele.</w:t>
      </w:r>
    </w:p>
    <w:p w14:paraId="4158E8CC" w14:textId="60CA7483" w:rsidR="009C7038" w:rsidRPr="00E82DE3" w:rsidRDefault="009C7038" w:rsidP="009C7038">
      <w:pPr>
        <w:rPr>
          <w:rFonts w:ascii="Arial" w:hAnsi="Arial"/>
        </w:rPr>
      </w:pPr>
      <w:r w:rsidRPr="00E82DE3">
        <w:rPr>
          <w:rFonts w:ascii="Arial" w:hAnsi="Arial"/>
        </w:rPr>
        <w:t xml:space="preserve">Schválené dodatky a změny projektového informačního standardu, týkající se konkrétního </w:t>
      </w:r>
      <w:r w:rsidR="00355948">
        <w:rPr>
          <w:rFonts w:ascii="Arial" w:hAnsi="Arial"/>
        </w:rPr>
        <w:t>D</w:t>
      </w:r>
      <w:r w:rsidRPr="00E82DE3">
        <w:rPr>
          <w:rFonts w:ascii="Arial" w:hAnsi="Arial"/>
        </w:rPr>
        <w:t>odavatele, budou obsaženy v </w:t>
      </w:r>
      <w:r w:rsidRPr="00E82DE3">
        <w:rPr>
          <w:rStyle w:val="Kovodkaz"/>
          <w:rFonts w:ascii="Arial" w:hAnsi="Arial"/>
        </w:rPr>
        <w:t>Plánu realizace BIM (BEP)</w:t>
      </w:r>
      <w:r w:rsidRPr="00E82DE3">
        <w:rPr>
          <w:rFonts w:ascii="Arial" w:hAnsi="Arial"/>
        </w:rPr>
        <w:t>.</w:t>
      </w:r>
    </w:p>
    <w:p w14:paraId="0AE7A92A" w14:textId="4B8444E5" w:rsidR="009C7038" w:rsidRPr="00E82DE3" w:rsidRDefault="009C7038" w:rsidP="009C7038">
      <w:pPr>
        <w:pStyle w:val="Nadpis2"/>
      </w:pPr>
      <w:bookmarkStart w:id="41" w:name="_Toc117070087"/>
      <w:bookmarkStart w:id="42" w:name="_Toc190174572"/>
      <w:r w:rsidRPr="00E82DE3">
        <w:t>Výměna informací</w:t>
      </w:r>
      <w:bookmarkEnd w:id="41"/>
      <w:bookmarkEnd w:id="42"/>
    </w:p>
    <w:p w14:paraId="74515592" w14:textId="77777777" w:rsidR="009C7038" w:rsidRPr="00080A14" w:rsidRDefault="009C7038" w:rsidP="009C7038">
      <w:pPr>
        <w:pStyle w:val="Nadpis3"/>
        <w:rPr>
          <w:rFonts w:cs="Arial"/>
        </w:rPr>
      </w:pPr>
      <w:bookmarkStart w:id="43" w:name="_Toc117070088"/>
      <w:bookmarkStart w:id="44" w:name="_Toc190174573"/>
      <w:r w:rsidRPr="00080A14">
        <w:rPr>
          <w:rFonts w:cs="Arial"/>
        </w:rPr>
        <w:t>Adresářová struktura</w:t>
      </w:r>
      <w:bookmarkEnd w:id="43"/>
      <w:bookmarkEnd w:id="44"/>
    </w:p>
    <w:p w14:paraId="6F4CAD69" w14:textId="4C11F447" w:rsidR="009C7038" w:rsidRPr="00080A14" w:rsidRDefault="009C7038" w:rsidP="009C7038">
      <w:pPr>
        <w:rPr>
          <w:rFonts w:ascii="Arial" w:hAnsi="Arial"/>
        </w:rPr>
      </w:pPr>
      <w:r w:rsidRPr="00080A14">
        <w:rPr>
          <w:rFonts w:ascii="Arial" w:hAnsi="Arial"/>
        </w:rPr>
        <w:t xml:space="preserve">Navržená výchozí adresářová struktura </w:t>
      </w:r>
      <w:r w:rsidR="00080A14" w:rsidRPr="007A7728">
        <w:rPr>
          <w:rFonts w:ascii="Arial" w:hAnsi="Arial"/>
          <w:highlight w:val="yellow"/>
        </w:rPr>
        <w:t>pro předávání informací</w:t>
      </w:r>
      <w:r w:rsidRPr="00080A14">
        <w:rPr>
          <w:rFonts w:ascii="Arial" w:hAnsi="Arial"/>
        </w:rPr>
        <w:t xml:space="preserve">. Strukturu je možno po odsouhlasení </w:t>
      </w:r>
      <w:r w:rsidR="0064194D">
        <w:rPr>
          <w:rFonts w:ascii="Arial" w:hAnsi="Arial"/>
        </w:rPr>
        <w:t>Objedna</w:t>
      </w:r>
      <w:r w:rsidRPr="00080A14">
        <w:rPr>
          <w:rFonts w:ascii="Arial" w:hAnsi="Arial"/>
        </w:rPr>
        <w:t xml:space="preserve">telem v průběhu projektu rozšiřovat v rámci druhé a nižších úrovní. </w:t>
      </w:r>
    </w:p>
    <w:p w14:paraId="6BA57A38" w14:textId="527795CD" w:rsidR="009C7038" w:rsidRPr="00080A14" w:rsidRDefault="00C456C7" w:rsidP="00C456C7">
      <w:pPr>
        <w:tabs>
          <w:tab w:val="left" w:pos="5672"/>
        </w:tabs>
        <w:rPr>
          <w:rFonts w:ascii="Arial" w:hAnsi="Arial"/>
        </w:rPr>
      </w:pPr>
      <w:r w:rsidRPr="00080A14">
        <w:rPr>
          <w:rFonts w:ascii="Arial" w:hAnsi="Arial"/>
        </w:rPr>
        <w:tab/>
      </w:r>
    </w:p>
    <w:p w14:paraId="464EB7E5"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01</w:t>
      </w:r>
      <w:r w:rsidRPr="00080A14">
        <w:rPr>
          <w:rStyle w:val="Zdraznnintenzivn"/>
          <w:rFonts w:ascii="Arial" w:hAnsi="Arial"/>
          <w:i w:val="0"/>
          <w:iCs w:val="0"/>
          <w:color w:val="auto"/>
        </w:rPr>
        <w:tab/>
        <w:t>Zadání projektu a podklady</w:t>
      </w:r>
    </w:p>
    <w:p w14:paraId="54F1A847"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01.01</w:t>
      </w:r>
      <w:r w:rsidRPr="00080A14">
        <w:rPr>
          <w:rStyle w:val="Zdraznnintenzivn"/>
          <w:rFonts w:ascii="Arial" w:hAnsi="Arial"/>
          <w:i w:val="0"/>
          <w:iCs w:val="0"/>
          <w:color w:val="auto"/>
        </w:rPr>
        <w:tab/>
        <w:t>Zadávací dokumentace</w:t>
      </w:r>
    </w:p>
    <w:p w14:paraId="55D18EB3"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01.02</w:t>
      </w:r>
      <w:r w:rsidRPr="00080A14">
        <w:rPr>
          <w:rStyle w:val="Zdraznnintenzivn"/>
          <w:rFonts w:ascii="Arial" w:hAnsi="Arial"/>
          <w:i w:val="0"/>
          <w:iCs w:val="0"/>
          <w:color w:val="auto"/>
        </w:rPr>
        <w:tab/>
        <w:t>Výběrové řízení</w:t>
      </w:r>
    </w:p>
    <w:p w14:paraId="635C39E0"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01.03</w:t>
      </w:r>
      <w:r w:rsidRPr="00080A14">
        <w:rPr>
          <w:rStyle w:val="Zdraznnintenzivn"/>
          <w:rFonts w:ascii="Arial" w:hAnsi="Arial"/>
          <w:i w:val="0"/>
          <w:iCs w:val="0"/>
          <w:color w:val="auto"/>
        </w:rPr>
        <w:tab/>
        <w:t>Vítězná nabídka</w:t>
      </w:r>
    </w:p>
    <w:p w14:paraId="64251FD6"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 xml:space="preserve">01.04 </w:t>
      </w:r>
      <w:r w:rsidRPr="00080A14">
        <w:rPr>
          <w:rStyle w:val="Zdraznnintenzivn"/>
          <w:rFonts w:ascii="Arial" w:hAnsi="Arial"/>
          <w:i w:val="0"/>
          <w:iCs w:val="0"/>
          <w:color w:val="auto"/>
        </w:rPr>
        <w:tab/>
        <w:t>Smlouvy</w:t>
      </w:r>
    </w:p>
    <w:p w14:paraId="7F43504C"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 xml:space="preserve">01.05 </w:t>
      </w:r>
      <w:r w:rsidRPr="00080A14">
        <w:rPr>
          <w:rStyle w:val="Zdraznnintenzivn"/>
          <w:rFonts w:ascii="Arial" w:hAnsi="Arial"/>
          <w:i w:val="0"/>
          <w:iCs w:val="0"/>
          <w:color w:val="auto"/>
        </w:rPr>
        <w:tab/>
        <w:t>Harmonogram</w:t>
      </w:r>
    </w:p>
    <w:p w14:paraId="5DC6BF38" w14:textId="17081BBC" w:rsidR="00C600B4" w:rsidRPr="00080A14" w:rsidRDefault="178DC863" w:rsidP="787CB5B5">
      <w:pPr>
        <w:ind w:left="708"/>
        <w:rPr>
          <w:rStyle w:val="Zdraznnintenzivn"/>
          <w:rFonts w:ascii="Arial" w:hAnsi="Arial"/>
          <w:i w:val="0"/>
          <w:iCs w:val="0"/>
          <w:color w:val="auto"/>
        </w:rPr>
      </w:pPr>
      <w:r w:rsidRPr="00080A14">
        <w:rPr>
          <w:rStyle w:val="Zdraznnintenzivn"/>
          <w:rFonts w:ascii="Arial" w:hAnsi="Arial"/>
          <w:i w:val="0"/>
          <w:iCs w:val="0"/>
          <w:color w:val="auto"/>
        </w:rPr>
        <w:t>01.06</w:t>
      </w:r>
      <w:r w:rsidR="00C600B4" w:rsidRPr="00080A14">
        <w:tab/>
      </w:r>
      <w:r w:rsidRPr="00080A14">
        <w:rPr>
          <w:rStyle w:val="Zdraznnintenzivn"/>
          <w:rFonts w:ascii="Arial" w:hAnsi="Arial"/>
          <w:i w:val="0"/>
          <w:iCs w:val="0"/>
          <w:color w:val="auto"/>
        </w:rPr>
        <w:t>Předchozí projekční stupně</w:t>
      </w:r>
    </w:p>
    <w:p w14:paraId="0D36C600" w14:textId="525AA98A" w:rsidR="00AC5143" w:rsidRPr="00080A14" w:rsidRDefault="1FA3EDD5" w:rsidP="787CB5B5">
      <w:pPr>
        <w:ind w:left="993"/>
        <w:rPr>
          <w:rStyle w:val="Zdraznnintenzivn"/>
          <w:rFonts w:ascii="Arial" w:hAnsi="Arial"/>
          <w:i w:val="0"/>
          <w:iCs w:val="0"/>
          <w:color w:val="auto"/>
        </w:rPr>
      </w:pPr>
      <w:r w:rsidRPr="00080A14">
        <w:rPr>
          <w:rStyle w:val="Zdraznnintenzivn"/>
          <w:rFonts w:ascii="Arial" w:hAnsi="Arial"/>
          <w:i w:val="0"/>
          <w:iCs w:val="0"/>
          <w:color w:val="auto"/>
        </w:rPr>
        <w:t>01.06.0</w:t>
      </w:r>
      <w:r w:rsidR="00BF3467">
        <w:rPr>
          <w:rStyle w:val="Zdraznnintenzivn"/>
          <w:rFonts w:ascii="Arial" w:hAnsi="Arial"/>
          <w:i w:val="0"/>
          <w:iCs w:val="0"/>
          <w:color w:val="auto"/>
        </w:rPr>
        <w:t>1</w:t>
      </w:r>
      <w:r w:rsidR="00AC5143" w:rsidRPr="00080A14">
        <w:tab/>
      </w:r>
      <w:r w:rsidR="00BF3467">
        <w:rPr>
          <w:rStyle w:val="Zdraznnintenzivn"/>
          <w:rFonts w:ascii="Arial" w:hAnsi="Arial"/>
          <w:i w:val="0"/>
          <w:iCs w:val="0"/>
          <w:color w:val="auto"/>
        </w:rPr>
        <w:t xml:space="preserve">Dokumentace pro povolení </w:t>
      </w:r>
      <w:r w:rsidR="0049410D">
        <w:rPr>
          <w:rStyle w:val="Zdraznnintenzivn"/>
          <w:rFonts w:ascii="Arial" w:hAnsi="Arial"/>
          <w:i w:val="0"/>
          <w:iCs w:val="0"/>
          <w:color w:val="auto"/>
        </w:rPr>
        <w:t>stavby</w:t>
      </w:r>
    </w:p>
    <w:p w14:paraId="1C186CAD" w14:textId="35D1C5EF" w:rsidR="00AC5143" w:rsidRPr="00080A14" w:rsidRDefault="1FA3EDD5" w:rsidP="787CB5B5">
      <w:pPr>
        <w:ind w:left="993"/>
        <w:rPr>
          <w:rStyle w:val="Zdraznnintenzivn"/>
          <w:rFonts w:ascii="Arial" w:hAnsi="Arial"/>
          <w:i w:val="0"/>
          <w:iCs w:val="0"/>
          <w:color w:val="auto"/>
        </w:rPr>
      </w:pPr>
      <w:r w:rsidRPr="00080A14">
        <w:rPr>
          <w:rStyle w:val="Zdraznnintenzivn"/>
          <w:rFonts w:ascii="Arial" w:hAnsi="Arial"/>
          <w:i w:val="0"/>
          <w:iCs w:val="0"/>
          <w:color w:val="auto"/>
        </w:rPr>
        <w:t>01.06.0</w:t>
      </w:r>
      <w:r w:rsidR="00BF3467">
        <w:rPr>
          <w:rStyle w:val="Zdraznnintenzivn"/>
          <w:rFonts w:ascii="Arial" w:hAnsi="Arial"/>
          <w:i w:val="0"/>
          <w:iCs w:val="0"/>
          <w:color w:val="auto"/>
        </w:rPr>
        <w:t>2</w:t>
      </w:r>
      <w:r w:rsidR="00AC5143" w:rsidRPr="00080A14">
        <w:tab/>
      </w:r>
      <w:r w:rsidR="0049410D">
        <w:rPr>
          <w:rStyle w:val="Zdraznnintenzivn"/>
          <w:rFonts w:ascii="Arial" w:hAnsi="Arial"/>
          <w:i w:val="0"/>
          <w:iCs w:val="0"/>
          <w:color w:val="auto"/>
        </w:rPr>
        <w:t>Dokumentace pro provádění stavby</w:t>
      </w:r>
    </w:p>
    <w:p w14:paraId="546C619A"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02</w:t>
      </w:r>
      <w:r w:rsidRPr="00080A14">
        <w:rPr>
          <w:rStyle w:val="Zdraznnintenzivn"/>
          <w:rFonts w:ascii="Arial" w:hAnsi="Arial"/>
          <w:i w:val="0"/>
          <w:iCs w:val="0"/>
          <w:color w:val="auto"/>
        </w:rPr>
        <w:tab/>
        <w:t>Projektová dokumentace</w:t>
      </w:r>
    </w:p>
    <w:p w14:paraId="4CF84FF3" w14:textId="1A421D76" w:rsidR="00CD05E2" w:rsidRPr="00080A14" w:rsidRDefault="00CD05E2" w:rsidP="00CD05E2">
      <w:pPr>
        <w:ind w:firstLine="141"/>
        <w:rPr>
          <w:rStyle w:val="Zdraznnintenzivn"/>
          <w:rFonts w:ascii="Arial" w:hAnsi="Arial"/>
          <w:i w:val="0"/>
          <w:iCs w:val="0"/>
          <w:color w:val="auto"/>
        </w:rPr>
      </w:pPr>
      <w:r w:rsidRPr="00080A14">
        <w:rPr>
          <w:rStyle w:val="Zdraznnintenzivn"/>
          <w:rFonts w:ascii="Arial" w:hAnsi="Arial"/>
          <w:i w:val="0"/>
          <w:iCs w:val="0"/>
          <w:color w:val="auto"/>
        </w:rPr>
        <w:t>02.0</w:t>
      </w:r>
      <w:r w:rsidR="00C600B4" w:rsidRPr="00080A14">
        <w:rPr>
          <w:rStyle w:val="Zdraznnintenzivn"/>
          <w:rFonts w:ascii="Arial" w:hAnsi="Arial"/>
          <w:i w:val="0"/>
          <w:iCs w:val="0"/>
          <w:color w:val="auto"/>
        </w:rPr>
        <w:t>1</w:t>
      </w:r>
      <w:r w:rsidRPr="00080A14">
        <w:rPr>
          <w:rStyle w:val="Zdraznnintenzivn"/>
          <w:rFonts w:ascii="Arial" w:hAnsi="Arial"/>
          <w:i w:val="0"/>
          <w:iCs w:val="0"/>
          <w:color w:val="auto"/>
        </w:rPr>
        <w:tab/>
        <w:t>Realizační dokumentace</w:t>
      </w:r>
    </w:p>
    <w:p w14:paraId="5BD6651A" w14:textId="094D61B5" w:rsidR="00CD05E2" w:rsidRPr="00080A14" w:rsidRDefault="00CD05E2" w:rsidP="00CD05E2">
      <w:pPr>
        <w:ind w:firstLine="141"/>
        <w:rPr>
          <w:rStyle w:val="Zdraznnintenzivn"/>
          <w:rFonts w:ascii="Arial" w:hAnsi="Arial"/>
          <w:i w:val="0"/>
          <w:iCs w:val="0"/>
          <w:color w:val="auto"/>
        </w:rPr>
      </w:pPr>
      <w:r w:rsidRPr="00080A14">
        <w:rPr>
          <w:rStyle w:val="Zdraznnintenzivn"/>
          <w:rFonts w:ascii="Arial" w:hAnsi="Arial"/>
          <w:i w:val="0"/>
          <w:iCs w:val="0"/>
          <w:color w:val="auto"/>
        </w:rPr>
        <w:t>02.0</w:t>
      </w:r>
      <w:r w:rsidR="00C600B4" w:rsidRPr="00080A14">
        <w:rPr>
          <w:rStyle w:val="Zdraznnintenzivn"/>
          <w:rFonts w:ascii="Arial" w:hAnsi="Arial"/>
          <w:i w:val="0"/>
          <w:iCs w:val="0"/>
          <w:color w:val="auto"/>
        </w:rPr>
        <w:t>2</w:t>
      </w:r>
      <w:r w:rsidRPr="00080A14">
        <w:rPr>
          <w:rStyle w:val="Zdraznnintenzivn"/>
          <w:rFonts w:ascii="Arial" w:hAnsi="Arial"/>
          <w:i w:val="0"/>
          <w:iCs w:val="0"/>
          <w:color w:val="auto"/>
        </w:rPr>
        <w:tab/>
      </w:r>
      <w:r w:rsidR="00FA51E6" w:rsidRPr="00080A14">
        <w:rPr>
          <w:rStyle w:val="Zdraznnintenzivn"/>
          <w:rFonts w:ascii="Arial" w:hAnsi="Arial"/>
          <w:i w:val="0"/>
          <w:iCs w:val="0"/>
          <w:color w:val="auto"/>
        </w:rPr>
        <w:t xml:space="preserve">Dílenská </w:t>
      </w:r>
    </w:p>
    <w:p w14:paraId="7BD587C0" w14:textId="2FB633AD" w:rsidR="009C7038" w:rsidRPr="00080A14" w:rsidRDefault="009C7038" w:rsidP="787CB5B5">
      <w:pPr>
        <w:ind w:left="0"/>
        <w:rPr>
          <w:rStyle w:val="Zdraznnintenzivn"/>
          <w:rFonts w:ascii="Arial" w:hAnsi="Arial"/>
          <w:i w:val="0"/>
          <w:iCs w:val="0"/>
          <w:color w:val="auto"/>
        </w:rPr>
      </w:pPr>
      <w:r w:rsidRPr="00080A14">
        <w:rPr>
          <w:rStyle w:val="Zdraznnintenzivn"/>
          <w:rFonts w:ascii="Arial" w:hAnsi="Arial"/>
          <w:i w:val="0"/>
          <w:iCs w:val="0"/>
          <w:color w:val="auto"/>
        </w:rPr>
        <w:tab/>
      </w:r>
      <w:r w:rsidR="7375071A" w:rsidRPr="00080A14">
        <w:rPr>
          <w:rStyle w:val="Zdraznnintenzivn"/>
          <w:rFonts w:ascii="Arial" w:hAnsi="Arial"/>
          <w:i w:val="0"/>
          <w:iCs w:val="0"/>
          <w:color w:val="auto"/>
        </w:rPr>
        <w:t>02.0</w:t>
      </w:r>
      <w:r w:rsidR="178DC863" w:rsidRPr="00080A14">
        <w:rPr>
          <w:rStyle w:val="Zdraznnintenzivn"/>
          <w:rFonts w:ascii="Arial" w:hAnsi="Arial"/>
          <w:i w:val="0"/>
          <w:iCs w:val="0"/>
          <w:color w:val="auto"/>
        </w:rPr>
        <w:t>3</w:t>
      </w:r>
      <w:r w:rsidRPr="00080A14">
        <w:rPr>
          <w:rStyle w:val="Zdraznnintenzivn"/>
          <w:rFonts w:ascii="Arial" w:hAnsi="Arial"/>
          <w:i w:val="0"/>
          <w:iCs w:val="0"/>
          <w:color w:val="auto"/>
        </w:rPr>
        <w:tab/>
      </w:r>
      <w:r w:rsidR="19223AEF" w:rsidRPr="00080A14">
        <w:rPr>
          <w:rStyle w:val="Zdraznnintenzivn"/>
          <w:rFonts w:ascii="Arial" w:hAnsi="Arial"/>
          <w:i w:val="0"/>
          <w:iCs w:val="0"/>
          <w:color w:val="auto"/>
        </w:rPr>
        <w:t>DSPS</w:t>
      </w:r>
    </w:p>
    <w:p w14:paraId="03F4FEB1" w14:textId="7DDCA04E" w:rsidR="00410CEE" w:rsidRPr="00080A14" w:rsidRDefault="1353BB57" w:rsidP="787CB5B5">
      <w:pPr>
        <w:ind w:left="993"/>
        <w:rPr>
          <w:rStyle w:val="Zdraznnintenzivn"/>
          <w:rFonts w:ascii="Arial" w:hAnsi="Arial"/>
          <w:i w:val="0"/>
          <w:iCs w:val="0"/>
          <w:color w:val="auto"/>
        </w:rPr>
      </w:pPr>
      <w:r w:rsidRPr="00080A14">
        <w:rPr>
          <w:rStyle w:val="Zdraznnintenzivn"/>
          <w:rFonts w:ascii="Arial" w:hAnsi="Arial"/>
          <w:i w:val="0"/>
          <w:iCs w:val="0"/>
          <w:color w:val="auto"/>
        </w:rPr>
        <w:t>A</w:t>
      </w:r>
      <w:r w:rsidR="00410CEE" w:rsidRPr="00080A14">
        <w:tab/>
      </w:r>
      <w:r w:rsidRPr="00080A14">
        <w:rPr>
          <w:rStyle w:val="Zdraznnintenzivn"/>
          <w:rFonts w:ascii="Arial" w:hAnsi="Arial"/>
          <w:i w:val="0"/>
          <w:iCs w:val="0"/>
          <w:color w:val="auto"/>
        </w:rPr>
        <w:t xml:space="preserve">Průvodní </w:t>
      </w:r>
      <w:r w:rsidR="39AB88EA" w:rsidRPr="00080A14">
        <w:rPr>
          <w:rStyle w:val="Zdraznnintenzivn"/>
          <w:rFonts w:ascii="Arial" w:hAnsi="Arial"/>
          <w:i w:val="0"/>
          <w:iCs w:val="0"/>
          <w:color w:val="auto"/>
        </w:rPr>
        <w:t>list</w:t>
      </w:r>
    </w:p>
    <w:p w14:paraId="634FDA3A" w14:textId="3146146B" w:rsidR="005A6655" w:rsidRPr="00080A14" w:rsidRDefault="1CA20AF5" w:rsidP="787CB5B5">
      <w:pPr>
        <w:ind w:left="993"/>
        <w:rPr>
          <w:rStyle w:val="Zdraznnintenzivn"/>
          <w:rFonts w:ascii="Arial" w:hAnsi="Arial"/>
          <w:i w:val="0"/>
          <w:iCs w:val="0"/>
          <w:color w:val="auto"/>
        </w:rPr>
      </w:pPr>
      <w:r w:rsidRPr="00080A14">
        <w:rPr>
          <w:rStyle w:val="Zdraznnintenzivn"/>
          <w:rFonts w:ascii="Arial" w:hAnsi="Arial"/>
          <w:i w:val="0"/>
          <w:iCs w:val="0"/>
          <w:color w:val="auto"/>
        </w:rPr>
        <w:t>B</w:t>
      </w:r>
      <w:r w:rsidR="005A6655" w:rsidRPr="00080A14">
        <w:tab/>
      </w:r>
      <w:r w:rsidRPr="00080A14">
        <w:rPr>
          <w:rStyle w:val="Zdraznnintenzivn"/>
          <w:rFonts w:ascii="Arial" w:hAnsi="Arial"/>
          <w:i w:val="0"/>
          <w:iCs w:val="0"/>
          <w:color w:val="auto"/>
        </w:rPr>
        <w:t xml:space="preserve">Souhrnná </w:t>
      </w:r>
      <w:r w:rsidR="3D84D57F" w:rsidRPr="00080A14">
        <w:rPr>
          <w:rStyle w:val="Zdraznnintenzivn"/>
          <w:rFonts w:ascii="Arial" w:hAnsi="Arial"/>
          <w:i w:val="0"/>
          <w:iCs w:val="0"/>
          <w:color w:val="auto"/>
        </w:rPr>
        <w:t xml:space="preserve">technická </w:t>
      </w:r>
      <w:r w:rsidRPr="00080A14">
        <w:rPr>
          <w:rStyle w:val="Zdraznnintenzivn"/>
          <w:rFonts w:ascii="Arial" w:hAnsi="Arial"/>
          <w:i w:val="0"/>
          <w:iCs w:val="0"/>
          <w:color w:val="auto"/>
        </w:rPr>
        <w:t>zpráva</w:t>
      </w:r>
    </w:p>
    <w:p w14:paraId="382BA7EE" w14:textId="2555E7E9" w:rsidR="005A6655" w:rsidRPr="00080A14" w:rsidRDefault="1CA20AF5" w:rsidP="787CB5B5">
      <w:pPr>
        <w:ind w:left="993"/>
        <w:rPr>
          <w:rStyle w:val="Zdraznnintenzivn"/>
          <w:rFonts w:ascii="Arial" w:hAnsi="Arial"/>
          <w:i w:val="0"/>
          <w:iCs w:val="0"/>
          <w:color w:val="auto"/>
        </w:rPr>
      </w:pPr>
      <w:r w:rsidRPr="00080A14">
        <w:rPr>
          <w:rStyle w:val="Zdraznnintenzivn"/>
          <w:rFonts w:ascii="Arial" w:hAnsi="Arial"/>
          <w:i w:val="0"/>
          <w:iCs w:val="0"/>
          <w:color w:val="auto"/>
        </w:rPr>
        <w:t>C</w:t>
      </w:r>
      <w:r w:rsidR="005A6655" w:rsidRPr="00080A14">
        <w:tab/>
      </w:r>
      <w:r w:rsidRPr="00080A14">
        <w:rPr>
          <w:rStyle w:val="Zdraznnintenzivn"/>
          <w:rFonts w:ascii="Arial" w:hAnsi="Arial"/>
          <w:i w:val="0"/>
          <w:iCs w:val="0"/>
          <w:color w:val="auto"/>
        </w:rPr>
        <w:t>Situa</w:t>
      </w:r>
      <w:r w:rsidR="6F046D65" w:rsidRPr="00080A14">
        <w:rPr>
          <w:rStyle w:val="Zdraznnintenzivn"/>
          <w:rFonts w:ascii="Arial" w:hAnsi="Arial"/>
          <w:i w:val="0"/>
          <w:iCs w:val="0"/>
          <w:color w:val="auto"/>
        </w:rPr>
        <w:t>ční výkresy</w:t>
      </w:r>
    </w:p>
    <w:p w14:paraId="1AF5E4C3" w14:textId="0F91FFCA" w:rsidR="005A6655" w:rsidRPr="00080A14" w:rsidRDefault="1CA20AF5" w:rsidP="787CB5B5">
      <w:pPr>
        <w:ind w:left="993"/>
        <w:rPr>
          <w:rStyle w:val="Zdraznnintenzivn"/>
          <w:rFonts w:ascii="Arial" w:hAnsi="Arial"/>
          <w:i w:val="0"/>
          <w:iCs w:val="0"/>
          <w:color w:val="auto"/>
        </w:rPr>
      </w:pPr>
      <w:r w:rsidRPr="00080A14">
        <w:rPr>
          <w:rStyle w:val="Zdraznnintenzivn"/>
          <w:rFonts w:ascii="Arial" w:hAnsi="Arial"/>
          <w:i w:val="0"/>
          <w:iCs w:val="0"/>
          <w:color w:val="auto"/>
        </w:rPr>
        <w:t>D</w:t>
      </w:r>
      <w:r w:rsidR="005A6655" w:rsidRPr="00080A14">
        <w:tab/>
      </w:r>
      <w:r w:rsidR="79DEA204" w:rsidRPr="00080A14">
        <w:rPr>
          <w:rStyle w:val="Zdraznnintenzivn"/>
          <w:rFonts w:ascii="Arial" w:hAnsi="Arial"/>
          <w:i w:val="0"/>
          <w:iCs w:val="0"/>
          <w:color w:val="auto"/>
        </w:rPr>
        <w:t>Dokumentace objektů</w:t>
      </w:r>
    </w:p>
    <w:p w14:paraId="04D09D4E" w14:textId="3CE5BCD4" w:rsidR="005A6655" w:rsidRPr="00080A14" w:rsidRDefault="005A6655" w:rsidP="005A6655">
      <w:pPr>
        <w:ind w:left="993"/>
        <w:rPr>
          <w:rStyle w:val="Zdraznnintenzivn"/>
          <w:rFonts w:ascii="Arial" w:hAnsi="Arial"/>
          <w:i w:val="0"/>
          <w:iCs w:val="0"/>
          <w:color w:val="auto"/>
        </w:rPr>
      </w:pPr>
      <w:r w:rsidRPr="00080A14">
        <w:rPr>
          <w:rStyle w:val="Zdraznnintenzivn"/>
          <w:rFonts w:ascii="Arial" w:hAnsi="Arial"/>
          <w:i w:val="0"/>
          <w:iCs w:val="0"/>
          <w:color w:val="auto"/>
        </w:rPr>
        <w:t>X</w:t>
      </w:r>
      <w:r w:rsidRPr="00080A14">
        <w:rPr>
          <w:rStyle w:val="Zdraznnintenzivn"/>
          <w:rFonts w:ascii="Arial" w:hAnsi="Arial"/>
          <w:i w:val="0"/>
          <w:iCs w:val="0"/>
          <w:color w:val="auto"/>
        </w:rPr>
        <w:tab/>
      </w:r>
      <w:r w:rsidR="00964FCB" w:rsidRPr="00080A14">
        <w:rPr>
          <w:rStyle w:val="Zdraznnintenzivn"/>
          <w:rFonts w:ascii="Arial" w:hAnsi="Arial"/>
          <w:i w:val="0"/>
          <w:iCs w:val="0"/>
          <w:color w:val="auto"/>
        </w:rPr>
        <w:t>Modely</w:t>
      </w:r>
    </w:p>
    <w:p w14:paraId="01B5EA7F" w14:textId="5C96399C" w:rsidR="005A6655" w:rsidRPr="00080A14" w:rsidRDefault="00964FCB" w:rsidP="005A6655">
      <w:pPr>
        <w:ind w:left="993"/>
        <w:rPr>
          <w:rStyle w:val="Zdraznnintenzivn"/>
          <w:rFonts w:ascii="Arial" w:hAnsi="Arial"/>
          <w:i w:val="0"/>
          <w:iCs w:val="0"/>
          <w:color w:val="auto"/>
        </w:rPr>
      </w:pPr>
      <w:r w:rsidRPr="00080A14">
        <w:rPr>
          <w:rStyle w:val="Zdraznnintenzivn"/>
          <w:rFonts w:ascii="Arial" w:hAnsi="Arial"/>
          <w:i w:val="0"/>
          <w:iCs w:val="0"/>
          <w:color w:val="auto"/>
        </w:rPr>
        <w:t>Y</w:t>
      </w:r>
      <w:r w:rsidR="005A6655" w:rsidRPr="00080A14">
        <w:rPr>
          <w:rStyle w:val="Zdraznnintenzivn"/>
          <w:rFonts w:ascii="Arial" w:hAnsi="Arial"/>
          <w:i w:val="0"/>
          <w:iCs w:val="0"/>
          <w:color w:val="auto"/>
        </w:rPr>
        <w:tab/>
      </w:r>
      <w:r w:rsidRPr="00080A14">
        <w:rPr>
          <w:rStyle w:val="Zdraznnintenzivn"/>
          <w:rFonts w:ascii="Arial" w:hAnsi="Arial"/>
          <w:i w:val="0"/>
          <w:iCs w:val="0"/>
          <w:color w:val="auto"/>
        </w:rPr>
        <w:t>Související dokumenty (technické listy, certifikáty, revize,…)</w:t>
      </w:r>
    </w:p>
    <w:p w14:paraId="49C5DD64"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03</w:t>
      </w:r>
      <w:r w:rsidRPr="00080A14">
        <w:rPr>
          <w:rStyle w:val="Zdraznnintenzivn"/>
          <w:rFonts w:ascii="Arial" w:hAnsi="Arial"/>
          <w:i w:val="0"/>
          <w:iCs w:val="0"/>
          <w:color w:val="auto"/>
        </w:rPr>
        <w:tab/>
        <w:t>Inženýring</w:t>
      </w:r>
    </w:p>
    <w:p w14:paraId="46CB1CEB"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04</w:t>
      </w:r>
      <w:r w:rsidRPr="00080A14">
        <w:rPr>
          <w:rStyle w:val="Zdraznnintenzivn"/>
          <w:rFonts w:ascii="Arial" w:hAnsi="Arial"/>
          <w:i w:val="0"/>
          <w:iCs w:val="0"/>
          <w:color w:val="auto"/>
        </w:rPr>
        <w:tab/>
        <w:t>Realizace</w:t>
      </w:r>
    </w:p>
    <w:p w14:paraId="79214A2B"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04.01</w:t>
      </w:r>
      <w:r w:rsidRPr="00080A14">
        <w:rPr>
          <w:rStyle w:val="Zdraznnintenzivn"/>
          <w:rFonts w:ascii="Arial" w:hAnsi="Arial"/>
          <w:i w:val="0"/>
          <w:iCs w:val="0"/>
          <w:color w:val="auto"/>
        </w:rPr>
        <w:tab/>
        <w:t>Finance (milníky, změnové listy atd.)</w:t>
      </w:r>
    </w:p>
    <w:p w14:paraId="0D275BEB"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04.02</w:t>
      </w:r>
      <w:r w:rsidRPr="00080A14">
        <w:rPr>
          <w:rStyle w:val="Zdraznnintenzivn"/>
          <w:rFonts w:ascii="Arial" w:hAnsi="Arial"/>
          <w:i w:val="0"/>
          <w:iCs w:val="0"/>
          <w:color w:val="auto"/>
        </w:rPr>
        <w:tab/>
        <w:t>Průběžná hlášení a zprávy</w:t>
      </w:r>
    </w:p>
    <w:p w14:paraId="39FE096F"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04.03</w:t>
      </w:r>
      <w:r w:rsidRPr="00080A14">
        <w:rPr>
          <w:rStyle w:val="Zdraznnintenzivn"/>
          <w:rFonts w:ascii="Arial" w:hAnsi="Arial"/>
          <w:i w:val="0"/>
          <w:iCs w:val="0"/>
          <w:color w:val="auto"/>
        </w:rPr>
        <w:tab/>
        <w:t>Přejímky (stavenišť, díla atd.)</w:t>
      </w:r>
    </w:p>
    <w:p w14:paraId="61BCB09A"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04.04</w:t>
      </w:r>
      <w:r w:rsidRPr="00080A14">
        <w:rPr>
          <w:rStyle w:val="Zdraznnintenzivn"/>
          <w:rFonts w:ascii="Arial" w:hAnsi="Arial"/>
          <w:i w:val="0"/>
          <w:iCs w:val="0"/>
          <w:color w:val="auto"/>
        </w:rPr>
        <w:tab/>
        <w:t>BOZP</w:t>
      </w:r>
    </w:p>
    <w:p w14:paraId="1ECFF683"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lastRenderedPageBreak/>
        <w:t>04.05</w:t>
      </w:r>
      <w:r w:rsidRPr="00080A14">
        <w:rPr>
          <w:rStyle w:val="Zdraznnintenzivn"/>
          <w:rFonts w:ascii="Arial" w:hAnsi="Arial"/>
          <w:i w:val="0"/>
          <w:iCs w:val="0"/>
          <w:color w:val="auto"/>
        </w:rPr>
        <w:tab/>
        <w:t>Geodezie</w:t>
      </w:r>
    </w:p>
    <w:p w14:paraId="2B30CF04"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04.06</w:t>
      </w:r>
      <w:r w:rsidRPr="00080A14">
        <w:rPr>
          <w:rStyle w:val="Zdraznnintenzivn"/>
          <w:rFonts w:ascii="Arial" w:hAnsi="Arial"/>
          <w:i w:val="0"/>
          <w:iCs w:val="0"/>
          <w:color w:val="auto"/>
        </w:rPr>
        <w:tab/>
        <w:t>Řízení jakosti (POV, TP, KZP, VaN atd.)</w:t>
      </w:r>
    </w:p>
    <w:p w14:paraId="0A82949D"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04.07</w:t>
      </w:r>
      <w:r w:rsidRPr="00080A14">
        <w:rPr>
          <w:rStyle w:val="Zdraznnintenzivn"/>
          <w:rFonts w:ascii="Arial" w:hAnsi="Arial"/>
          <w:i w:val="0"/>
          <w:iCs w:val="0"/>
          <w:color w:val="auto"/>
        </w:rPr>
        <w:tab/>
        <w:t>Fotodokumentace</w:t>
      </w:r>
    </w:p>
    <w:p w14:paraId="4E8BFB70"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04.08</w:t>
      </w:r>
      <w:r w:rsidRPr="00080A14">
        <w:rPr>
          <w:rStyle w:val="Zdraznnintenzivn"/>
          <w:rFonts w:ascii="Arial" w:hAnsi="Arial"/>
          <w:i w:val="0"/>
          <w:iCs w:val="0"/>
          <w:color w:val="auto"/>
        </w:rPr>
        <w:tab/>
        <w:t>Stavební deníky</w:t>
      </w:r>
    </w:p>
    <w:p w14:paraId="6B39DE90"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04.09</w:t>
      </w:r>
      <w:r w:rsidRPr="00080A14">
        <w:rPr>
          <w:rStyle w:val="Zdraznnintenzivn"/>
          <w:rFonts w:ascii="Arial" w:hAnsi="Arial"/>
          <w:i w:val="0"/>
          <w:iCs w:val="0"/>
          <w:color w:val="auto"/>
        </w:rPr>
        <w:tab/>
        <w:t>Přímé dodávky investora</w:t>
      </w:r>
    </w:p>
    <w:p w14:paraId="261C2337" w14:textId="77777777" w:rsidR="009C7038" w:rsidRPr="00080A14" w:rsidRDefault="009C7038" w:rsidP="00D37AA4">
      <w:pPr>
        <w:ind w:left="708"/>
        <w:rPr>
          <w:rStyle w:val="Zdraznnintenzivn"/>
          <w:rFonts w:ascii="Arial" w:hAnsi="Arial"/>
          <w:i w:val="0"/>
          <w:iCs w:val="0"/>
          <w:color w:val="auto"/>
        </w:rPr>
      </w:pPr>
      <w:r w:rsidRPr="00080A14">
        <w:rPr>
          <w:rStyle w:val="Zdraznnintenzivn"/>
          <w:rFonts w:ascii="Arial" w:hAnsi="Arial"/>
          <w:i w:val="0"/>
          <w:iCs w:val="0"/>
          <w:color w:val="auto"/>
        </w:rPr>
        <w:t>04.10</w:t>
      </w:r>
      <w:r w:rsidRPr="00080A14">
        <w:rPr>
          <w:rStyle w:val="Zdraznnintenzivn"/>
          <w:rFonts w:ascii="Arial" w:hAnsi="Arial"/>
          <w:i w:val="0"/>
          <w:iCs w:val="0"/>
          <w:color w:val="auto"/>
        </w:rPr>
        <w:tab/>
        <w:t>Vzorkování</w:t>
      </w:r>
    </w:p>
    <w:p w14:paraId="207FB3D9"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05</w:t>
      </w:r>
      <w:r w:rsidRPr="00080A14">
        <w:rPr>
          <w:rStyle w:val="Zdraznnintenzivn"/>
          <w:rFonts w:ascii="Arial" w:hAnsi="Arial"/>
          <w:i w:val="0"/>
          <w:iCs w:val="0"/>
          <w:color w:val="auto"/>
        </w:rPr>
        <w:tab/>
        <w:t>Zápisy</w:t>
      </w:r>
    </w:p>
    <w:p w14:paraId="5E234E84"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10</w:t>
      </w:r>
      <w:r w:rsidRPr="00080A14">
        <w:rPr>
          <w:rStyle w:val="Zdraznnintenzivn"/>
          <w:rFonts w:ascii="Arial" w:hAnsi="Arial"/>
          <w:i w:val="0"/>
          <w:iCs w:val="0"/>
          <w:color w:val="auto"/>
        </w:rPr>
        <w:tab/>
        <w:t>Přenos dat (pro časově omezené sdílení dat, pravidelně mazáno)</w:t>
      </w:r>
    </w:p>
    <w:p w14:paraId="0B88111F"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20</w:t>
      </w:r>
      <w:r w:rsidRPr="00080A14">
        <w:rPr>
          <w:rStyle w:val="Zdraznnintenzivn"/>
          <w:rFonts w:ascii="Arial" w:hAnsi="Arial"/>
          <w:i w:val="0"/>
          <w:iCs w:val="0"/>
          <w:color w:val="auto"/>
        </w:rPr>
        <w:tab/>
        <w:t>Objednatel (interní složka s omezeným přístupem)</w:t>
      </w:r>
    </w:p>
    <w:p w14:paraId="7E058CB4" w14:textId="77777777" w:rsidR="009C7038" w:rsidRPr="00080A14" w:rsidRDefault="009C7038" w:rsidP="00D37AA4">
      <w:pPr>
        <w:rPr>
          <w:rStyle w:val="Zdraznnintenzivn"/>
          <w:rFonts w:ascii="Arial" w:hAnsi="Arial"/>
          <w:i w:val="0"/>
          <w:iCs w:val="0"/>
          <w:color w:val="auto"/>
        </w:rPr>
      </w:pPr>
      <w:r w:rsidRPr="00080A14">
        <w:rPr>
          <w:rStyle w:val="Zdraznnintenzivn"/>
          <w:rFonts w:ascii="Arial" w:hAnsi="Arial"/>
          <w:i w:val="0"/>
          <w:iCs w:val="0"/>
          <w:color w:val="auto"/>
        </w:rPr>
        <w:t>30</w:t>
      </w:r>
      <w:r w:rsidRPr="00080A14">
        <w:rPr>
          <w:rStyle w:val="Zdraznnintenzivn"/>
          <w:rFonts w:ascii="Arial" w:hAnsi="Arial"/>
          <w:i w:val="0"/>
          <w:iCs w:val="0"/>
          <w:color w:val="auto"/>
        </w:rPr>
        <w:tab/>
        <w:t>Zhotovitel (interní složka s omezeným přístupem)</w:t>
      </w:r>
    </w:p>
    <w:p w14:paraId="181E87A1" w14:textId="29149DAF" w:rsidR="009F7391" w:rsidRPr="00080A14" w:rsidRDefault="009F7391" w:rsidP="00D37AA4">
      <w:pPr>
        <w:rPr>
          <w:rStyle w:val="Zdraznnintenzivn"/>
          <w:rFonts w:ascii="Arial" w:hAnsi="Arial"/>
          <w:i w:val="0"/>
          <w:iCs w:val="0"/>
          <w:color w:val="auto"/>
        </w:rPr>
      </w:pPr>
      <w:r w:rsidRPr="00080A14">
        <w:rPr>
          <w:rStyle w:val="Zdraznnintenzivn"/>
          <w:rFonts w:ascii="Arial" w:hAnsi="Arial"/>
          <w:i w:val="0"/>
          <w:iCs w:val="0"/>
          <w:color w:val="auto"/>
        </w:rPr>
        <w:t>40</w:t>
      </w:r>
      <w:r w:rsidRPr="00080A14">
        <w:rPr>
          <w:rStyle w:val="Zdraznnintenzivn"/>
          <w:rFonts w:ascii="Arial" w:hAnsi="Arial"/>
          <w:i w:val="0"/>
          <w:iCs w:val="0"/>
          <w:color w:val="auto"/>
        </w:rPr>
        <w:tab/>
        <w:t>Správce stavby (interní složka s omezeným přístupem)</w:t>
      </w:r>
    </w:p>
    <w:p w14:paraId="425AECFE" w14:textId="77777777" w:rsidR="009C7038" w:rsidRPr="00E82DE3" w:rsidRDefault="009C7038" w:rsidP="009C7038">
      <w:pPr>
        <w:pStyle w:val="Nadpis3"/>
        <w:rPr>
          <w:rFonts w:cs="Arial"/>
        </w:rPr>
      </w:pPr>
      <w:bookmarkStart w:id="45" w:name="_Ref115690576"/>
      <w:bookmarkStart w:id="46" w:name="_Toc117070091"/>
      <w:bookmarkStart w:id="47" w:name="_Toc190174574"/>
      <w:r w:rsidRPr="00E82DE3">
        <w:rPr>
          <w:rFonts w:cs="Arial"/>
        </w:rPr>
        <w:t xml:space="preserve">Konvence pojmenování předávaných </w:t>
      </w:r>
      <w:bookmarkEnd w:id="45"/>
      <w:r w:rsidRPr="00E82DE3">
        <w:rPr>
          <w:rFonts w:cs="Arial"/>
        </w:rPr>
        <w:t>modelů a dokumentů</w:t>
      </w:r>
      <w:bookmarkEnd w:id="46"/>
      <w:bookmarkEnd w:id="47"/>
    </w:p>
    <w:p w14:paraId="35429255" w14:textId="7F230BBE" w:rsidR="009C7038" w:rsidRPr="00E82DE3" w:rsidRDefault="009C7038" w:rsidP="009C7038">
      <w:pPr>
        <w:rPr>
          <w:rFonts w:ascii="Arial" w:hAnsi="Arial"/>
        </w:rPr>
      </w:pPr>
      <w:r w:rsidRPr="00E82DE3">
        <w:rPr>
          <w:rFonts w:ascii="Arial" w:hAnsi="Arial"/>
        </w:rPr>
        <w:t>Pro efektivní práci na projektu je nezbytné, aby veškeré modely a dokumenty byly snadno vyhledatelné a identifikovatelné</w:t>
      </w:r>
      <w:r w:rsidR="00332AD1">
        <w:rPr>
          <w:rFonts w:ascii="Arial" w:hAnsi="Arial"/>
        </w:rPr>
        <w:t xml:space="preserve">. </w:t>
      </w:r>
      <w:r w:rsidRPr="00E82DE3">
        <w:rPr>
          <w:rFonts w:ascii="Arial" w:hAnsi="Arial"/>
        </w:rPr>
        <w:t>Použití konzistentní konvence identifikace informačních kontejnerů (konvence pojmenování) je klíčové pro dosažení tohoto cíle.</w:t>
      </w:r>
    </w:p>
    <w:p w14:paraId="55F49A59" w14:textId="045DE1D3" w:rsidR="009C7038" w:rsidRPr="00E82DE3" w:rsidRDefault="009C7038" w:rsidP="009C7038">
      <w:pPr>
        <w:rPr>
          <w:rFonts w:ascii="Arial" w:hAnsi="Arial"/>
        </w:rPr>
      </w:pPr>
      <w:r w:rsidRPr="00E82DE3">
        <w:rPr>
          <w:rFonts w:ascii="Arial" w:hAnsi="Arial"/>
        </w:rPr>
        <w:t xml:space="preserve">Veškeré modely a dokumenty budou unikátně pojmenovány dle následující konvence. </w:t>
      </w:r>
    </w:p>
    <w:p w14:paraId="23D22F83" w14:textId="77777777" w:rsidR="009C7038" w:rsidRPr="00E82DE3" w:rsidRDefault="009C7038" w:rsidP="009C7038">
      <w:pPr>
        <w:pStyle w:val="Nadpis4"/>
        <w:rPr>
          <w:rFonts w:cs="Arial"/>
        </w:rPr>
      </w:pPr>
      <w:r w:rsidRPr="00E82DE3">
        <w:rPr>
          <w:rFonts w:cs="Arial"/>
        </w:rPr>
        <w:t>Systém pojmenování</w:t>
      </w:r>
    </w:p>
    <w:tbl>
      <w:tblPr>
        <w:tblW w:w="8505"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64"/>
        <w:gridCol w:w="1063"/>
        <w:gridCol w:w="1063"/>
        <w:gridCol w:w="1063"/>
        <w:gridCol w:w="1063"/>
        <w:gridCol w:w="1063"/>
        <w:gridCol w:w="1063"/>
        <w:gridCol w:w="1063"/>
      </w:tblGrid>
      <w:tr w:rsidR="009C7038" w:rsidRPr="00E82DE3" w14:paraId="022C4D39" w14:textId="77777777" w:rsidTr="00283E9A">
        <w:trPr>
          <w:trHeight w:val="57"/>
        </w:trPr>
        <w:tc>
          <w:tcPr>
            <w:tcW w:w="625" w:type="pct"/>
            <w:shd w:val="clear" w:color="auto" w:fill="EFEFEF"/>
            <w:tcMar>
              <w:top w:w="90" w:type="dxa"/>
              <w:left w:w="90" w:type="dxa"/>
              <w:bottom w:w="90" w:type="dxa"/>
              <w:right w:w="90" w:type="dxa"/>
            </w:tcMar>
            <w:vAlign w:val="center"/>
            <w:hideMark/>
          </w:tcPr>
          <w:p w14:paraId="51756CA3" w14:textId="77777777" w:rsidR="009C7038" w:rsidRPr="00E82DE3" w:rsidRDefault="009C7038" w:rsidP="00B414F4">
            <w:pPr>
              <w:pStyle w:val="Tabulkatun"/>
              <w:rPr>
                <w:rFonts w:ascii="Arial" w:hAnsi="Arial"/>
              </w:rPr>
            </w:pPr>
            <w:r w:rsidRPr="00E82DE3">
              <w:rPr>
                <w:rFonts w:ascii="Arial" w:hAnsi="Arial"/>
              </w:rPr>
              <w:t>Pole 1</w:t>
            </w:r>
          </w:p>
        </w:tc>
        <w:tc>
          <w:tcPr>
            <w:tcW w:w="625" w:type="pct"/>
            <w:shd w:val="clear" w:color="auto" w:fill="EFEFEF"/>
            <w:tcMar>
              <w:top w:w="90" w:type="dxa"/>
              <w:left w:w="90" w:type="dxa"/>
              <w:bottom w:w="90" w:type="dxa"/>
              <w:right w:w="90" w:type="dxa"/>
            </w:tcMar>
            <w:vAlign w:val="center"/>
            <w:hideMark/>
          </w:tcPr>
          <w:p w14:paraId="20D57DF6" w14:textId="77777777" w:rsidR="009C7038" w:rsidRPr="00E82DE3" w:rsidRDefault="009C7038" w:rsidP="00B414F4">
            <w:pPr>
              <w:pStyle w:val="Tabulkatun"/>
              <w:rPr>
                <w:rFonts w:ascii="Arial" w:hAnsi="Arial"/>
              </w:rPr>
            </w:pPr>
            <w:r w:rsidRPr="00E82DE3">
              <w:rPr>
                <w:rFonts w:ascii="Arial" w:hAnsi="Arial"/>
              </w:rPr>
              <w:t>Pole 2</w:t>
            </w:r>
          </w:p>
        </w:tc>
        <w:tc>
          <w:tcPr>
            <w:tcW w:w="625" w:type="pct"/>
            <w:shd w:val="clear" w:color="auto" w:fill="EFEFEF"/>
            <w:tcMar>
              <w:top w:w="90" w:type="dxa"/>
              <w:left w:w="90" w:type="dxa"/>
              <w:bottom w:w="90" w:type="dxa"/>
              <w:right w:w="90" w:type="dxa"/>
            </w:tcMar>
            <w:vAlign w:val="center"/>
            <w:hideMark/>
          </w:tcPr>
          <w:p w14:paraId="394E0A8D" w14:textId="77777777" w:rsidR="009C7038" w:rsidRPr="00E82DE3" w:rsidRDefault="009C7038" w:rsidP="00B414F4">
            <w:pPr>
              <w:pStyle w:val="Tabulkatun"/>
              <w:rPr>
                <w:rFonts w:ascii="Arial" w:hAnsi="Arial"/>
              </w:rPr>
            </w:pPr>
            <w:r w:rsidRPr="00E82DE3">
              <w:rPr>
                <w:rFonts w:ascii="Arial" w:hAnsi="Arial"/>
              </w:rPr>
              <w:t>Pole 3</w:t>
            </w:r>
          </w:p>
        </w:tc>
        <w:tc>
          <w:tcPr>
            <w:tcW w:w="625" w:type="pct"/>
            <w:shd w:val="clear" w:color="auto" w:fill="EFEFEF"/>
          </w:tcPr>
          <w:p w14:paraId="01F7A84E" w14:textId="77777777" w:rsidR="009C7038" w:rsidRPr="00E82DE3" w:rsidRDefault="009C7038" w:rsidP="00B414F4">
            <w:pPr>
              <w:pStyle w:val="Tabulkatun"/>
              <w:rPr>
                <w:rFonts w:ascii="Arial" w:hAnsi="Arial"/>
              </w:rPr>
            </w:pPr>
            <w:r w:rsidRPr="00E82DE3">
              <w:rPr>
                <w:rFonts w:ascii="Arial" w:hAnsi="Arial"/>
              </w:rPr>
              <w:t>Pole 4</w:t>
            </w:r>
          </w:p>
        </w:tc>
        <w:tc>
          <w:tcPr>
            <w:tcW w:w="625" w:type="pct"/>
            <w:shd w:val="clear" w:color="auto" w:fill="EFEFEF"/>
          </w:tcPr>
          <w:p w14:paraId="15006D17" w14:textId="77777777" w:rsidR="009C7038" w:rsidRPr="00E82DE3" w:rsidRDefault="009C7038" w:rsidP="00B414F4">
            <w:pPr>
              <w:pStyle w:val="Tabulkatun"/>
              <w:rPr>
                <w:rFonts w:ascii="Arial" w:hAnsi="Arial"/>
              </w:rPr>
            </w:pPr>
            <w:r w:rsidRPr="00E82DE3">
              <w:rPr>
                <w:rFonts w:ascii="Arial" w:hAnsi="Arial"/>
              </w:rPr>
              <w:t>Pole 5</w:t>
            </w:r>
          </w:p>
        </w:tc>
        <w:tc>
          <w:tcPr>
            <w:tcW w:w="625" w:type="pct"/>
            <w:shd w:val="clear" w:color="auto" w:fill="EFEFEF"/>
          </w:tcPr>
          <w:p w14:paraId="4C65BA0A" w14:textId="77777777" w:rsidR="009C7038" w:rsidRPr="00E82DE3" w:rsidRDefault="009C7038" w:rsidP="00B414F4">
            <w:pPr>
              <w:pStyle w:val="Tabulkatun"/>
              <w:rPr>
                <w:rFonts w:ascii="Arial" w:hAnsi="Arial"/>
              </w:rPr>
            </w:pPr>
            <w:r w:rsidRPr="00E82DE3">
              <w:rPr>
                <w:rFonts w:ascii="Arial" w:hAnsi="Arial"/>
              </w:rPr>
              <w:t>Pole 6</w:t>
            </w:r>
          </w:p>
        </w:tc>
        <w:tc>
          <w:tcPr>
            <w:tcW w:w="625" w:type="pct"/>
            <w:shd w:val="clear" w:color="auto" w:fill="EFEFEF"/>
          </w:tcPr>
          <w:p w14:paraId="759EE254" w14:textId="77777777" w:rsidR="009C7038" w:rsidRPr="00E82DE3" w:rsidRDefault="009C7038" w:rsidP="00B414F4">
            <w:pPr>
              <w:pStyle w:val="Tabulkatun"/>
              <w:rPr>
                <w:rFonts w:ascii="Arial" w:hAnsi="Arial"/>
              </w:rPr>
            </w:pPr>
            <w:r w:rsidRPr="00E82DE3">
              <w:rPr>
                <w:rFonts w:ascii="Arial" w:hAnsi="Arial"/>
              </w:rPr>
              <w:t>Pole 7</w:t>
            </w:r>
          </w:p>
        </w:tc>
        <w:tc>
          <w:tcPr>
            <w:tcW w:w="626" w:type="pct"/>
            <w:shd w:val="clear" w:color="auto" w:fill="EFEFEF"/>
          </w:tcPr>
          <w:p w14:paraId="6B5DA268" w14:textId="77777777" w:rsidR="009C7038" w:rsidRPr="00E82DE3" w:rsidRDefault="009C7038" w:rsidP="00B414F4">
            <w:pPr>
              <w:pStyle w:val="Tabulkatun"/>
              <w:rPr>
                <w:rFonts w:ascii="Arial" w:hAnsi="Arial"/>
              </w:rPr>
            </w:pPr>
            <w:r w:rsidRPr="00E82DE3">
              <w:rPr>
                <w:rFonts w:ascii="Arial" w:hAnsi="Arial"/>
              </w:rPr>
              <w:t>(Pole 8)</w:t>
            </w:r>
          </w:p>
        </w:tc>
      </w:tr>
      <w:tr w:rsidR="009C7038" w:rsidRPr="00E82DE3" w14:paraId="007A5E6A" w14:textId="77777777" w:rsidTr="00283E9A">
        <w:trPr>
          <w:trHeight w:val="57"/>
        </w:trPr>
        <w:tc>
          <w:tcPr>
            <w:tcW w:w="625" w:type="pct"/>
            <w:tcMar>
              <w:top w:w="90" w:type="dxa"/>
              <w:left w:w="90" w:type="dxa"/>
              <w:bottom w:w="90" w:type="dxa"/>
              <w:right w:w="90" w:type="dxa"/>
            </w:tcMar>
            <w:vAlign w:val="center"/>
            <w:hideMark/>
          </w:tcPr>
          <w:p w14:paraId="789B244C" w14:textId="77777777" w:rsidR="009C7038" w:rsidRPr="00E82DE3" w:rsidRDefault="009C7038" w:rsidP="00B414F4">
            <w:pPr>
              <w:pStyle w:val="Tabulka"/>
              <w:jc w:val="center"/>
              <w:rPr>
                <w:rFonts w:ascii="Arial" w:hAnsi="Arial"/>
              </w:rPr>
            </w:pPr>
            <w:r w:rsidRPr="00E82DE3">
              <w:rPr>
                <w:rFonts w:ascii="Arial" w:hAnsi="Arial"/>
              </w:rPr>
              <w:t>Kód projektu</w:t>
            </w:r>
          </w:p>
        </w:tc>
        <w:tc>
          <w:tcPr>
            <w:tcW w:w="625" w:type="pct"/>
            <w:tcMar>
              <w:top w:w="90" w:type="dxa"/>
              <w:left w:w="90" w:type="dxa"/>
              <w:bottom w:w="90" w:type="dxa"/>
              <w:right w:w="90" w:type="dxa"/>
            </w:tcMar>
            <w:vAlign w:val="center"/>
            <w:hideMark/>
          </w:tcPr>
          <w:p w14:paraId="72CC7856" w14:textId="77777777" w:rsidR="009C7038" w:rsidRPr="00E82DE3" w:rsidRDefault="009C7038" w:rsidP="00B414F4">
            <w:pPr>
              <w:pStyle w:val="Tabulka"/>
              <w:jc w:val="center"/>
              <w:rPr>
                <w:rFonts w:ascii="Arial" w:hAnsi="Arial"/>
              </w:rPr>
            </w:pPr>
            <w:r w:rsidRPr="00E82DE3">
              <w:rPr>
                <w:rFonts w:ascii="Arial" w:hAnsi="Arial"/>
              </w:rPr>
              <w:t>Stupeň</w:t>
            </w:r>
          </w:p>
        </w:tc>
        <w:tc>
          <w:tcPr>
            <w:tcW w:w="625" w:type="pct"/>
            <w:tcMar>
              <w:top w:w="90" w:type="dxa"/>
              <w:left w:w="90" w:type="dxa"/>
              <w:bottom w:w="90" w:type="dxa"/>
              <w:right w:w="90" w:type="dxa"/>
            </w:tcMar>
            <w:vAlign w:val="center"/>
            <w:hideMark/>
          </w:tcPr>
          <w:p w14:paraId="29316E69" w14:textId="77777777" w:rsidR="009C7038" w:rsidRPr="00E82DE3" w:rsidRDefault="009C7038" w:rsidP="00B414F4">
            <w:pPr>
              <w:pStyle w:val="Tabulka"/>
              <w:jc w:val="center"/>
              <w:rPr>
                <w:rFonts w:ascii="Arial" w:hAnsi="Arial"/>
              </w:rPr>
            </w:pPr>
            <w:r w:rsidRPr="00E82DE3">
              <w:rPr>
                <w:rFonts w:ascii="Arial" w:hAnsi="Arial"/>
              </w:rPr>
              <w:t>Stavební objekt</w:t>
            </w:r>
          </w:p>
        </w:tc>
        <w:tc>
          <w:tcPr>
            <w:tcW w:w="625" w:type="pct"/>
            <w:vAlign w:val="center"/>
          </w:tcPr>
          <w:p w14:paraId="68656CA9" w14:textId="77777777" w:rsidR="009C7038" w:rsidRPr="00E82DE3" w:rsidRDefault="009C7038" w:rsidP="00B414F4">
            <w:pPr>
              <w:pStyle w:val="Tabulka"/>
              <w:jc w:val="center"/>
              <w:rPr>
                <w:rFonts w:ascii="Arial" w:hAnsi="Arial"/>
              </w:rPr>
            </w:pPr>
            <w:r w:rsidRPr="00E82DE3">
              <w:rPr>
                <w:rFonts w:ascii="Arial" w:hAnsi="Arial"/>
              </w:rPr>
              <w:t>Profese</w:t>
            </w:r>
          </w:p>
        </w:tc>
        <w:tc>
          <w:tcPr>
            <w:tcW w:w="625" w:type="pct"/>
            <w:vAlign w:val="center"/>
          </w:tcPr>
          <w:p w14:paraId="16068A48" w14:textId="77777777" w:rsidR="009C7038" w:rsidRPr="00E82DE3" w:rsidRDefault="009C7038" w:rsidP="00B414F4">
            <w:pPr>
              <w:pStyle w:val="Tabulka"/>
              <w:jc w:val="center"/>
              <w:rPr>
                <w:rFonts w:ascii="Arial" w:hAnsi="Arial"/>
              </w:rPr>
            </w:pPr>
            <w:r w:rsidRPr="00E82DE3">
              <w:rPr>
                <w:rFonts w:ascii="Arial" w:hAnsi="Arial"/>
              </w:rPr>
              <w:t>Část</w:t>
            </w:r>
          </w:p>
        </w:tc>
        <w:tc>
          <w:tcPr>
            <w:tcW w:w="625" w:type="pct"/>
            <w:vAlign w:val="center"/>
          </w:tcPr>
          <w:p w14:paraId="13F39B70" w14:textId="77777777" w:rsidR="009C7038" w:rsidRPr="00E82DE3" w:rsidRDefault="009C7038" w:rsidP="00B414F4">
            <w:pPr>
              <w:pStyle w:val="Tabulka"/>
              <w:jc w:val="center"/>
              <w:rPr>
                <w:rFonts w:ascii="Arial" w:hAnsi="Arial"/>
              </w:rPr>
            </w:pPr>
            <w:r w:rsidRPr="00E82DE3">
              <w:rPr>
                <w:rFonts w:ascii="Arial" w:hAnsi="Arial"/>
              </w:rPr>
              <w:t>Číslo</w:t>
            </w:r>
          </w:p>
        </w:tc>
        <w:tc>
          <w:tcPr>
            <w:tcW w:w="625" w:type="pct"/>
            <w:vAlign w:val="center"/>
          </w:tcPr>
          <w:p w14:paraId="039EE2C5" w14:textId="77777777" w:rsidR="009C7038" w:rsidRPr="00E82DE3" w:rsidRDefault="009C7038" w:rsidP="00B414F4">
            <w:pPr>
              <w:pStyle w:val="Tabulka"/>
              <w:jc w:val="center"/>
              <w:rPr>
                <w:rFonts w:ascii="Arial" w:hAnsi="Arial"/>
              </w:rPr>
            </w:pPr>
            <w:r w:rsidRPr="00E82DE3">
              <w:rPr>
                <w:rFonts w:ascii="Arial" w:hAnsi="Arial"/>
              </w:rPr>
              <w:t>Revize</w:t>
            </w:r>
          </w:p>
        </w:tc>
        <w:tc>
          <w:tcPr>
            <w:tcW w:w="626" w:type="pct"/>
            <w:vAlign w:val="center"/>
          </w:tcPr>
          <w:p w14:paraId="016E5332" w14:textId="77777777" w:rsidR="009C7038" w:rsidRPr="00E82DE3" w:rsidRDefault="009C7038" w:rsidP="00B414F4">
            <w:pPr>
              <w:pStyle w:val="Tabulka"/>
              <w:jc w:val="center"/>
              <w:rPr>
                <w:rFonts w:ascii="Arial" w:hAnsi="Arial"/>
              </w:rPr>
            </w:pPr>
            <w:r w:rsidRPr="00E82DE3">
              <w:rPr>
                <w:rFonts w:ascii="Arial" w:hAnsi="Arial"/>
              </w:rPr>
              <w:t>Popis (volitelné)</w:t>
            </w:r>
          </w:p>
        </w:tc>
      </w:tr>
      <w:tr w:rsidR="009C7038" w:rsidRPr="00E82DE3" w14:paraId="06485DE0" w14:textId="77777777" w:rsidTr="00283E9A">
        <w:trPr>
          <w:trHeight w:val="57"/>
        </w:trPr>
        <w:tc>
          <w:tcPr>
            <w:tcW w:w="625" w:type="pct"/>
            <w:tcMar>
              <w:top w:w="90" w:type="dxa"/>
              <w:left w:w="90" w:type="dxa"/>
              <w:bottom w:w="90" w:type="dxa"/>
              <w:right w:w="90" w:type="dxa"/>
            </w:tcMar>
            <w:vAlign w:val="center"/>
          </w:tcPr>
          <w:p w14:paraId="7184B34A" w14:textId="1E724968" w:rsidR="009C7038" w:rsidRPr="00E82DE3" w:rsidRDefault="009C7038" w:rsidP="00B414F4">
            <w:pPr>
              <w:pStyle w:val="Tabulka"/>
              <w:jc w:val="center"/>
              <w:rPr>
                <w:rFonts w:ascii="Arial" w:hAnsi="Arial"/>
              </w:rPr>
            </w:pPr>
            <w:r w:rsidRPr="00E82DE3">
              <w:rPr>
                <w:rFonts w:ascii="Arial" w:hAnsi="Arial"/>
              </w:rPr>
              <w:t>XXX</w:t>
            </w:r>
          </w:p>
        </w:tc>
        <w:tc>
          <w:tcPr>
            <w:tcW w:w="625" w:type="pct"/>
            <w:tcMar>
              <w:top w:w="90" w:type="dxa"/>
              <w:left w:w="90" w:type="dxa"/>
              <w:bottom w:w="90" w:type="dxa"/>
              <w:right w:w="90" w:type="dxa"/>
            </w:tcMar>
            <w:vAlign w:val="center"/>
          </w:tcPr>
          <w:p w14:paraId="0ADF1EB9" w14:textId="77777777" w:rsidR="009C7038" w:rsidRPr="00E82DE3" w:rsidRDefault="009C7038" w:rsidP="00B414F4">
            <w:pPr>
              <w:pStyle w:val="Tabulka"/>
              <w:jc w:val="center"/>
              <w:rPr>
                <w:rFonts w:ascii="Arial" w:hAnsi="Arial"/>
              </w:rPr>
            </w:pPr>
            <w:r w:rsidRPr="00E82DE3">
              <w:rPr>
                <w:rFonts w:ascii="Arial" w:hAnsi="Arial"/>
              </w:rPr>
              <w:t>XXX(X)</w:t>
            </w:r>
          </w:p>
        </w:tc>
        <w:tc>
          <w:tcPr>
            <w:tcW w:w="625" w:type="pct"/>
            <w:tcMar>
              <w:top w:w="90" w:type="dxa"/>
              <w:left w:w="90" w:type="dxa"/>
              <w:bottom w:w="90" w:type="dxa"/>
              <w:right w:w="90" w:type="dxa"/>
            </w:tcMar>
            <w:vAlign w:val="center"/>
          </w:tcPr>
          <w:p w14:paraId="2CAA5BAD" w14:textId="77777777" w:rsidR="009C7038" w:rsidRPr="00E82DE3" w:rsidRDefault="009C7038" w:rsidP="00B414F4">
            <w:pPr>
              <w:pStyle w:val="Tabulka"/>
              <w:jc w:val="center"/>
              <w:rPr>
                <w:rFonts w:ascii="Arial" w:hAnsi="Arial"/>
              </w:rPr>
            </w:pPr>
            <w:r w:rsidRPr="00E82DE3">
              <w:rPr>
                <w:rFonts w:ascii="Arial" w:hAnsi="Arial"/>
              </w:rPr>
              <w:t>SO##</w:t>
            </w:r>
          </w:p>
        </w:tc>
        <w:tc>
          <w:tcPr>
            <w:tcW w:w="625" w:type="pct"/>
            <w:vAlign w:val="center"/>
          </w:tcPr>
          <w:p w14:paraId="1E8BC5BB" w14:textId="77777777" w:rsidR="009C7038" w:rsidRPr="00E82DE3" w:rsidRDefault="009C7038" w:rsidP="00B414F4">
            <w:pPr>
              <w:pStyle w:val="Tabulka"/>
              <w:jc w:val="center"/>
              <w:rPr>
                <w:rFonts w:ascii="Arial" w:hAnsi="Arial"/>
              </w:rPr>
            </w:pPr>
            <w:r w:rsidRPr="00E82DE3">
              <w:rPr>
                <w:rFonts w:ascii="Arial" w:hAnsi="Arial"/>
              </w:rPr>
              <w:t>XXX</w:t>
            </w:r>
          </w:p>
        </w:tc>
        <w:tc>
          <w:tcPr>
            <w:tcW w:w="625" w:type="pct"/>
            <w:vAlign w:val="center"/>
          </w:tcPr>
          <w:p w14:paraId="732D4E27" w14:textId="77777777" w:rsidR="009C7038" w:rsidRPr="00E82DE3" w:rsidRDefault="009C7038" w:rsidP="00B414F4">
            <w:pPr>
              <w:pStyle w:val="Tabulka"/>
              <w:jc w:val="center"/>
              <w:rPr>
                <w:rFonts w:ascii="Arial" w:hAnsi="Arial"/>
              </w:rPr>
            </w:pPr>
            <w:r w:rsidRPr="00E82DE3">
              <w:rPr>
                <w:rFonts w:ascii="Arial" w:hAnsi="Arial"/>
              </w:rPr>
              <w:t>X</w:t>
            </w:r>
          </w:p>
        </w:tc>
        <w:tc>
          <w:tcPr>
            <w:tcW w:w="625" w:type="pct"/>
            <w:vAlign w:val="center"/>
          </w:tcPr>
          <w:p w14:paraId="2C1C295A" w14:textId="77777777" w:rsidR="009C7038" w:rsidRPr="00E82DE3" w:rsidRDefault="009C7038" w:rsidP="00B414F4">
            <w:pPr>
              <w:pStyle w:val="Tabulka"/>
              <w:jc w:val="center"/>
              <w:rPr>
                <w:rFonts w:ascii="Arial" w:hAnsi="Arial"/>
              </w:rPr>
            </w:pPr>
            <w:r w:rsidRPr="00E82DE3">
              <w:rPr>
                <w:rFonts w:ascii="Arial" w:hAnsi="Arial"/>
              </w:rPr>
              <w:t>##</w:t>
            </w:r>
          </w:p>
        </w:tc>
        <w:tc>
          <w:tcPr>
            <w:tcW w:w="625" w:type="pct"/>
            <w:vAlign w:val="center"/>
          </w:tcPr>
          <w:p w14:paraId="4F6B2CD9" w14:textId="77777777" w:rsidR="009C7038" w:rsidRPr="00E82DE3" w:rsidRDefault="009C7038" w:rsidP="00B414F4">
            <w:pPr>
              <w:pStyle w:val="Tabulka"/>
              <w:jc w:val="center"/>
              <w:rPr>
                <w:rFonts w:ascii="Arial" w:hAnsi="Arial"/>
              </w:rPr>
            </w:pPr>
            <w:r w:rsidRPr="00E82DE3">
              <w:rPr>
                <w:rFonts w:ascii="Arial" w:hAnsi="Arial"/>
              </w:rPr>
              <w:t>R##</w:t>
            </w:r>
          </w:p>
        </w:tc>
        <w:tc>
          <w:tcPr>
            <w:tcW w:w="626" w:type="pct"/>
            <w:vAlign w:val="center"/>
          </w:tcPr>
          <w:p w14:paraId="5DA461CA" w14:textId="77777777" w:rsidR="009C7038" w:rsidRPr="00E82DE3" w:rsidRDefault="009C7038" w:rsidP="00B414F4">
            <w:pPr>
              <w:pStyle w:val="Tabulka"/>
              <w:jc w:val="center"/>
              <w:rPr>
                <w:rFonts w:ascii="Arial" w:hAnsi="Arial"/>
              </w:rPr>
            </w:pPr>
            <w:r w:rsidRPr="00E82DE3">
              <w:rPr>
                <w:rFonts w:ascii="Arial" w:hAnsi="Arial"/>
              </w:rPr>
              <w:t>XXX…</w:t>
            </w:r>
          </w:p>
        </w:tc>
      </w:tr>
    </w:tbl>
    <w:p w14:paraId="21460589" w14:textId="6606B83D" w:rsidR="009C7038" w:rsidRPr="00E82DE3" w:rsidRDefault="7375071A" w:rsidP="009C7038">
      <w:pPr>
        <w:rPr>
          <w:rStyle w:val="Siln"/>
          <w:rFonts w:ascii="Arial" w:hAnsi="Arial"/>
        </w:rPr>
      </w:pPr>
      <w:r w:rsidRPr="787CB5B5">
        <w:rPr>
          <w:rFonts w:ascii="Arial" w:hAnsi="Arial"/>
        </w:rPr>
        <w:t xml:space="preserve">Příklad: </w:t>
      </w:r>
      <w:r w:rsidR="16D0A282" w:rsidRPr="00C2414B">
        <w:rPr>
          <w:rStyle w:val="Siln"/>
          <w:rFonts w:ascii="Arial" w:hAnsi="Arial"/>
        </w:rPr>
        <w:t>FN</w:t>
      </w:r>
      <w:r w:rsidR="00010DB0" w:rsidRPr="00C2414B">
        <w:rPr>
          <w:rStyle w:val="Siln"/>
          <w:rFonts w:ascii="Arial" w:hAnsi="Arial"/>
        </w:rPr>
        <w:t>PDU</w:t>
      </w:r>
      <w:r w:rsidRPr="787CB5B5">
        <w:rPr>
          <w:rStyle w:val="Siln"/>
          <w:rFonts w:ascii="Arial" w:hAnsi="Arial"/>
        </w:rPr>
        <w:t>-</w:t>
      </w:r>
      <w:r w:rsidR="16D0A282" w:rsidRPr="787CB5B5">
        <w:rPr>
          <w:rStyle w:val="Siln"/>
          <w:rFonts w:ascii="Arial" w:hAnsi="Arial"/>
        </w:rPr>
        <w:t>DSPS</w:t>
      </w:r>
      <w:r w:rsidRPr="787CB5B5">
        <w:rPr>
          <w:rStyle w:val="Siln"/>
          <w:rFonts w:ascii="Arial" w:hAnsi="Arial"/>
        </w:rPr>
        <w:t>-SO01-AST-C-01-R01-Koordinační situace</w:t>
      </w:r>
    </w:p>
    <w:p w14:paraId="164F243A" w14:textId="77777777" w:rsidR="009C7038" w:rsidRPr="00E82DE3" w:rsidRDefault="009C7038" w:rsidP="009C7038">
      <w:pPr>
        <w:pStyle w:val="Nadpis4"/>
        <w:rPr>
          <w:rStyle w:val="Siln"/>
          <w:rFonts w:cs="Arial"/>
          <w:b/>
          <w:bCs w:val="0"/>
        </w:rPr>
      </w:pPr>
      <w:r w:rsidRPr="00E82DE3">
        <w:rPr>
          <w:rStyle w:val="Siln"/>
          <w:rFonts w:cs="Arial"/>
          <w:b/>
          <w:bCs w:val="0"/>
        </w:rPr>
        <w:t>Oddělovače</w:t>
      </w:r>
    </w:p>
    <w:p w14:paraId="752D752C" w14:textId="77777777" w:rsidR="009C7038" w:rsidRPr="00E82DE3" w:rsidRDefault="009C7038" w:rsidP="009C7038">
      <w:pPr>
        <w:rPr>
          <w:rStyle w:val="Siln"/>
          <w:rFonts w:ascii="Arial" w:hAnsi="Arial"/>
          <w:b w:val="0"/>
          <w:bCs w:val="0"/>
        </w:rPr>
      </w:pPr>
      <w:r w:rsidRPr="00E82DE3">
        <w:rPr>
          <w:rStyle w:val="Siln"/>
          <w:rFonts w:ascii="Arial" w:hAnsi="Arial"/>
          <w:b w:val="0"/>
          <w:bCs w:val="0"/>
        </w:rPr>
        <w:t xml:space="preserve">Jednotlivé pole budou vzájemně odděleny oddělovačem. </w:t>
      </w:r>
    </w:p>
    <w:p w14:paraId="6BF50A59" w14:textId="77777777" w:rsidR="009C7038" w:rsidRPr="00E82DE3" w:rsidRDefault="009C7038" w:rsidP="009C7038">
      <w:pPr>
        <w:rPr>
          <w:rStyle w:val="Siln"/>
          <w:rFonts w:ascii="Arial" w:hAnsi="Arial"/>
          <w:b w:val="0"/>
          <w:bCs w:val="0"/>
        </w:rPr>
      </w:pPr>
      <w:r w:rsidRPr="00E82DE3">
        <w:rPr>
          <w:rStyle w:val="Siln"/>
          <w:rFonts w:ascii="Arial" w:hAnsi="Arial"/>
          <w:b w:val="0"/>
          <w:bCs w:val="0"/>
        </w:rPr>
        <w:t>Používán bude následující oddělovač polí: “-“ (Hyphen-Minus, Unicode reference: U+002D).</w:t>
      </w:r>
    </w:p>
    <w:p w14:paraId="329AF1CB" w14:textId="77777777" w:rsidR="009C7038" w:rsidRPr="00E82DE3" w:rsidRDefault="009C7038" w:rsidP="009C7038">
      <w:pPr>
        <w:pStyle w:val="Nadpis4"/>
        <w:rPr>
          <w:rStyle w:val="Siln"/>
          <w:rFonts w:cs="Arial"/>
          <w:b/>
          <w:bCs w:val="0"/>
        </w:rPr>
      </w:pPr>
      <w:r w:rsidRPr="00E82DE3">
        <w:rPr>
          <w:rStyle w:val="Siln"/>
          <w:rFonts w:cs="Arial"/>
          <w:b/>
          <w:bCs w:val="0"/>
        </w:rPr>
        <w:t>Pole 1 – Kód projektu</w:t>
      </w:r>
    </w:p>
    <w:p w14:paraId="7D3ABD27" w14:textId="77777777" w:rsidR="009C7038" w:rsidRPr="00E82DE3" w:rsidRDefault="009C7038" w:rsidP="009C7038">
      <w:pPr>
        <w:rPr>
          <w:rFonts w:ascii="Arial" w:hAnsi="Arial"/>
        </w:rPr>
      </w:pPr>
      <w:r w:rsidRPr="00E82DE3">
        <w:rPr>
          <w:rFonts w:ascii="Arial" w:hAnsi="Arial"/>
        </w:rPr>
        <w:t>Jedinečný identifikátor projektu.</w:t>
      </w:r>
    </w:p>
    <w:p w14:paraId="5E121181" w14:textId="31311865" w:rsidR="00A82D2F" w:rsidRDefault="7375071A" w:rsidP="00283E9A">
      <w:pPr>
        <w:rPr>
          <w:rFonts w:ascii="Arial" w:hAnsi="Arial"/>
        </w:rPr>
      </w:pPr>
      <w:r w:rsidRPr="787CB5B5">
        <w:rPr>
          <w:rFonts w:ascii="Arial" w:hAnsi="Arial"/>
        </w:rPr>
        <w:t xml:space="preserve">Kód sestává z </w:t>
      </w:r>
      <w:r w:rsidR="00010DB0">
        <w:rPr>
          <w:rFonts w:ascii="Arial" w:hAnsi="Arial"/>
        </w:rPr>
        <w:t>5</w:t>
      </w:r>
      <w:r w:rsidRPr="787CB5B5">
        <w:rPr>
          <w:rFonts w:ascii="Arial" w:hAnsi="Arial"/>
        </w:rPr>
        <w:t xml:space="preserve"> alfanumerických znaků, pro projekt </w:t>
      </w:r>
      <w:r w:rsidR="00010DB0" w:rsidRPr="00010DB0">
        <w:rPr>
          <w:rFonts w:ascii="Arial" w:hAnsi="Arial"/>
        </w:rPr>
        <w:t>Parkovacího dom</w:t>
      </w:r>
      <w:r w:rsidR="00010DB0">
        <w:rPr>
          <w:rFonts w:ascii="Arial" w:hAnsi="Arial"/>
        </w:rPr>
        <w:t>u</w:t>
      </w:r>
      <w:r w:rsidR="00010DB0" w:rsidRPr="00010DB0">
        <w:rPr>
          <w:rFonts w:ascii="Arial" w:hAnsi="Arial"/>
        </w:rPr>
        <w:t xml:space="preserve"> v Dětské nemocnici</w:t>
      </w:r>
      <w:r w:rsidR="00010DB0" w:rsidRPr="787CB5B5">
        <w:rPr>
          <w:rFonts w:ascii="Arial" w:hAnsi="Arial"/>
        </w:rPr>
        <w:t xml:space="preserve"> </w:t>
      </w:r>
      <w:r w:rsidRPr="787CB5B5">
        <w:rPr>
          <w:rFonts w:ascii="Arial" w:hAnsi="Arial"/>
        </w:rPr>
        <w:t xml:space="preserve">je vždy </w:t>
      </w:r>
      <w:r w:rsidR="00010DB0" w:rsidRPr="00C2414B">
        <w:rPr>
          <w:rStyle w:val="Zdraznn"/>
          <w:rFonts w:ascii="Arial" w:hAnsi="Arial"/>
        </w:rPr>
        <w:t>FNPDU</w:t>
      </w:r>
      <w:r w:rsidRPr="00C2414B">
        <w:rPr>
          <w:rFonts w:ascii="Arial" w:hAnsi="Arial"/>
        </w:rPr>
        <w:t>.</w:t>
      </w:r>
    </w:p>
    <w:p w14:paraId="6FBC55EA" w14:textId="6E8E2443" w:rsidR="009C7038" w:rsidRPr="00A82D2F" w:rsidRDefault="009C7038" w:rsidP="00A82D2F">
      <w:pPr>
        <w:pStyle w:val="Nadpis4"/>
        <w:rPr>
          <w:rStyle w:val="Siln"/>
          <w:rFonts w:cs="Arial"/>
          <w:b/>
          <w:bCs w:val="0"/>
        </w:rPr>
      </w:pPr>
      <w:r w:rsidRPr="00A82D2F">
        <w:rPr>
          <w:rStyle w:val="Siln"/>
          <w:rFonts w:cs="Arial"/>
          <w:b/>
          <w:bCs w:val="0"/>
        </w:rPr>
        <w:t>Pole 2 – Stupeň</w:t>
      </w:r>
    </w:p>
    <w:p w14:paraId="2738EE8A" w14:textId="6B786D52" w:rsidR="00A82D2F" w:rsidRDefault="009C7038" w:rsidP="009C7038">
      <w:pPr>
        <w:rPr>
          <w:rFonts w:ascii="Arial" w:hAnsi="Arial"/>
        </w:rPr>
      </w:pPr>
      <w:r w:rsidRPr="00E82DE3">
        <w:rPr>
          <w:rFonts w:ascii="Arial" w:hAnsi="Arial"/>
        </w:rPr>
        <w:t xml:space="preserve">Fáze projektu, zpravidla odpovídající etapě projektu dle kap. </w:t>
      </w:r>
      <w:r w:rsidRPr="00E82DE3">
        <w:rPr>
          <w:rStyle w:val="Kovodkaz"/>
          <w:rFonts w:ascii="Arial" w:hAnsi="Arial"/>
        </w:rPr>
        <w:fldChar w:fldCharType="begin"/>
      </w:r>
      <w:r w:rsidRPr="00E82DE3">
        <w:rPr>
          <w:rStyle w:val="Kovodkaz"/>
          <w:rFonts w:ascii="Arial" w:hAnsi="Arial"/>
        </w:rPr>
        <w:instrText xml:space="preserve"> REF _Ref116999679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5.1</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_Ref116999685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Body klíčových rozhodnutí, etapy projektu</w:t>
      </w:r>
      <w:r w:rsidRPr="00E82DE3">
        <w:rPr>
          <w:rStyle w:val="Kovodkaz"/>
          <w:rFonts w:ascii="Arial" w:hAnsi="Arial"/>
        </w:rPr>
        <w:fldChar w:fldCharType="end"/>
      </w:r>
      <w:r w:rsidRPr="00E82DE3">
        <w:rPr>
          <w:rFonts w:ascii="Arial" w:hAnsi="Arial"/>
        </w:rPr>
        <w:t xml:space="preserve">. </w:t>
      </w:r>
    </w:p>
    <w:p w14:paraId="223AC7D9" w14:textId="77777777" w:rsidR="00283E9A" w:rsidRDefault="00283E9A">
      <w:pPr>
        <w:spacing w:before="0" w:after="200"/>
        <w:ind w:left="0"/>
        <w:rPr>
          <w:rFonts w:ascii="Arial" w:hAnsi="Arial"/>
        </w:rPr>
      </w:pPr>
      <w:r>
        <w:rPr>
          <w:rFonts w:ascii="Arial" w:hAnsi="Arial"/>
        </w:rPr>
        <w:br w:type="page"/>
      </w:r>
    </w:p>
    <w:p w14:paraId="4E23F9C6" w14:textId="5B45DCF7" w:rsidR="009C7038" w:rsidRPr="00E82DE3" w:rsidRDefault="009C7038" w:rsidP="009C7038">
      <w:pPr>
        <w:rPr>
          <w:rFonts w:ascii="Arial" w:hAnsi="Arial"/>
        </w:rPr>
      </w:pPr>
      <w:r w:rsidRPr="00E82DE3">
        <w:rPr>
          <w:rFonts w:ascii="Arial" w:hAnsi="Arial"/>
        </w:rPr>
        <w:lastRenderedPageBreak/>
        <w:t>Kód sestává ze 3-4 alfanumerických znaků:</w:t>
      </w:r>
    </w:p>
    <w:tbl>
      <w:tblPr>
        <w:tblW w:w="8505"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5"/>
        <w:gridCol w:w="7220"/>
      </w:tblGrid>
      <w:tr w:rsidR="009C7038" w:rsidRPr="00E82DE3" w14:paraId="42D52E1C" w14:textId="77777777" w:rsidTr="00306DA2">
        <w:trPr>
          <w:trHeight w:val="284"/>
        </w:trPr>
        <w:tc>
          <w:tcPr>
            <w:tcW w:w="0" w:type="auto"/>
            <w:shd w:val="clear" w:color="auto" w:fill="EFEFEF"/>
            <w:tcMar>
              <w:top w:w="90" w:type="dxa"/>
              <w:left w:w="90" w:type="dxa"/>
              <w:bottom w:w="90" w:type="dxa"/>
              <w:right w:w="90" w:type="dxa"/>
            </w:tcMar>
            <w:vAlign w:val="center"/>
            <w:hideMark/>
          </w:tcPr>
          <w:p w14:paraId="5532125F" w14:textId="77777777" w:rsidR="009C7038" w:rsidRPr="00E82DE3" w:rsidRDefault="009C7038" w:rsidP="00283E9A">
            <w:pPr>
              <w:pStyle w:val="Tabulkatun"/>
              <w:rPr>
                <w:rFonts w:ascii="Arial" w:hAnsi="Arial"/>
              </w:rPr>
            </w:pPr>
            <w:r w:rsidRPr="00E82DE3">
              <w:rPr>
                <w:rFonts w:ascii="Arial" w:hAnsi="Arial"/>
              </w:rPr>
              <w:t>Kód</w:t>
            </w:r>
          </w:p>
        </w:tc>
        <w:tc>
          <w:tcPr>
            <w:tcW w:w="0" w:type="auto"/>
            <w:shd w:val="clear" w:color="auto" w:fill="EFEFEF"/>
            <w:tcMar>
              <w:top w:w="90" w:type="dxa"/>
              <w:left w:w="90" w:type="dxa"/>
              <w:bottom w:w="90" w:type="dxa"/>
              <w:right w:w="90" w:type="dxa"/>
            </w:tcMar>
            <w:vAlign w:val="center"/>
            <w:hideMark/>
          </w:tcPr>
          <w:p w14:paraId="7CF7A07F" w14:textId="77777777" w:rsidR="009C7038" w:rsidRPr="00E82DE3" w:rsidRDefault="009C7038" w:rsidP="00283E9A">
            <w:pPr>
              <w:pStyle w:val="Tabulkatun"/>
              <w:rPr>
                <w:rFonts w:ascii="Arial" w:hAnsi="Arial"/>
              </w:rPr>
            </w:pPr>
            <w:r w:rsidRPr="00E82DE3">
              <w:rPr>
                <w:rFonts w:ascii="Arial" w:hAnsi="Arial"/>
              </w:rPr>
              <w:t>Popis</w:t>
            </w:r>
          </w:p>
        </w:tc>
      </w:tr>
      <w:tr w:rsidR="009C7038" w:rsidRPr="00E82DE3" w14:paraId="05402FC4" w14:textId="77777777" w:rsidTr="00306DA2">
        <w:trPr>
          <w:trHeight w:val="284"/>
        </w:trPr>
        <w:tc>
          <w:tcPr>
            <w:tcW w:w="0" w:type="auto"/>
            <w:tcMar>
              <w:top w:w="90" w:type="dxa"/>
              <w:left w:w="90" w:type="dxa"/>
              <w:bottom w:w="90" w:type="dxa"/>
              <w:right w:w="90" w:type="dxa"/>
            </w:tcMar>
            <w:vAlign w:val="center"/>
          </w:tcPr>
          <w:p w14:paraId="4B16589F" w14:textId="404EC341" w:rsidR="009C7038" w:rsidRPr="00E82DE3" w:rsidRDefault="00A27DD4" w:rsidP="00283E9A">
            <w:pPr>
              <w:pStyle w:val="Tabulka"/>
              <w:spacing w:line="240" w:lineRule="auto"/>
              <w:jc w:val="center"/>
              <w:rPr>
                <w:rFonts w:ascii="Arial" w:hAnsi="Arial"/>
              </w:rPr>
            </w:pPr>
            <w:r w:rsidRPr="00E82DE3">
              <w:rPr>
                <w:rFonts w:ascii="Arial" w:hAnsi="Arial"/>
              </w:rPr>
              <w:t>DIL</w:t>
            </w:r>
          </w:p>
        </w:tc>
        <w:tc>
          <w:tcPr>
            <w:tcW w:w="0" w:type="auto"/>
            <w:tcMar>
              <w:top w:w="90" w:type="dxa"/>
              <w:left w:w="90" w:type="dxa"/>
              <w:bottom w:w="90" w:type="dxa"/>
              <w:right w:w="90" w:type="dxa"/>
            </w:tcMar>
            <w:vAlign w:val="center"/>
          </w:tcPr>
          <w:p w14:paraId="3352A993" w14:textId="208A6F0A" w:rsidR="009C7038" w:rsidRPr="00E82DE3" w:rsidRDefault="00A27DD4" w:rsidP="00306DA2">
            <w:pPr>
              <w:pStyle w:val="Tabulka"/>
              <w:spacing w:line="240" w:lineRule="auto"/>
              <w:rPr>
                <w:rFonts w:ascii="Arial" w:hAnsi="Arial"/>
              </w:rPr>
            </w:pPr>
            <w:r w:rsidRPr="00E82DE3">
              <w:rPr>
                <w:rFonts w:ascii="Arial" w:hAnsi="Arial"/>
              </w:rPr>
              <w:t>Dílenská dokumentace</w:t>
            </w:r>
          </w:p>
        </w:tc>
      </w:tr>
      <w:tr w:rsidR="009C7038" w:rsidRPr="00E82DE3" w14:paraId="16FB0DFC" w14:textId="77777777" w:rsidTr="00306DA2">
        <w:trPr>
          <w:trHeight w:val="284"/>
        </w:trPr>
        <w:tc>
          <w:tcPr>
            <w:tcW w:w="0" w:type="auto"/>
            <w:tcMar>
              <w:top w:w="90" w:type="dxa"/>
              <w:left w:w="90" w:type="dxa"/>
              <w:bottom w:w="90" w:type="dxa"/>
              <w:right w:w="90" w:type="dxa"/>
            </w:tcMar>
            <w:vAlign w:val="center"/>
          </w:tcPr>
          <w:p w14:paraId="0A7530FF" w14:textId="5EE8E44A" w:rsidR="009C7038" w:rsidRPr="00E82DE3" w:rsidRDefault="00A27DD4" w:rsidP="00283E9A">
            <w:pPr>
              <w:pStyle w:val="Tabulka"/>
              <w:spacing w:line="240" w:lineRule="auto"/>
              <w:jc w:val="center"/>
              <w:rPr>
                <w:rFonts w:ascii="Arial" w:hAnsi="Arial"/>
              </w:rPr>
            </w:pPr>
            <w:r w:rsidRPr="00E82DE3">
              <w:rPr>
                <w:rFonts w:ascii="Arial" w:hAnsi="Arial"/>
              </w:rPr>
              <w:t>RDS</w:t>
            </w:r>
          </w:p>
        </w:tc>
        <w:tc>
          <w:tcPr>
            <w:tcW w:w="0" w:type="auto"/>
            <w:tcMar>
              <w:top w:w="90" w:type="dxa"/>
              <w:left w:w="90" w:type="dxa"/>
              <w:bottom w:w="90" w:type="dxa"/>
              <w:right w:w="90" w:type="dxa"/>
            </w:tcMar>
            <w:vAlign w:val="center"/>
          </w:tcPr>
          <w:p w14:paraId="4CE5625B" w14:textId="49FCE5C6" w:rsidR="009C7038" w:rsidRPr="00E82DE3" w:rsidRDefault="00A27DD4" w:rsidP="00283E9A">
            <w:pPr>
              <w:pStyle w:val="Tabulka"/>
              <w:spacing w:line="240" w:lineRule="auto"/>
              <w:rPr>
                <w:rFonts w:ascii="Arial" w:hAnsi="Arial"/>
              </w:rPr>
            </w:pPr>
            <w:r w:rsidRPr="00E82DE3">
              <w:rPr>
                <w:rFonts w:ascii="Arial" w:hAnsi="Arial"/>
              </w:rPr>
              <w:t>Realizační dokumentace</w:t>
            </w:r>
          </w:p>
        </w:tc>
      </w:tr>
      <w:tr w:rsidR="009C7038" w:rsidRPr="00E82DE3" w14:paraId="121115F7" w14:textId="77777777" w:rsidTr="00306DA2">
        <w:trPr>
          <w:trHeight w:val="284"/>
        </w:trPr>
        <w:tc>
          <w:tcPr>
            <w:tcW w:w="0" w:type="auto"/>
            <w:tcMar>
              <w:top w:w="90" w:type="dxa"/>
              <w:left w:w="90" w:type="dxa"/>
              <w:bottom w:w="90" w:type="dxa"/>
              <w:right w:w="90" w:type="dxa"/>
            </w:tcMar>
            <w:vAlign w:val="center"/>
          </w:tcPr>
          <w:p w14:paraId="3854369E" w14:textId="77777777" w:rsidR="009C7038" w:rsidRPr="00E82DE3" w:rsidRDefault="009C7038" w:rsidP="00283E9A">
            <w:pPr>
              <w:pStyle w:val="Tabulka"/>
              <w:spacing w:line="240" w:lineRule="auto"/>
              <w:jc w:val="center"/>
              <w:rPr>
                <w:rFonts w:ascii="Arial" w:hAnsi="Arial"/>
              </w:rPr>
            </w:pPr>
            <w:r w:rsidRPr="00E82DE3">
              <w:rPr>
                <w:rFonts w:ascii="Arial" w:hAnsi="Arial"/>
              </w:rPr>
              <w:t>DSPS</w:t>
            </w:r>
          </w:p>
        </w:tc>
        <w:tc>
          <w:tcPr>
            <w:tcW w:w="0" w:type="auto"/>
            <w:tcMar>
              <w:top w:w="90" w:type="dxa"/>
              <w:left w:w="90" w:type="dxa"/>
              <w:bottom w:w="90" w:type="dxa"/>
              <w:right w:w="90" w:type="dxa"/>
            </w:tcMar>
            <w:vAlign w:val="center"/>
          </w:tcPr>
          <w:p w14:paraId="11C01C79" w14:textId="77777777" w:rsidR="009C7038" w:rsidRPr="00E82DE3" w:rsidRDefault="009C7038" w:rsidP="00283E9A">
            <w:pPr>
              <w:pStyle w:val="Tabulka"/>
              <w:spacing w:line="240" w:lineRule="auto"/>
              <w:rPr>
                <w:rFonts w:ascii="Arial" w:hAnsi="Arial"/>
              </w:rPr>
            </w:pPr>
            <w:r w:rsidRPr="00E82DE3">
              <w:rPr>
                <w:rFonts w:ascii="Arial" w:hAnsi="Arial"/>
              </w:rPr>
              <w:t>Dokumentace skutečného provedení stavby</w:t>
            </w:r>
          </w:p>
        </w:tc>
      </w:tr>
    </w:tbl>
    <w:p w14:paraId="34846D90" w14:textId="77777777" w:rsidR="009C7038" w:rsidRPr="00E82DE3" w:rsidRDefault="009C7038" w:rsidP="009C7038">
      <w:pPr>
        <w:pStyle w:val="Nadpis4"/>
        <w:rPr>
          <w:rFonts w:cs="Arial"/>
        </w:rPr>
      </w:pPr>
      <w:r w:rsidRPr="00E82DE3">
        <w:rPr>
          <w:rFonts w:cs="Arial"/>
        </w:rPr>
        <w:t>Pole 3 – Stavební objekt</w:t>
      </w:r>
    </w:p>
    <w:p w14:paraId="576BF611" w14:textId="209B9505" w:rsidR="009C7038" w:rsidRPr="00E82DE3" w:rsidRDefault="009C7038" w:rsidP="009C7038">
      <w:pPr>
        <w:rPr>
          <w:rFonts w:ascii="Arial" w:hAnsi="Arial"/>
        </w:rPr>
      </w:pPr>
      <w:r w:rsidRPr="00E82DE3">
        <w:rPr>
          <w:rFonts w:ascii="Arial" w:hAnsi="Arial"/>
        </w:rPr>
        <w:t>Kód stavebního objektu případně provozního souboru</w:t>
      </w:r>
      <w:r w:rsidR="00580165">
        <w:rPr>
          <w:rFonts w:ascii="Arial" w:hAnsi="Arial"/>
        </w:rPr>
        <w:t>.</w:t>
      </w:r>
    </w:p>
    <w:p w14:paraId="63CBD253" w14:textId="77777777" w:rsidR="009C7038" w:rsidRPr="00E82DE3" w:rsidRDefault="009C7038" w:rsidP="009C7038">
      <w:pPr>
        <w:rPr>
          <w:rFonts w:ascii="Arial" w:hAnsi="Arial"/>
        </w:rPr>
      </w:pPr>
      <w:r w:rsidRPr="00E82DE3">
        <w:rPr>
          <w:rFonts w:ascii="Arial" w:hAnsi="Arial"/>
        </w:rPr>
        <w:t xml:space="preserve">Kód sestává z předpony </w:t>
      </w:r>
      <w:r w:rsidRPr="00E82DE3">
        <w:rPr>
          <w:rStyle w:val="Zdraznn"/>
          <w:rFonts w:ascii="Arial" w:hAnsi="Arial"/>
        </w:rPr>
        <w:t>SO</w:t>
      </w:r>
      <w:r w:rsidRPr="00E82DE3">
        <w:rPr>
          <w:rFonts w:ascii="Arial" w:hAnsi="Arial"/>
        </w:rPr>
        <w:t xml:space="preserve"> pro stavební objekty nebo </w:t>
      </w:r>
      <w:r w:rsidRPr="00E82DE3">
        <w:rPr>
          <w:rStyle w:val="Zdraznn"/>
          <w:rFonts w:ascii="Arial" w:hAnsi="Arial"/>
        </w:rPr>
        <w:t>PS</w:t>
      </w:r>
      <w:r w:rsidRPr="00E82DE3">
        <w:rPr>
          <w:rFonts w:ascii="Arial" w:hAnsi="Arial"/>
        </w:rPr>
        <w:t xml:space="preserve"> pro provozní soubory a z dvouciferného čísla (bez mezery a oddělovače).</w:t>
      </w:r>
    </w:p>
    <w:p w14:paraId="3A0D6922" w14:textId="77777777" w:rsidR="009C7038" w:rsidRPr="00E82DE3" w:rsidRDefault="009C7038" w:rsidP="009C7038">
      <w:pPr>
        <w:pStyle w:val="Nadpis4"/>
        <w:rPr>
          <w:rFonts w:cs="Arial"/>
        </w:rPr>
      </w:pPr>
      <w:r w:rsidRPr="00E82DE3">
        <w:rPr>
          <w:rFonts w:cs="Arial"/>
        </w:rPr>
        <w:t>Pole 4 – Profese</w:t>
      </w:r>
    </w:p>
    <w:p w14:paraId="2F870668" w14:textId="77777777" w:rsidR="009C7038" w:rsidRPr="00E82DE3" w:rsidRDefault="009C7038" w:rsidP="009C7038">
      <w:pPr>
        <w:rPr>
          <w:rFonts w:ascii="Arial" w:hAnsi="Arial"/>
        </w:rPr>
      </w:pPr>
      <w:r w:rsidRPr="00E82DE3">
        <w:rPr>
          <w:rFonts w:ascii="Arial" w:hAnsi="Arial"/>
        </w:rPr>
        <w:t>Kód profese, resp. zpracovatele konkrétní profesní části.</w:t>
      </w:r>
    </w:p>
    <w:p w14:paraId="6A0DA170" w14:textId="77777777" w:rsidR="009C7038" w:rsidRPr="00E82DE3" w:rsidRDefault="009C7038" w:rsidP="009C7038">
      <w:pPr>
        <w:rPr>
          <w:rFonts w:ascii="Arial" w:hAnsi="Arial"/>
        </w:rPr>
      </w:pPr>
      <w:r w:rsidRPr="00E82DE3">
        <w:rPr>
          <w:rFonts w:ascii="Arial" w:hAnsi="Arial"/>
        </w:rPr>
        <w:t>Kód sestává ze 3 alfanumerických znaků:</w:t>
      </w:r>
    </w:p>
    <w:tbl>
      <w:tblPr>
        <w:tblStyle w:val="Mkatabulky"/>
        <w:tblW w:w="8505" w:type="dxa"/>
        <w:tblInd w:w="562" w:type="dxa"/>
        <w:tblLayout w:type="fixed"/>
        <w:tblLook w:val="04A0" w:firstRow="1" w:lastRow="0" w:firstColumn="1" w:lastColumn="0" w:noHBand="0" w:noVBand="1"/>
      </w:tblPr>
      <w:tblGrid>
        <w:gridCol w:w="1276"/>
        <w:gridCol w:w="7229"/>
      </w:tblGrid>
      <w:tr w:rsidR="009C7038" w:rsidRPr="00E82DE3" w14:paraId="11D6820D" w14:textId="77777777" w:rsidTr="00547E70">
        <w:trPr>
          <w:trHeight w:val="340"/>
        </w:trPr>
        <w:tc>
          <w:tcPr>
            <w:tcW w:w="1276" w:type="dxa"/>
            <w:tcBorders>
              <w:bottom w:val="single" w:sz="4" w:space="0" w:color="000000" w:themeColor="text1"/>
            </w:tcBorders>
            <w:shd w:val="clear" w:color="auto" w:fill="F2F2F2" w:themeFill="background1" w:themeFillShade="F2"/>
            <w:vAlign w:val="center"/>
          </w:tcPr>
          <w:p w14:paraId="27F747D7" w14:textId="77777777" w:rsidR="009C7038" w:rsidRPr="00E82DE3" w:rsidRDefault="009C7038" w:rsidP="00283E9A">
            <w:pPr>
              <w:pStyle w:val="Tabulkatun"/>
              <w:rPr>
                <w:rFonts w:ascii="Arial" w:hAnsi="Arial"/>
              </w:rPr>
            </w:pPr>
            <w:r w:rsidRPr="00E82DE3">
              <w:rPr>
                <w:rFonts w:ascii="Arial" w:hAnsi="Arial"/>
              </w:rPr>
              <w:t>Kód</w:t>
            </w:r>
          </w:p>
        </w:tc>
        <w:tc>
          <w:tcPr>
            <w:tcW w:w="7229" w:type="dxa"/>
            <w:tcBorders>
              <w:bottom w:val="single" w:sz="4" w:space="0" w:color="000000" w:themeColor="text1"/>
            </w:tcBorders>
            <w:shd w:val="clear" w:color="auto" w:fill="F2F2F2" w:themeFill="background1" w:themeFillShade="F2"/>
            <w:vAlign w:val="center"/>
          </w:tcPr>
          <w:p w14:paraId="548BCA23" w14:textId="77777777" w:rsidR="009C7038" w:rsidRPr="00E82DE3" w:rsidRDefault="009C7038" w:rsidP="00283E9A">
            <w:pPr>
              <w:pStyle w:val="Tabulkatun"/>
              <w:rPr>
                <w:rFonts w:ascii="Arial" w:hAnsi="Arial"/>
              </w:rPr>
            </w:pPr>
            <w:r w:rsidRPr="00E82DE3">
              <w:rPr>
                <w:rFonts w:ascii="Arial" w:hAnsi="Arial"/>
              </w:rPr>
              <w:t>Popis</w:t>
            </w:r>
          </w:p>
        </w:tc>
      </w:tr>
      <w:tr w:rsidR="009C7038" w:rsidRPr="00E82DE3" w14:paraId="33F5E4BA" w14:textId="77777777" w:rsidTr="00547E70">
        <w:trPr>
          <w:trHeight w:val="340"/>
        </w:trPr>
        <w:tc>
          <w:tcPr>
            <w:tcW w:w="1276" w:type="dxa"/>
          </w:tcPr>
          <w:p w14:paraId="6D47DE53" w14:textId="307BF81A" w:rsidR="009C7038" w:rsidRPr="00E82DE3" w:rsidRDefault="009C7038" w:rsidP="00283E9A">
            <w:pPr>
              <w:pStyle w:val="Tabulka"/>
              <w:jc w:val="center"/>
              <w:rPr>
                <w:rFonts w:ascii="Arial" w:hAnsi="Arial"/>
              </w:rPr>
            </w:pPr>
            <w:r w:rsidRPr="00E82DE3">
              <w:rPr>
                <w:rFonts w:ascii="Arial" w:hAnsi="Arial"/>
              </w:rPr>
              <w:t>AS</w:t>
            </w:r>
            <w:r w:rsidR="00B311D0">
              <w:rPr>
                <w:rFonts w:ascii="Arial" w:hAnsi="Arial"/>
              </w:rPr>
              <w:t>R</w:t>
            </w:r>
          </w:p>
        </w:tc>
        <w:tc>
          <w:tcPr>
            <w:tcW w:w="7229" w:type="dxa"/>
          </w:tcPr>
          <w:p w14:paraId="7928F96E" w14:textId="77777777" w:rsidR="009C7038" w:rsidRPr="00E82DE3" w:rsidRDefault="009C7038" w:rsidP="00283E9A">
            <w:pPr>
              <w:pStyle w:val="Tabulka"/>
              <w:rPr>
                <w:rFonts w:ascii="Arial" w:hAnsi="Arial"/>
              </w:rPr>
            </w:pPr>
            <w:r w:rsidRPr="00E82DE3">
              <w:rPr>
                <w:rFonts w:ascii="Arial" w:hAnsi="Arial"/>
              </w:rPr>
              <w:t>Architektonicko-stavební část</w:t>
            </w:r>
          </w:p>
        </w:tc>
      </w:tr>
      <w:tr w:rsidR="009C7038" w:rsidRPr="00E82DE3" w14:paraId="06CC29A8" w14:textId="77777777" w:rsidTr="00547E70">
        <w:trPr>
          <w:trHeight w:val="340"/>
        </w:trPr>
        <w:tc>
          <w:tcPr>
            <w:tcW w:w="1276" w:type="dxa"/>
          </w:tcPr>
          <w:p w14:paraId="7B547F78" w14:textId="77777777" w:rsidR="009C7038" w:rsidRPr="00E82DE3" w:rsidRDefault="009C7038" w:rsidP="00283E9A">
            <w:pPr>
              <w:pStyle w:val="Tabulka"/>
              <w:jc w:val="center"/>
              <w:rPr>
                <w:rFonts w:ascii="Arial" w:hAnsi="Arial"/>
              </w:rPr>
            </w:pPr>
            <w:r w:rsidRPr="00E82DE3">
              <w:rPr>
                <w:rFonts w:ascii="Arial" w:hAnsi="Arial"/>
              </w:rPr>
              <w:t>STA</w:t>
            </w:r>
          </w:p>
        </w:tc>
        <w:tc>
          <w:tcPr>
            <w:tcW w:w="7229" w:type="dxa"/>
          </w:tcPr>
          <w:p w14:paraId="73AB1EDE" w14:textId="77777777" w:rsidR="009C7038" w:rsidRPr="00E82DE3" w:rsidRDefault="009C7038" w:rsidP="00283E9A">
            <w:pPr>
              <w:pStyle w:val="Tabulka"/>
              <w:rPr>
                <w:rFonts w:ascii="Arial" w:hAnsi="Arial"/>
              </w:rPr>
            </w:pPr>
            <w:r w:rsidRPr="00E82DE3">
              <w:rPr>
                <w:rFonts w:ascii="Arial" w:hAnsi="Arial"/>
              </w:rPr>
              <w:t>Stavebně-konstrukční část</w:t>
            </w:r>
          </w:p>
        </w:tc>
      </w:tr>
      <w:tr w:rsidR="009C7038" w:rsidRPr="00E82DE3" w14:paraId="3CD3C881" w14:textId="77777777" w:rsidTr="00547E70">
        <w:trPr>
          <w:trHeight w:val="340"/>
        </w:trPr>
        <w:tc>
          <w:tcPr>
            <w:tcW w:w="1276" w:type="dxa"/>
          </w:tcPr>
          <w:p w14:paraId="6166C102" w14:textId="77777777" w:rsidR="009C7038" w:rsidRPr="00E82DE3" w:rsidRDefault="009C7038" w:rsidP="00283E9A">
            <w:pPr>
              <w:pStyle w:val="Tabulka"/>
              <w:jc w:val="center"/>
              <w:rPr>
                <w:rFonts w:ascii="Arial" w:hAnsi="Arial"/>
              </w:rPr>
            </w:pPr>
            <w:r w:rsidRPr="00E82DE3">
              <w:rPr>
                <w:rFonts w:ascii="Arial" w:hAnsi="Arial"/>
              </w:rPr>
              <w:t>VZT</w:t>
            </w:r>
          </w:p>
        </w:tc>
        <w:tc>
          <w:tcPr>
            <w:tcW w:w="7229" w:type="dxa"/>
          </w:tcPr>
          <w:p w14:paraId="3E0765A9" w14:textId="77777777" w:rsidR="009C7038" w:rsidRPr="00E82DE3" w:rsidRDefault="009C7038" w:rsidP="00283E9A">
            <w:pPr>
              <w:pStyle w:val="Tabulka"/>
              <w:rPr>
                <w:rFonts w:ascii="Arial" w:hAnsi="Arial"/>
              </w:rPr>
            </w:pPr>
            <w:r w:rsidRPr="00E82DE3">
              <w:rPr>
                <w:rFonts w:ascii="Arial" w:hAnsi="Arial"/>
              </w:rPr>
              <w:t>Vzduchotechnika</w:t>
            </w:r>
          </w:p>
        </w:tc>
      </w:tr>
      <w:tr w:rsidR="00D26B14" w:rsidRPr="00E82DE3" w14:paraId="2856F25C" w14:textId="77777777" w:rsidTr="00547E70">
        <w:trPr>
          <w:trHeight w:val="340"/>
        </w:trPr>
        <w:tc>
          <w:tcPr>
            <w:tcW w:w="1276" w:type="dxa"/>
          </w:tcPr>
          <w:p w14:paraId="041036AD" w14:textId="07D9B87A" w:rsidR="00D26B14" w:rsidRPr="00E82DE3" w:rsidRDefault="00D26B14" w:rsidP="00283E9A">
            <w:pPr>
              <w:pStyle w:val="Tabulka"/>
              <w:jc w:val="center"/>
              <w:rPr>
                <w:rFonts w:ascii="Arial" w:hAnsi="Arial"/>
              </w:rPr>
            </w:pPr>
            <w:r w:rsidRPr="00E82DE3">
              <w:rPr>
                <w:rFonts w:ascii="Arial" w:hAnsi="Arial"/>
              </w:rPr>
              <w:t>CHL</w:t>
            </w:r>
          </w:p>
        </w:tc>
        <w:tc>
          <w:tcPr>
            <w:tcW w:w="7229" w:type="dxa"/>
          </w:tcPr>
          <w:p w14:paraId="7D0E4AC2" w14:textId="4686D585" w:rsidR="00D26B14" w:rsidRPr="00E82DE3" w:rsidRDefault="00D26B14" w:rsidP="00283E9A">
            <w:pPr>
              <w:pStyle w:val="Tabulka"/>
              <w:rPr>
                <w:rFonts w:ascii="Arial" w:hAnsi="Arial"/>
              </w:rPr>
            </w:pPr>
            <w:r w:rsidRPr="00E82DE3">
              <w:rPr>
                <w:rFonts w:ascii="Arial" w:hAnsi="Arial"/>
              </w:rPr>
              <w:t>Rozvody chladu</w:t>
            </w:r>
          </w:p>
        </w:tc>
      </w:tr>
      <w:tr w:rsidR="00D26B14" w:rsidRPr="00E82DE3" w14:paraId="7C343CB6" w14:textId="77777777" w:rsidTr="00547E70">
        <w:trPr>
          <w:trHeight w:val="340"/>
        </w:trPr>
        <w:tc>
          <w:tcPr>
            <w:tcW w:w="1276" w:type="dxa"/>
          </w:tcPr>
          <w:p w14:paraId="2A9C6CE5" w14:textId="3DBA27CF" w:rsidR="00D26B14" w:rsidRPr="00E82DE3" w:rsidRDefault="00D26B14" w:rsidP="00283E9A">
            <w:pPr>
              <w:pStyle w:val="Tabulka"/>
              <w:jc w:val="center"/>
              <w:rPr>
                <w:rFonts w:ascii="Arial" w:hAnsi="Arial"/>
              </w:rPr>
            </w:pPr>
            <w:r w:rsidRPr="00E82DE3">
              <w:rPr>
                <w:rFonts w:ascii="Arial" w:hAnsi="Arial"/>
              </w:rPr>
              <w:t>UT</w:t>
            </w:r>
          </w:p>
        </w:tc>
        <w:tc>
          <w:tcPr>
            <w:tcW w:w="7229" w:type="dxa"/>
          </w:tcPr>
          <w:p w14:paraId="4E0A4CE1" w14:textId="2995F788" w:rsidR="00D26B14" w:rsidRPr="00E82DE3" w:rsidRDefault="00D26B14" w:rsidP="00283E9A">
            <w:pPr>
              <w:pStyle w:val="Tabulka"/>
              <w:rPr>
                <w:rFonts w:ascii="Arial" w:hAnsi="Arial"/>
              </w:rPr>
            </w:pPr>
            <w:r w:rsidRPr="00E82DE3">
              <w:rPr>
                <w:rFonts w:ascii="Arial" w:hAnsi="Arial"/>
              </w:rPr>
              <w:t>Rozvody tepla</w:t>
            </w:r>
          </w:p>
        </w:tc>
      </w:tr>
      <w:tr w:rsidR="00D26B14" w:rsidRPr="00E82DE3" w14:paraId="22010887" w14:textId="77777777" w:rsidTr="00547E70">
        <w:trPr>
          <w:trHeight w:val="340"/>
        </w:trPr>
        <w:tc>
          <w:tcPr>
            <w:tcW w:w="1276" w:type="dxa"/>
          </w:tcPr>
          <w:p w14:paraId="7B09FE4F" w14:textId="7945F33F" w:rsidR="00D26B14" w:rsidRPr="00E82DE3" w:rsidRDefault="00D26B14" w:rsidP="00283E9A">
            <w:pPr>
              <w:pStyle w:val="Tabulka"/>
              <w:jc w:val="center"/>
              <w:rPr>
                <w:rFonts w:ascii="Arial" w:hAnsi="Arial"/>
              </w:rPr>
            </w:pPr>
            <w:r w:rsidRPr="00E82DE3">
              <w:rPr>
                <w:rFonts w:ascii="Arial" w:hAnsi="Arial"/>
              </w:rPr>
              <w:t>ZTI</w:t>
            </w:r>
          </w:p>
        </w:tc>
        <w:tc>
          <w:tcPr>
            <w:tcW w:w="7229" w:type="dxa"/>
          </w:tcPr>
          <w:p w14:paraId="496E27FE" w14:textId="0B91A5BC" w:rsidR="00D26B14" w:rsidRPr="00E82DE3" w:rsidRDefault="00D26B14" w:rsidP="00283E9A">
            <w:pPr>
              <w:pStyle w:val="Tabulka"/>
              <w:rPr>
                <w:rFonts w:ascii="Arial" w:hAnsi="Arial"/>
              </w:rPr>
            </w:pPr>
            <w:r w:rsidRPr="00E82DE3">
              <w:rPr>
                <w:rFonts w:ascii="Arial" w:hAnsi="Arial"/>
              </w:rPr>
              <w:t>Zdravotně-technické instalace</w:t>
            </w:r>
          </w:p>
        </w:tc>
      </w:tr>
      <w:tr w:rsidR="00D26B14" w:rsidRPr="00E82DE3" w14:paraId="7183AB19" w14:textId="77777777" w:rsidTr="00547E70">
        <w:trPr>
          <w:trHeight w:val="340"/>
        </w:trPr>
        <w:tc>
          <w:tcPr>
            <w:tcW w:w="1276" w:type="dxa"/>
          </w:tcPr>
          <w:p w14:paraId="1CB0E0F0" w14:textId="6D8FDBDC" w:rsidR="00D26B14" w:rsidRPr="00E82DE3" w:rsidRDefault="00D26B14" w:rsidP="00283E9A">
            <w:pPr>
              <w:pStyle w:val="Tabulka"/>
              <w:jc w:val="center"/>
              <w:rPr>
                <w:rFonts w:ascii="Arial" w:hAnsi="Arial"/>
              </w:rPr>
            </w:pPr>
            <w:r w:rsidRPr="00E82DE3">
              <w:rPr>
                <w:rFonts w:ascii="Arial" w:hAnsi="Arial"/>
              </w:rPr>
              <w:t>ESI</w:t>
            </w:r>
          </w:p>
        </w:tc>
        <w:tc>
          <w:tcPr>
            <w:tcW w:w="7229" w:type="dxa"/>
          </w:tcPr>
          <w:p w14:paraId="48B20C03" w14:textId="42F27A76" w:rsidR="00D26B14" w:rsidRPr="00E82DE3" w:rsidRDefault="00D26B14" w:rsidP="00283E9A">
            <w:pPr>
              <w:pStyle w:val="Tabulka"/>
              <w:rPr>
                <w:rFonts w:ascii="Arial" w:hAnsi="Arial"/>
              </w:rPr>
            </w:pPr>
            <w:r w:rsidRPr="00E82DE3">
              <w:rPr>
                <w:rFonts w:ascii="Arial" w:hAnsi="Arial"/>
              </w:rPr>
              <w:t>Silnoproudá elektrotechnika</w:t>
            </w:r>
          </w:p>
        </w:tc>
      </w:tr>
      <w:tr w:rsidR="00D26B14" w:rsidRPr="00E82DE3" w14:paraId="2D8B6E00" w14:textId="77777777" w:rsidTr="00547E70">
        <w:trPr>
          <w:trHeight w:val="340"/>
        </w:trPr>
        <w:tc>
          <w:tcPr>
            <w:tcW w:w="1276" w:type="dxa"/>
          </w:tcPr>
          <w:p w14:paraId="6347E061" w14:textId="6B50DE4D" w:rsidR="00D26B14" w:rsidRPr="00E82DE3" w:rsidRDefault="00D26B14" w:rsidP="00283E9A">
            <w:pPr>
              <w:pStyle w:val="Tabulka"/>
              <w:jc w:val="center"/>
              <w:rPr>
                <w:rFonts w:ascii="Arial" w:hAnsi="Arial"/>
              </w:rPr>
            </w:pPr>
            <w:r w:rsidRPr="00E82DE3">
              <w:rPr>
                <w:rFonts w:ascii="Arial" w:hAnsi="Arial"/>
              </w:rPr>
              <w:t>ESL</w:t>
            </w:r>
          </w:p>
        </w:tc>
        <w:tc>
          <w:tcPr>
            <w:tcW w:w="7229" w:type="dxa"/>
          </w:tcPr>
          <w:p w14:paraId="5777E4A5" w14:textId="186D1D39" w:rsidR="00D26B14" w:rsidRPr="00E82DE3" w:rsidRDefault="00D26B14" w:rsidP="00283E9A">
            <w:pPr>
              <w:pStyle w:val="Tabulka"/>
              <w:rPr>
                <w:rFonts w:ascii="Arial" w:hAnsi="Arial"/>
              </w:rPr>
            </w:pPr>
            <w:r w:rsidRPr="00E82DE3">
              <w:rPr>
                <w:rFonts w:ascii="Arial" w:hAnsi="Arial"/>
              </w:rPr>
              <w:t>Slaboproudá elektrotechnika</w:t>
            </w:r>
          </w:p>
        </w:tc>
      </w:tr>
      <w:tr w:rsidR="00D26B14" w:rsidRPr="00E82DE3" w14:paraId="1E908357" w14:textId="77777777" w:rsidTr="00547E70">
        <w:trPr>
          <w:trHeight w:val="340"/>
        </w:trPr>
        <w:tc>
          <w:tcPr>
            <w:tcW w:w="1276" w:type="dxa"/>
          </w:tcPr>
          <w:p w14:paraId="5907CA98" w14:textId="623F971C" w:rsidR="00D26B14" w:rsidRPr="00E82DE3" w:rsidRDefault="00D26B14" w:rsidP="00283E9A">
            <w:pPr>
              <w:pStyle w:val="Tabulka"/>
              <w:jc w:val="center"/>
              <w:rPr>
                <w:rFonts w:ascii="Arial" w:hAnsi="Arial"/>
              </w:rPr>
            </w:pPr>
            <w:r w:rsidRPr="00E82DE3">
              <w:rPr>
                <w:rFonts w:ascii="Arial" w:hAnsi="Arial"/>
              </w:rPr>
              <w:t>EPS</w:t>
            </w:r>
          </w:p>
        </w:tc>
        <w:tc>
          <w:tcPr>
            <w:tcW w:w="7229" w:type="dxa"/>
          </w:tcPr>
          <w:p w14:paraId="1AF405D5" w14:textId="076E1629" w:rsidR="00D26B14" w:rsidRPr="00E82DE3" w:rsidRDefault="00D74AE1" w:rsidP="00283E9A">
            <w:pPr>
              <w:pStyle w:val="Tabulka"/>
              <w:rPr>
                <w:rFonts w:ascii="Arial" w:hAnsi="Arial"/>
              </w:rPr>
            </w:pPr>
            <w:r w:rsidRPr="00E82DE3">
              <w:rPr>
                <w:rFonts w:ascii="Arial" w:hAnsi="Arial"/>
              </w:rPr>
              <w:t>Elektronická požární signalizace</w:t>
            </w:r>
          </w:p>
        </w:tc>
      </w:tr>
      <w:tr w:rsidR="00D26B14" w:rsidRPr="00E82DE3" w14:paraId="1564F79A" w14:textId="77777777" w:rsidTr="00547E70">
        <w:trPr>
          <w:trHeight w:val="340"/>
        </w:trPr>
        <w:tc>
          <w:tcPr>
            <w:tcW w:w="1276" w:type="dxa"/>
          </w:tcPr>
          <w:p w14:paraId="290B549C" w14:textId="35B8ACAF" w:rsidR="00D26B14" w:rsidRPr="00E82DE3" w:rsidRDefault="00D26B14" w:rsidP="00283E9A">
            <w:pPr>
              <w:pStyle w:val="Tabulka"/>
              <w:jc w:val="center"/>
              <w:rPr>
                <w:rFonts w:ascii="Arial" w:hAnsi="Arial"/>
              </w:rPr>
            </w:pPr>
            <w:r w:rsidRPr="00E82DE3">
              <w:rPr>
                <w:rFonts w:ascii="Arial" w:hAnsi="Arial"/>
              </w:rPr>
              <w:t>EZS/PTZS</w:t>
            </w:r>
          </w:p>
        </w:tc>
        <w:tc>
          <w:tcPr>
            <w:tcW w:w="7229" w:type="dxa"/>
          </w:tcPr>
          <w:p w14:paraId="32B99A66" w14:textId="0C4A9BE9" w:rsidR="00D74AE1" w:rsidRPr="00E82DE3" w:rsidRDefault="006011E6" w:rsidP="00283E9A">
            <w:pPr>
              <w:pStyle w:val="Tabulka"/>
              <w:rPr>
                <w:rFonts w:ascii="Arial" w:hAnsi="Arial"/>
              </w:rPr>
            </w:pPr>
            <w:r w:rsidRPr="00E82DE3">
              <w:rPr>
                <w:rFonts w:ascii="Arial" w:hAnsi="Arial"/>
              </w:rPr>
              <w:t>Poplachové zabezpečovací a tísňové systémy</w:t>
            </w:r>
          </w:p>
        </w:tc>
      </w:tr>
      <w:tr w:rsidR="00D26B14" w:rsidRPr="00E82DE3" w14:paraId="24AA0CCB" w14:textId="77777777" w:rsidTr="00547E70">
        <w:trPr>
          <w:trHeight w:val="340"/>
        </w:trPr>
        <w:tc>
          <w:tcPr>
            <w:tcW w:w="1276" w:type="dxa"/>
          </w:tcPr>
          <w:p w14:paraId="5D7B796E" w14:textId="64108B5E" w:rsidR="00D26B14" w:rsidRPr="00E82DE3" w:rsidRDefault="00D26B14" w:rsidP="00283E9A">
            <w:pPr>
              <w:pStyle w:val="Tabulka"/>
              <w:jc w:val="center"/>
              <w:rPr>
                <w:rFonts w:ascii="Arial" w:hAnsi="Arial"/>
              </w:rPr>
            </w:pPr>
            <w:r w:rsidRPr="00E82DE3">
              <w:rPr>
                <w:rFonts w:ascii="Arial" w:hAnsi="Arial"/>
              </w:rPr>
              <w:t>EKV</w:t>
            </w:r>
          </w:p>
        </w:tc>
        <w:tc>
          <w:tcPr>
            <w:tcW w:w="7229" w:type="dxa"/>
          </w:tcPr>
          <w:p w14:paraId="64EE4A6C" w14:textId="538966FD" w:rsidR="00D26B14" w:rsidRPr="00E82DE3" w:rsidRDefault="004225FD" w:rsidP="00283E9A">
            <w:pPr>
              <w:pStyle w:val="Tabulka"/>
              <w:rPr>
                <w:rFonts w:ascii="Arial" w:hAnsi="Arial"/>
              </w:rPr>
            </w:pPr>
            <w:r w:rsidRPr="00E82DE3">
              <w:rPr>
                <w:rFonts w:ascii="Arial" w:hAnsi="Arial"/>
              </w:rPr>
              <w:t>Vstupní systémy</w:t>
            </w:r>
          </w:p>
        </w:tc>
      </w:tr>
      <w:tr w:rsidR="00D26B14" w:rsidRPr="00E82DE3" w14:paraId="4AF097F8" w14:textId="77777777" w:rsidTr="00547E70">
        <w:trPr>
          <w:trHeight w:val="340"/>
        </w:trPr>
        <w:tc>
          <w:tcPr>
            <w:tcW w:w="1276" w:type="dxa"/>
          </w:tcPr>
          <w:p w14:paraId="23BFDAFA" w14:textId="71118612" w:rsidR="00D26B14" w:rsidRPr="00E82DE3" w:rsidRDefault="00D26B14" w:rsidP="00283E9A">
            <w:pPr>
              <w:pStyle w:val="Tabulka"/>
              <w:jc w:val="center"/>
              <w:rPr>
                <w:rFonts w:ascii="Arial" w:hAnsi="Arial"/>
              </w:rPr>
            </w:pPr>
            <w:r w:rsidRPr="00E82DE3">
              <w:rPr>
                <w:rFonts w:ascii="Arial" w:hAnsi="Arial"/>
              </w:rPr>
              <w:t>VS</w:t>
            </w:r>
          </w:p>
        </w:tc>
        <w:tc>
          <w:tcPr>
            <w:tcW w:w="7229" w:type="dxa"/>
          </w:tcPr>
          <w:p w14:paraId="124061B2" w14:textId="39D8D6A6" w:rsidR="00D26B14" w:rsidRPr="00E82DE3" w:rsidRDefault="00B10856" w:rsidP="00283E9A">
            <w:pPr>
              <w:pStyle w:val="Tabulka"/>
              <w:rPr>
                <w:rFonts w:ascii="Arial" w:hAnsi="Arial"/>
              </w:rPr>
            </w:pPr>
            <w:r w:rsidRPr="00E82DE3">
              <w:rPr>
                <w:rFonts w:ascii="Arial" w:hAnsi="Arial"/>
              </w:rPr>
              <w:t>Vyvolávací systémy</w:t>
            </w:r>
          </w:p>
        </w:tc>
      </w:tr>
      <w:tr w:rsidR="00D26B14" w:rsidRPr="00E82DE3" w14:paraId="18BECF51" w14:textId="77777777" w:rsidTr="00547E70">
        <w:trPr>
          <w:trHeight w:val="340"/>
        </w:trPr>
        <w:tc>
          <w:tcPr>
            <w:tcW w:w="1276" w:type="dxa"/>
          </w:tcPr>
          <w:p w14:paraId="0B02E8AD" w14:textId="0E2797D6" w:rsidR="00D26B14" w:rsidRPr="00E82DE3" w:rsidRDefault="00D26B14" w:rsidP="00283E9A">
            <w:pPr>
              <w:pStyle w:val="Tabulka"/>
              <w:jc w:val="center"/>
              <w:rPr>
                <w:rFonts w:ascii="Arial" w:hAnsi="Arial"/>
              </w:rPr>
            </w:pPr>
            <w:r w:rsidRPr="00E82DE3">
              <w:rPr>
                <w:rFonts w:ascii="Arial" w:hAnsi="Arial"/>
              </w:rPr>
              <w:t>CCTV</w:t>
            </w:r>
          </w:p>
        </w:tc>
        <w:tc>
          <w:tcPr>
            <w:tcW w:w="7229" w:type="dxa"/>
          </w:tcPr>
          <w:p w14:paraId="09A4F7B0" w14:textId="46A345A8" w:rsidR="00D26B14" w:rsidRPr="00E82DE3" w:rsidRDefault="00494C00" w:rsidP="00283E9A">
            <w:pPr>
              <w:pStyle w:val="Tabulka"/>
              <w:rPr>
                <w:rFonts w:ascii="Arial" w:hAnsi="Arial"/>
              </w:rPr>
            </w:pPr>
            <w:r w:rsidRPr="00E82DE3">
              <w:rPr>
                <w:rFonts w:ascii="Arial" w:hAnsi="Arial"/>
              </w:rPr>
              <w:t>Kamerové systémy</w:t>
            </w:r>
          </w:p>
        </w:tc>
      </w:tr>
      <w:tr w:rsidR="00D26B14" w:rsidRPr="00E82DE3" w14:paraId="5BD53839" w14:textId="77777777" w:rsidTr="00547E70">
        <w:trPr>
          <w:trHeight w:val="340"/>
        </w:trPr>
        <w:tc>
          <w:tcPr>
            <w:tcW w:w="1276" w:type="dxa"/>
          </w:tcPr>
          <w:p w14:paraId="7DA6C4B2" w14:textId="77777777" w:rsidR="00D26B14" w:rsidRPr="00E82DE3" w:rsidRDefault="00D26B14" w:rsidP="00283E9A">
            <w:pPr>
              <w:pStyle w:val="Tabulka"/>
              <w:jc w:val="center"/>
              <w:rPr>
                <w:rFonts w:ascii="Arial" w:hAnsi="Arial"/>
              </w:rPr>
            </w:pPr>
            <w:r w:rsidRPr="00E82DE3">
              <w:rPr>
                <w:rFonts w:ascii="Arial" w:hAnsi="Arial"/>
              </w:rPr>
              <w:t>MAR</w:t>
            </w:r>
          </w:p>
        </w:tc>
        <w:tc>
          <w:tcPr>
            <w:tcW w:w="7229" w:type="dxa"/>
          </w:tcPr>
          <w:p w14:paraId="01D4CD50" w14:textId="77777777" w:rsidR="00D26B14" w:rsidRPr="00E82DE3" w:rsidRDefault="00D26B14" w:rsidP="00283E9A">
            <w:pPr>
              <w:pStyle w:val="Tabulka"/>
              <w:rPr>
                <w:rFonts w:ascii="Arial" w:hAnsi="Arial"/>
              </w:rPr>
            </w:pPr>
            <w:r w:rsidRPr="00E82DE3">
              <w:rPr>
                <w:rFonts w:ascii="Arial" w:hAnsi="Arial"/>
              </w:rPr>
              <w:t>Měření a regulace</w:t>
            </w:r>
          </w:p>
        </w:tc>
      </w:tr>
      <w:tr w:rsidR="00D26B14" w:rsidRPr="00E82DE3" w14:paraId="6868BB55" w14:textId="77777777" w:rsidTr="00547E70">
        <w:trPr>
          <w:trHeight w:val="340"/>
        </w:trPr>
        <w:tc>
          <w:tcPr>
            <w:tcW w:w="1276" w:type="dxa"/>
          </w:tcPr>
          <w:p w14:paraId="1DDACB76" w14:textId="77777777" w:rsidR="00D26B14" w:rsidRPr="00E82DE3" w:rsidRDefault="00D26B14" w:rsidP="00283E9A">
            <w:pPr>
              <w:pStyle w:val="Tabulka"/>
              <w:jc w:val="center"/>
              <w:rPr>
                <w:rFonts w:ascii="Arial" w:hAnsi="Arial"/>
              </w:rPr>
            </w:pPr>
            <w:r w:rsidRPr="00E82DE3">
              <w:rPr>
                <w:rFonts w:ascii="Arial" w:hAnsi="Arial"/>
              </w:rPr>
              <w:t>PBR</w:t>
            </w:r>
          </w:p>
        </w:tc>
        <w:tc>
          <w:tcPr>
            <w:tcW w:w="7229" w:type="dxa"/>
          </w:tcPr>
          <w:p w14:paraId="6DBC35CC" w14:textId="77777777" w:rsidR="00D26B14" w:rsidRPr="00E82DE3" w:rsidRDefault="00D26B14" w:rsidP="00283E9A">
            <w:pPr>
              <w:pStyle w:val="Tabulka"/>
              <w:rPr>
                <w:rFonts w:ascii="Arial" w:hAnsi="Arial"/>
              </w:rPr>
            </w:pPr>
            <w:r w:rsidRPr="00E82DE3">
              <w:rPr>
                <w:rFonts w:ascii="Arial" w:hAnsi="Arial"/>
              </w:rPr>
              <w:t>Požárně bezpečnostní řešení stavby</w:t>
            </w:r>
          </w:p>
        </w:tc>
      </w:tr>
      <w:tr w:rsidR="00D26B14" w:rsidRPr="00E82DE3" w14:paraId="7F22052A" w14:textId="77777777" w:rsidTr="00547E70">
        <w:trPr>
          <w:trHeight w:val="340"/>
        </w:trPr>
        <w:tc>
          <w:tcPr>
            <w:tcW w:w="1276" w:type="dxa"/>
          </w:tcPr>
          <w:p w14:paraId="14E79F32" w14:textId="77777777" w:rsidR="00D26B14" w:rsidRPr="00E82DE3" w:rsidRDefault="00D26B14" w:rsidP="00283E9A">
            <w:pPr>
              <w:pStyle w:val="Tabulka"/>
              <w:jc w:val="center"/>
              <w:rPr>
                <w:rFonts w:ascii="Arial" w:hAnsi="Arial"/>
              </w:rPr>
            </w:pPr>
            <w:r w:rsidRPr="00E82DE3">
              <w:rPr>
                <w:rFonts w:ascii="Arial" w:hAnsi="Arial"/>
              </w:rPr>
              <w:t>SOZ</w:t>
            </w:r>
          </w:p>
        </w:tc>
        <w:tc>
          <w:tcPr>
            <w:tcW w:w="7229" w:type="dxa"/>
          </w:tcPr>
          <w:p w14:paraId="14D3098C" w14:textId="77777777" w:rsidR="00D26B14" w:rsidRPr="00E82DE3" w:rsidRDefault="00D26B14" w:rsidP="00283E9A">
            <w:pPr>
              <w:pStyle w:val="Tabulka"/>
              <w:rPr>
                <w:rFonts w:ascii="Arial" w:hAnsi="Arial"/>
              </w:rPr>
            </w:pPr>
            <w:r w:rsidRPr="00E82DE3">
              <w:rPr>
                <w:rFonts w:ascii="Arial" w:hAnsi="Arial"/>
              </w:rPr>
              <w:t>Samočinné odvětrávací zařízení, odvod tepla a kouře</w:t>
            </w:r>
          </w:p>
        </w:tc>
      </w:tr>
      <w:tr w:rsidR="00D26B14" w:rsidRPr="00E82DE3" w14:paraId="00C6BC8B" w14:textId="77777777" w:rsidTr="00547E70">
        <w:trPr>
          <w:trHeight w:val="340"/>
        </w:trPr>
        <w:tc>
          <w:tcPr>
            <w:tcW w:w="1276" w:type="dxa"/>
          </w:tcPr>
          <w:p w14:paraId="572D1D22" w14:textId="77777777" w:rsidR="00D26B14" w:rsidRPr="00E82DE3" w:rsidRDefault="00D26B14" w:rsidP="00283E9A">
            <w:pPr>
              <w:pStyle w:val="Tabulka"/>
              <w:jc w:val="center"/>
              <w:rPr>
                <w:rFonts w:ascii="Arial" w:hAnsi="Arial"/>
              </w:rPr>
            </w:pPr>
            <w:r w:rsidRPr="00E82DE3">
              <w:rPr>
                <w:rFonts w:ascii="Arial" w:hAnsi="Arial"/>
              </w:rPr>
              <w:lastRenderedPageBreak/>
              <w:t>SHZ</w:t>
            </w:r>
          </w:p>
        </w:tc>
        <w:tc>
          <w:tcPr>
            <w:tcW w:w="7229" w:type="dxa"/>
          </w:tcPr>
          <w:p w14:paraId="78C38B5F" w14:textId="77777777" w:rsidR="00D26B14" w:rsidRPr="00E82DE3" w:rsidRDefault="00D26B14" w:rsidP="00283E9A">
            <w:pPr>
              <w:pStyle w:val="Tabulka"/>
              <w:rPr>
                <w:rFonts w:ascii="Arial" w:hAnsi="Arial"/>
              </w:rPr>
            </w:pPr>
            <w:r w:rsidRPr="00E82DE3">
              <w:rPr>
                <w:rFonts w:ascii="Arial" w:hAnsi="Arial"/>
              </w:rPr>
              <w:t>Stabilní hasící systém (nebo GHZ – plynový systém)</w:t>
            </w:r>
          </w:p>
        </w:tc>
      </w:tr>
    </w:tbl>
    <w:p w14:paraId="0809571A" w14:textId="77777777" w:rsidR="009C7038" w:rsidRPr="00E82DE3" w:rsidRDefault="009C7038" w:rsidP="009C7038">
      <w:pPr>
        <w:pStyle w:val="Nadpis4"/>
        <w:rPr>
          <w:rFonts w:cs="Arial"/>
        </w:rPr>
      </w:pPr>
      <w:r w:rsidRPr="00E82DE3">
        <w:rPr>
          <w:rFonts w:cs="Arial"/>
        </w:rPr>
        <w:t>Pole 5 – Část dokumentace</w:t>
      </w:r>
    </w:p>
    <w:p w14:paraId="695F2FA6" w14:textId="5411A1D9" w:rsidR="009C7038" w:rsidRPr="00E82DE3" w:rsidRDefault="009C7038" w:rsidP="009C7038">
      <w:pPr>
        <w:rPr>
          <w:rFonts w:ascii="Arial" w:hAnsi="Arial"/>
        </w:rPr>
      </w:pPr>
      <w:r w:rsidRPr="00E82DE3">
        <w:rPr>
          <w:rFonts w:ascii="Arial" w:hAnsi="Arial"/>
        </w:rPr>
        <w:t xml:space="preserve">Kód části dokumentace </w:t>
      </w:r>
      <w:r w:rsidR="00A60A6F">
        <w:rPr>
          <w:rFonts w:ascii="Arial" w:hAnsi="Arial"/>
        </w:rPr>
        <w:t>aktuálně platné legislativy</w:t>
      </w:r>
      <w:r w:rsidRPr="00E82DE3">
        <w:rPr>
          <w:rFonts w:ascii="Arial" w:hAnsi="Arial"/>
        </w:rPr>
        <w:t>.</w:t>
      </w:r>
    </w:p>
    <w:p w14:paraId="03B3DDC8" w14:textId="77777777" w:rsidR="009C7038" w:rsidRPr="00E82DE3" w:rsidRDefault="009C7038" w:rsidP="009C7038">
      <w:pPr>
        <w:rPr>
          <w:rFonts w:ascii="Arial" w:hAnsi="Arial"/>
        </w:rPr>
      </w:pPr>
      <w:r w:rsidRPr="00E82DE3">
        <w:rPr>
          <w:rFonts w:ascii="Arial" w:hAnsi="Arial"/>
        </w:rPr>
        <w:t>Kód sestává z jednoho písmene:</w:t>
      </w:r>
    </w:p>
    <w:tbl>
      <w:tblPr>
        <w:tblStyle w:val="Mkatabulky"/>
        <w:tblW w:w="8505" w:type="dxa"/>
        <w:tblInd w:w="562" w:type="dxa"/>
        <w:tblLayout w:type="fixed"/>
        <w:tblLook w:val="04A0" w:firstRow="1" w:lastRow="0" w:firstColumn="1" w:lastColumn="0" w:noHBand="0" w:noVBand="1"/>
      </w:tblPr>
      <w:tblGrid>
        <w:gridCol w:w="1276"/>
        <w:gridCol w:w="7229"/>
      </w:tblGrid>
      <w:tr w:rsidR="009C7038" w:rsidRPr="00E82DE3" w14:paraId="0EA1B257" w14:textId="77777777" w:rsidTr="00B414F4">
        <w:trPr>
          <w:trHeight w:val="340"/>
        </w:trPr>
        <w:tc>
          <w:tcPr>
            <w:tcW w:w="1276" w:type="dxa"/>
            <w:tcBorders>
              <w:bottom w:val="single" w:sz="4" w:space="0" w:color="000000" w:themeColor="text1"/>
            </w:tcBorders>
            <w:shd w:val="clear" w:color="auto" w:fill="F2F2F2" w:themeFill="background1" w:themeFillShade="F2"/>
            <w:vAlign w:val="center"/>
          </w:tcPr>
          <w:p w14:paraId="264FF968" w14:textId="77777777" w:rsidR="009C7038" w:rsidRPr="00E82DE3" w:rsidRDefault="009C7038" w:rsidP="00B414F4">
            <w:pPr>
              <w:pStyle w:val="Tabulkatun"/>
              <w:rPr>
                <w:rFonts w:ascii="Arial" w:hAnsi="Arial"/>
              </w:rPr>
            </w:pPr>
            <w:r w:rsidRPr="00E82DE3">
              <w:rPr>
                <w:rFonts w:ascii="Arial" w:hAnsi="Arial"/>
              </w:rPr>
              <w:t>Kód</w:t>
            </w:r>
          </w:p>
        </w:tc>
        <w:tc>
          <w:tcPr>
            <w:tcW w:w="7229" w:type="dxa"/>
            <w:tcBorders>
              <w:bottom w:val="single" w:sz="4" w:space="0" w:color="000000" w:themeColor="text1"/>
            </w:tcBorders>
            <w:shd w:val="clear" w:color="auto" w:fill="F2F2F2" w:themeFill="background1" w:themeFillShade="F2"/>
            <w:vAlign w:val="center"/>
          </w:tcPr>
          <w:p w14:paraId="651FC3A6" w14:textId="77777777" w:rsidR="009C7038" w:rsidRPr="00E82DE3" w:rsidRDefault="009C7038" w:rsidP="00B414F4">
            <w:pPr>
              <w:pStyle w:val="Tabulkatun"/>
              <w:rPr>
                <w:rFonts w:ascii="Arial" w:hAnsi="Arial"/>
              </w:rPr>
            </w:pPr>
            <w:r w:rsidRPr="00E82DE3">
              <w:rPr>
                <w:rFonts w:ascii="Arial" w:hAnsi="Arial"/>
              </w:rPr>
              <w:t>Popis</w:t>
            </w:r>
          </w:p>
        </w:tc>
      </w:tr>
      <w:tr w:rsidR="009C7038" w:rsidRPr="00E82DE3" w14:paraId="6B47C325" w14:textId="77777777" w:rsidTr="00B414F4">
        <w:trPr>
          <w:trHeight w:val="340"/>
        </w:trPr>
        <w:tc>
          <w:tcPr>
            <w:tcW w:w="1276" w:type="dxa"/>
          </w:tcPr>
          <w:p w14:paraId="6C4370D2" w14:textId="77777777" w:rsidR="009C7038" w:rsidRPr="00E82DE3" w:rsidRDefault="009C7038" w:rsidP="00B414F4">
            <w:pPr>
              <w:pStyle w:val="Tabulka"/>
              <w:jc w:val="center"/>
              <w:rPr>
                <w:rFonts w:ascii="Arial" w:hAnsi="Arial"/>
              </w:rPr>
            </w:pPr>
            <w:r w:rsidRPr="00E82DE3">
              <w:rPr>
                <w:rFonts w:ascii="Arial" w:hAnsi="Arial"/>
              </w:rPr>
              <w:t>A</w:t>
            </w:r>
          </w:p>
        </w:tc>
        <w:tc>
          <w:tcPr>
            <w:tcW w:w="7229" w:type="dxa"/>
          </w:tcPr>
          <w:p w14:paraId="724C117C" w14:textId="31EA7BB2" w:rsidR="009C7038" w:rsidRPr="00E82DE3" w:rsidRDefault="009C7038" w:rsidP="00B414F4">
            <w:pPr>
              <w:pStyle w:val="Tabulka"/>
              <w:rPr>
                <w:rFonts w:ascii="Arial" w:hAnsi="Arial"/>
              </w:rPr>
            </w:pPr>
            <w:r w:rsidRPr="00E82DE3">
              <w:rPr>
                <w:rFonts w:ascii="Arial" w:hAnsi="Arial"/>
              </w:rPr>
              <w:t xml:space="preserve">Průvodní </w:t>
            </w:r>
            <w:r w:rsidR="00001ED5">
              <w:rPr>
                <w:rFonts w:ascii="Arial" w:hAnsi="Arial"/>
              </w:rPr>
              <w:t>list</w:t>
            </w:r>
          </w:p>
        </w:tc>
      </w:tr>
      <w:tr w:rsidR="009C7038" w:rsidRPr="00E82DE3" w14:paraId="2EF3130C" w14:textId="77777777" w:rsidTr="00B414F4">
        <w:trPr>
          <w:trHeight w:val="340"/>
        </w:trPr>
        <w:tc>
          <w:tcPr>
            <w:tcW w:w="1276" w:type="dxa"/>
          </w:tcPr>
          <w:p w14:paraId="3B166172" w14:textId="77777777" w:rsidR="009C7038" w:rsidRPr="00E82DE3" w:rsidRDefault="009C7038" w:rsidP="00B414F4">
            <w:pPr>
              <w:pStyle w:val="Tabulka"/>
              <w:jc w:val="center"/>
              <w:rPr>
                <w:rFonts w:ascii="Arial" w:hAnsi="Arial"/>
              </w:rPr>
            </w:pPr>
            <w:r w:rsidRPr="00E82DE3">
              <w:rPr>
                <w:rFonts w:ascii="Arial" w:hAnsi="Arial"/>
              </w:rPr>
              <w:t>B</w:t>
            </w:r>
          </w:p>
        </w:tc>
        <w:tc>
          <w:tcPr>
            <w:tcW w:w="7229" w:type="dxa"/>
          </w:tcPr>
          <w:p w14:paraId="64A527C1" w14:textId="77777777" w:rsidR="009C7038" w:rsidRPr="00E82DE3" w:rsidRDefault="009C7038" w:rsidP="00B414F4">
            <w:pPr>
              <w:pStyle w:val="Tabulka"/>
              <w:rPr>
                <w:rFonts w:ascii="Arial" w:hAnsi="Arial"/>
              </w:rPr>
            </w:pPr>
            <w:r w:rsidRPr="00E82DE3">
              <w:rPr>
                <w:rFonts w:ascii="Arial" w:hAnsi="Arial"/>
              </w:rPr>
              <w:t>Souhrnná technická zpráva</w:t>
            </w:r>
          </w:p>
        </w:tc>
      </w:tr>
      <w:tr w:rsidR="009C7038" w:rsidRPr="00E82DE3" w14:paraId="72E91C9F" w14:textId="77777777" w:rsidTr="00B414F4">
        <w:trPr>
          <w:trHeight w:val="340"/>
        </w:trPr>
        <w:tc>
          <w:tcPr>
            <w:tcW w:w="1276" w:type="dxa"/>
          </w:tcPr>
          <w:p w14:paraId="3E2E7778" w14:textId="77777777" w:rsidR="009C7038" w:rsidRPr="00E82DE3" w:rsidRDefault="009C7038" w:rsidP="00B414F4">
            <w:pPr>
              <w:pStyle w:val="Tabulka"/>
              <w:jc w:val="center"/>
              <w:rPr>
                <w:rFonts w:ascii="Arial" w:hAnsi="Arial"/>
              </w:rPr>
            </w:pPr>
            <w:r w:rsidRPr="00E82DE3">
              <w:rPr>
                <w:rFonts w:ascii="Arial" w:hAnsi="Arial"/>
              </w:rPr>
              <w:t>C</w:t>
            </w:r>
          </w:p>
        </w:tc>
        <w:tc>
          <w:tcPr>
            <w:tcW w:w="7229" w:type="dxa"/>
          </w:tcPr>
          <w:p w14:paraId="17AA14B5" w14:textId="77777777" w:rsidR="009C7038" w:rsidRPr="00E82DE3" w:rsidRDefault="009C7038" w:rsidP="00B414F4">
            <w:pPr>
              <w:pStyle w:val="Tabulka"/>
              <w:rPr>
                <w:rFonts w:ascii="Arial" w:hAnsi="Arial"/>
              </w:rPr>
            </w:pPr>
            <w:r w:rsidRPr="00E82DE3">
              <w:rPr>
                <w:rFonts w:ascii="Arial" w:hAnsi="Arial"/>
              </w:rPr>
              <w:t>Situační výkresy</w:t>
            </w:r>
          </w:p>
        </w:tc>
      </w:tr>
      <w:tr w:rsidR="009C7038" w:rsidRPr="00E82DE3" w14:paraId="05FE162C" w14:textId="77777777" w:rsidTr="00B414F4">
        <w:trPr>
          <w:trHeight w:val="340"/>
        </w:trPr>
        <w:tc>
          <w:tcPr>
            <w:tcW w:w="1276" w:type="dxa"/>
          </w:tcPr>
          <w:p w14:paraId="73FBFACB" w14:textId="77777777" w:rsidR="009C7038" w:rsidRPr="00E82DE3" w:rsidRDefault="009C7038" w:rsidP="00B414F4">
            <w:pPr>
              <w:pStyle w:val="Tabulka"/>
              <w:jc w:val="center"/>
              <w:rPr>
                <w:rFonts w:ascii="Arial" w:hAnsi="Arial"/>
              </w:rPr>
            </w:pPr>
            <w:r w:rsidRPr="00E82DE3">
              <w:rPr>
                <w:rFonts w:ascii="Arial" w:hAnsi="Arial"/>
              </w:rPr>
              <w:t>D</w:t>
            </w:r>
          </w:p>
        </w:tc>
        <w:tc>
          <w:tcPr>
            <w:tcW w:w="7229" w:type="dxa"/>
          </w:tcPr>
          <w:p w14:paraId="24D1217A" w14:textId="77777777" w:rsidR="009C7038" w:rsidRPr="00E82DE3" w:rsidRDefault="009C7038" w:rsidP="00B414F4">
            <w:pPr>
              <w:pStyle w:val="Tabulka"/>
              <w:rPr>
                <w:rFonts w:ascii="Arial" w:hAnsi="Arial"/>
              </w:rPr>
            </w:pPr>
            <w:r w:rsidRPr="00E82DE3">
              <w:rPr>
                <w:rFonts w:ascii="Arial" w:hAnsi="Arial"/>
              </w:rPr>
              <w:t>Dokumentace objektů a technických a technologických zařízení</w:t>
            </w:r>
          </w:p>
        </w:tc>
      </w:tr>
      <w:tr w:rsidR="009C7038" w:rsidRPr="00E82DE3" w14:paraId="0B814726" w14:textId="77777777" w:rsidTr="00B414F4">
        <w:trPr>
          <w:trHeight w:val="340"/>
        </w:trPr>
        <w:tc>
          <w:tcPr>
            <w:tcW w:w="1276" w:type="dxa"/>
          </w:tcPr>
          <w:p w14:paraId="7FA54915" w14:textId="77777777" w:rsidR="009C7038" w:rsidRPr="00E82DE3" w:rsidRDefault="009C7038" w:rsidP="00B414F4">
            <w:pPr>
              <w:pStyle w:val="Tabulka"/>
              <w:jc w:val="center"/>
              <w:rPr>
                <w:rFonts w:ascii="Arial" w:hAnsi="Arial"/>
              </w:rPr>
            </w:pPr>
            <w:r w:rsidRPr="00E82DE3">
              <w:rPr>
                <w:rFonts w:ascii="Arial" w:hAnsi="Arial"/>
              </w:rPr>
              <w:t>E</w:t>
            </w:r>
          </w:p>
        </w:tc>
        <w:tc>
          <w:tcPr>
            <w:tcW w:w="7229" w:type="dxa"/>
          </w:tcPr>
          <w:p w14:paraId="02F1A631" w14:textId="77777777" w:rsidR="009C7038" w:rsidRPr="00E82DE3" w:rsidRDefault="009C7038" w:rsidP="00B414F4">
            <w:pPr>
              <w:pStyle w:val="Tabulka"/>
              <w:rPr>
                <w:rFonts w:ascii="Arial" w:hAnsi="Arial"/>
              </w:rPr>
            </w:pPr>
            <w:r w:rsidRPr="00E82DE3">
              <w:rPr>
                <w:rFonts w:ascii="Arial" w:hAnsi="Arial"/>
              </w:rPr>
              <w:t>Dokladová část</w:t>
            </w:r>
          </w:p>
        </w:tc>
      </w:tr>
    </w:tbl>
    <w:p w14:paraId="799329C3" w14:textId="77777777" w:rsidR="009C7038" w:rsidRPr="00E82DE3" w:rsidRDefault="009C7038" w:rsidP="009C7038">
      <w:pPr>
        <w:pStyle w:val="Nadpis4"/>
        <w:rPr>
          <w:rFonts w:cs="Arial"/>
        </w:rPr>
      </w:pPr>
      <w:r w:rsidRPr="00E82DE3">
        <w:rPr>
          <w:rFonts w:cs="Arial"/>
        </w:rPr>
        <w:t>Pole 6 – Číslo</w:t>
      </w:r>
    </w:p>
    <w:p w14:paraId="1DB60E13" w14:textId="77777777" w:rsidR="009C7038" w:rsidRPr="00E82DE3" w:rsidRDefault="009C7038" w:rsidP="009C7038">
      <w:pPr>
        <w:rPr>
          <w:rFonts w:ascii="Arial" w:hAnsi="Arial"/>
        </w:rPr>
      </w:pPr>
      <w:r w:rsidRPr="00E82DE3">
        <w:rPr>
          <w:rFonts w:ascii="Arial" w:hAnsi="Arial"/>
        </w:rPr>
        <w:t>Číslo přílohy sestávající z 3 cifer.</w:t>
      </w:r>
    </w:p>
    <w:p w14:paraId="6C46BD5A" w14:textId="77777777" w:rsidR="009C7038" w:rsidRPr="00E82DE3" w:rsidRDefault="009C7038" w:rsidP="009C7038">
      <w:pPr>
        <w:pStyle w:val="Nadpis4"/>
        <w:rPr>
          <w:rFonts w:cs="Arial"/>
        </w:rPr>
      </w:pPr>
      <w:r w:rsidRPr="00E82DE3">
        <w:rPr>
          <w:rFonts w:cs="Arial"/>
        </w:rPr>
        <w:t>Pole 7 – Revize</w:t>
      </w:r>
    </w:p>
    <w:p w14:paraId="70DB065A" w14:textId="77777777" w:rsidR="009C7038" w:rsidRPr="00E82DE3" w:rsidRDefault="009C7038" w:rsidP="009C7038">
      <w:pPr>
        <w:rPr>
          <w:rFonts w:ascii="Arial" w:hAnsi="Arial"/>
        </w:rPr>
      </w:pPr>
      <w:r w:rsidRPr="00E82DE3">
        <w:rPr>
          <w:rFonts w:ascii="Arial" w:hAnsi="Arial"/>
        </w:rPr>
        <w:t xml:space="preserve">Kód revize sestávající z předpony </w:t>
      </w:r>
      <w:r w:rsidRPr="00E82DE3">
        <w:rPr>
          <w:rStyle w:val="Zdraznn"/>
          <w:rFonts w:ascii="Arial" w:hAnsi="Arial"/>
        </w:rPr>
        <w:t>R</w:t>
      </w:r>
      <w:r w:rsidRPr="00E82DE3">
        <w:rPr>
          <w:rFonts w:ascii="Arial" w:hAnsi="Arial"/>
        </w:rPr>
        <w:t xml:space="preserve"> a dvouciferného čísla.</w:t>
      </w:r>
    </w:p>
    <w:p w14:paraId="1D8F90D3" w14:textId="77777777" w:rsidR="009C7038" w:rsidRPr="00E82DE3" w:rsidRDefault="009C7038" w:rsidP="009C7038">
      <w:pPr>
        <w:pStyle w:val="Nadpis4"/>
        <w:rPr>
          <w:rFonts w:cs="Arial"/>
        </w:rPr>
      </w:pPr>
      <w:r w:rsidRPr="00E82DE3">
        <w:rPr>
          <w:rFonts w:cs="Arial"/>
        </w:rPr>
        <w:t>Pole 8 – Popis</w:t>
      </w:r>
    </w:p>
    <w:p w14:paraId="27B3B84F" w14:textId="77777777" w:rsidR="009C7038" w:rsidRPr="00E82DE3" w:rsidRDefault="009C7038" w:rsidP="009C7038">
      <w:pPr>
        <w:rPr>
          <w:rFonts w:ascii="Arial" w:hAnsi="Arial"/>
        </w:rPr>
      </w:pPr>
      <w:r w:rsidRPr="00E82DE3">
        <w:rPr>
          <w:rFonts w:ascii="Arial" w:hAnsi="Arial"/>
        </w:rPr>
        <w:t>Volitelný popis, bez požadavků na rozsah.</w:t>
      </w:r>
    </w:p>
    <w:p w14:paraId="34B27761" w14:textId="77777777" w:rsidR="009C7038" w:rsidRPr="00E82DE3" w:rsidRDefault="009C7038" w:rsidP="009C7038">
      <w:pPr>
        <w:pStyle w:val="Nadpis4"/>
        <w:rPr>
          <w:rFonts w:cs="Arial"/>
        </w:rPr>
      </w:pPr>
      <w:r w:rsidRPr="00E82DE3">
        <w:rPr>
          <w:rFonts w:cs="Arial"/>
        </w:rPr>
        <w:t>Obecné požadavky</w:t>
      </w:r>
    </w:p>
    <w:p w14:paraId="3D9AA56C" w14:textId="77777777" w:rsidR="009C7038" w:rsidRPr="00E82DE3" w:rsidRDefault="009C7038" w:rsidP="009C7038">
      <w:pPr>
        <w:rPr>
          <w:rFonts w:ascii="Arial" w:hAnsi="Arial"/>
        </w:rPr>
      </w:pPr>
      <w:r w:rsidRPr="00E82DE3">
        <w:rPr>
          <w:rFonts w:ascii="Arial" w:hAnsi="Arial"/>
        </w:rPr>
        <w:t>Délka názvu jednoho souboru či složky musí být max. 256 znaků (dle standardu Windows). V názvech nejsou povoleny zakázané znaky Windows (např. / : * ? " &lt; &gt; | ).</w:t>
      </w:r>
    </w:p>
    <w:p w14:paraId="70C8EA43" w14:textId="77777777" w:rsidR="009C7038" w:rsidRPr="00E82DE3" w:rsidRDefault="009C7038" w:rsidP="009C7038">
      <w:pPr>
        <w:rPr>
          <w:rFonts w:ascii="Arial" w:hAnsi="Arial"/>
        </w:rPr>
      </w:pPr>
      <w:r w:rsidRPr="00E82DE3">
        <w:rPr>
          <w:rFonts w:ascii="Arial" w:hAnsi="Arial"/>
        </w:rPr>
        <w:t xml:space="preserve">V případě použití delší cesty (kompletní složková struktura nad dokumentem) k dokumentu včetně názvu než 255 znaků, nelze takto dlouhou složkovou strukturu uložit do Windows. Faktické omezení celkové cesty je pro aplikace 260 znaků (včetně označení disku = 3 znaky a &lt;NULL&gt; znaku na konci, tj. 256 znaků na samostatnou cestu při nahrání do kořenového adresáře. Doporučuje se ponechat rezervu na relevantně nazvanou složku projektu, a tedy použití souborů s délkou cesty &gt;200 znaků je rizikové. </w:t>
      </w:r>
    </w:p>
    <w:p w14:paraId="0545051E" w14:textId="1EC1CEDC" w:rsidR="00883240" w:rsidRPr="00E82DE3" w:rsidRDefault="00883240" w:rsidP="00883240">
      <w:pPr>
        <w:pStyle w:val="Nadpis3"/>
        <w:rPr>
          <w:rFonts w:cs="Arial"/>
        </w:rPr>
      </w:pPr>
      <w:bookmarkStart w:id="48" w:name="_Toc190174575"/>
      <w:r w:rsidRPr="00E82DE3">
        <w:rPr>
          <w:rFonts w:cs="Arial"/>
        </w:rPr>
        <w:t>Konvence pojmenování souvisejících dokumentů</w:t>
      </w:r>
      <w:bookmarkEnd w:id="48"/>
    </w:p>
    <w:p w14:paraId="3AF98170" w14:textId="0927C2EF" w:rsidR="00496AE2" w:rsidRPr="00E82DE3" w:rsidRDefault="00496AE2" w:rsidP="00496AE2">
      <w:pPr>
        <w:rPr>
          <w:rFonts w:ascii="Arial" w:hAnsi="Arial"/>
        </w:rPr>
      </w:pPr>
      <w:r w:rsidRPr="00E82DE3">
        <w:rPr>
          <w:rFonts w:ascii="Arial" w:hAnsi="Arial"/>
        </w:rPr>
        <w:t>Pro efektivní zprávu dokumentů při realizaci a následné správě a provozu budovy</w:t>
      </w:r>
      <w:r w:rsidR="00364AFA" w:rsidRPr="00E82DE3">
        <w:rPr>
          <w:rFonts w:ascii="Arial" w:hAnsi="Arial"/>
        </w:rPr>
        <w:t xml:space="preserve"> je nezbytné</w:t>
      </w:r>
      <w:r w:rsidRPr="00E82DE3">
        <w:rPr>
          <w:rFonts w:ascii="Arial" w:hAnsi="Arial"/>
        </w:rPr>
        <w:t xml:space="preserve">, aby veškeré dokumenty </w:t>
      </w:r>
      <w:r w:rsidR="00364AFA" w:rsidRPr="00E82DE3">
        <w:rPr>
          <w:rFonts w:ascii="Arial" w:hAnsi="Arial"/>
        </w:rPr>
        <w:t>související s prvky umístěnými na stavbě</w:t>
      </w:r>
      <w:r w:rsidR="0031660E" w:rsidRPr="00E82DE3">
        <w:rPr>
          <w:rFonts w:ascii="Arial" w:hAnsi="Arial"/>
        </w:rPr>
        <w:t xml:space="preserve"> </w:t>
      </w:r>
      <w:r w:rsidRPr="00E82DE3">
        <w:rPr>
          <w:rFonts w:ascii="Arial" w:hAnsi="Arial"/>
        </w:rPr>
        <w:t>byly snadno vyhledatelné a identifikovatelné. Použití konzistentní konvence identifikace informačních kontejnerů (konvence pojmenování) je klíčové pro dosažení tohoto cíle.</w:t>
      </w:r>
      <w:r w:rsidR="0031660E" w:rsidRPr="00E82DE3">
        <w:rPr>
          <w:rFonts w:ascii="Arial" w:hAnsi="Arial"/>
        </w:rPr>
        <w:t xml:space="preserve"> Toto pojmenování zároveň prováže daný dokument s typem prvku v</w:t>
      </w:r>
      <w:r w:rsidR="00AD04AD" w:rsidRPr="00E82DE3">
        <w:rPr>
          <w:rFonts w:ascii="Arial" w:hAnsi="Arial"/>
        </w:rPr>
        <w:t> modelu a dokumentaci.</w:t>
      </w:r>
      <w:r w:rsidR="001667E6" w:rsidRPr="00E82DE3">
        <w:rPr>
          <w:rFonts w:ascii="Arial" w:hAnsi="Arial"/>
        </w:rPr>
        <w:t xml:space="preserve"> Soupis takovýchto relevantních dokumentů je uveden v tabulce níže.</w:t>
      </w:r>
    </w:p>
    <w:p w14:paraId="3CF26AD7" w14:textId="3F2705E7" w:rsidR="00496AE2" w:rsidRPr="00E82DE3" w:rsidRDefault="00496AE2" w:rsidP="00496AE2">
      <w:pPr>
        <w:rPr>
          <w:rFonts w:ascii="Arial" w:hAnsi="Arial"/>
        </w:rPr>
      </w:pPr>
      <w:r w:rsidRPr="00E82DE3">
        <w:rPr>
          <w:rFonts w:ascii="Arial" w:hAnsi="Arial"/>
        </w:rPr>
        <w:t>Veškeré modely a dokumenty budou unikátně pojmenovány dle následující konvence.</w:t>
      </w:r>
    </w:p>
    <w:p w14:paraId="08540C7D" w14:textId="59BDB433" w:rsidR="003E77DA" w:rsidRPr="00E82DE3" w:rsidRDefault="003E77DA" w:rsidP="003E77DA">
      <w:pPr>
        <w:pStyle w:val="Nadpis4"/>
        <w:rPr>
          <w:rStyle w:val="Zdraznn"/>
          <w:rFonts w:cs="Arial"/>
          <w:i w:val="0"/>
          <w:iCs/>
        </w:rPr>
      </w:pPr>
      <w:r w:rsidRPr="00E82DE3">
        <w:rPr>
          <w:rStyle w:val="Zdraznn"/>
          <w:rFonts w:cs="Arial"/>
          <w:i w:val="0"/>
          <w:iCs/>
        </w:rPr>
        <w:lastRenderedPageBreak/>
        <w:t>Zkratky a typy dokumentů</w:t>
      </w:r>
    </w:p>
    <w:tbl>
      <w:tblPr>
        <w:tblpPr w:leftFromText="141" w:rightFromText="141" w:vertAnchor="text" w:horzAnchor="page" w:tblpX="1951" w:tblpY="153"/>
        <w:tblW w:w="46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7"/>
        <w:gridCol w:w="1277"/>
        <w:gridCol w:w="6236"/>
      </w:tblGrid>
      <w:tr w:rsidR="005A0B44" w:rsidRPr="00E82DE3" w14:paraId="34379F16" w14:textId="77777777" w:rsidTr="00A73183">
        <w:trPr>
          <w:trHeight w:val="330"/>
        </w:trPr>
        <w:tc>
          <w:tcPr>
            <w:tcW w:w="581" w:type="pct"/>
            <w:shd w:val="clear" w:color="auto" w:fill="F2F2F2" w:themeFill="background1" w:themeFillShade="F2"/>
            <w:vAlign w:val="center"/>
          </w:tcPr>
          <w:p w14:paraId="7DF89A4A" w14:textId="77777777" w:rsidR="005A0B44" w:rsidRPr="00E82DE3" w:rsidRDefault="005A0B44" w:rsidP="00BB590A">
            <w:pPr>
              <w:ind w:left="0"/>
              <w:jc w:val="center"/>
              <w:rPr>
                <w:rFonts w:ascii="Arial" w:eastAsia="Times New Roman" w:hAnsi="Arial"/>
                <w:b/>
                <w:bCs/>
                <w:lang w:eastAsia="cs-CZ"/>
              </w:rPr>
            </w:pPr>
            <w:r w:rsidRPr="00E82DE3">
              <w:rPr>
                <w:rFonts w:ascii="Arial" w:eastAsia="Times New Roman" w:hAnsi="Arial"/>
                <w:b/>
                <w:bCs/>
                <w:lang w:eastAsia="cs-CZ"/>
              </w:rPr>
              <w:t>Řazení</w:t>
            </w:r>
          </w:p>
        </w:tc>
        <w:tc>
          <w:tcPr>
            <w:tcW w:w="751" w:type="pct"/>
            <w:shd w:val="clear" w:color="auto" w:fill="F2F2F2" w:themeFill="background1" w:themeFillShade="F2"/>
            <w:noWrap/>
            <w:vAlign w:val="center"/>
            <w:hideMark/>
          </w:tcPr>
          <w:p w14:paraId="4543FE39" w14:textId="63D5BCFB" w:rsidR="005A0B44" w:rsidRPr="00E82DE3" w:rsidRDefault="005A0B44" w:rsidP="00BB590A">
            <w:pPr>
              <w:ind w:left="0"/>
              <w:jc w:val="center"/>
              <w:rPr>
                <w:rFonts w:ascii="Arial" w:eastAsia="Times New Roman" w:hAnsi="Arial"/>
                <w:b/>
                <w:bCs/>
                <w:lang w:eastAsia="cs-CZ"/>
              </w:rPr>
            </w:pPr>
            <w:r w:rsidRPr="00E82DE3">
              <w:rPr>
                <w:rFonts w:ascii="Arial" w:eastAsia="Times New Roman" w:hAnsi="Arial"/>
                <w:b/>
                <w:bCs/>
                <w:lang w:eastAsia="cs-CZ"/>
              </w:rPr>
              <w:t>Zkratka dokumentu</w:t>
            </w:r>
          </w:p>
        </w:tc>
        <w:tc>
          <w:tcPr>
            <w:tcW w:w="3669" w:type="pct"/>
            <w:shd w:val="clear" w:color="auto" w:fill="F2F2F2" w:themeFill="background1" w:themeFillShade="F2"/>
            <w:noWrap/>
            <w:vAlign w:val="center"/>
            <w:hideMark/>
          </w:tcPr>
          <w:p w14:paraId="5C7CA0F4" w14:textId="77777777" w:rsidR="005A0B44" w:rsidRPr="00E82DE3" w:rsidRDefault="005A0B44" w:rsidP="00BB590A">
            <w:pPr>
              <w:ind w:left="0"/>
              <w:jc w:val="center"/>
              <w:rPr>
                <w:rFonts w:ascii="Arial" w:eastAsia="Times New Roman" w:hAnsi="Arial"/>
                <w:b/>
                <w:bCs/>
                <w:lang w:eastAsia="cs-CZ"/>
              </w:rPr>
            </w:pPr>
            <w:r w:rsidRPr="00E82DE3">
              <w:rPr>
                <w:rFonts w:ascii="Arial" w:eastAsia="Times New Roman" w:hAnsi="Arial"/>
                <w:b/>
                <w:bCs/>
                <w:lang w:eastAsia="cs-CZ"/>
              </w:rPr>
              <w:t>Typ dokumentu</w:t>
            </w:r>
          </w:p>
        </w:tc>
      </w:tr>
      <w:tr w:rsidR="005A0B44" w:rsidRPr="00E82DE3" w14:paraId="4E0B3497" w14:textId="77777777" w:rsidTr="00A73183">
        <w:trPr>
          <w:trHeight w:val="330"/>
        </w:trPr>
        <w:tc>
          <w:tcPr>
            <w:tcW w:w="581" w:type="pct"/>
            <w:shd w:val="clear" w:color="auto" w:fill="auto"/>
            <w:vAlign w:val="center"/>
          </w:tcPr>
          <w:p w14:paraId="54DEDECA" w14:textId="77777777" w:rsidR="005A0B44" w:rsidRPr="00E82DE3" w:rsidRDefault="005A0B44" w:rsidP="0086491C">
            <w:pPr>
              <w:ind w:left="0"/>
              <w:jc w:val="center"/>
              <w:rPr>
                <w:rFonts w:ascii="Arial" w:eastAsia="Times New Roman" w:hAnsi="Arial"/>
                <w:bCs/>
                <w:color w:val="000000"/>
                <w:lang w:eastAsia="cs-CZ"/>
              </w:rPr>
            </w:pPr>
            <w:r w:rsidRPr="00E82DE3">
              <w:rPr>
                <w:rFonts w:ascii="Arial" w:eastAsia="Times New Roman" w:hAnsi="Arial"/>
                <w:lang w:eastAsia="cs-CZ"/>
              </w:rPr>
              <w:t>01</w:t>
            </w:r>
          </w:p>
        </w:tc>
        <w:tc>
          <w:tcPr>
            <w:tcW w:w="751" w:type="pct"/>
            <w:shd w:val="clear" w:color="auto" w:fill="auto"/>
            <w:noWrap/>
            <w:vAlign w:val="center"/>
          </w:tcPr>
          <w:p w14:paraId="0515D662" w14:textId="77777777" w:rsidR="005A0B44" w:rsidRPr="00E82DE3" w:rsidRDefault="005A0B44" w:rsidP="0086491C">
            <w:pPr>
              <w:ind w:left="0"/>
              <w:jc w:val="center"/>
              <w:rPr>
                <w:rFonts w:ascii="Arial" w:eastAsia="Times New Roman" w:hAnsi="Arial"/>
                <w:bCs/>
                <w:color w:val="000000"/>
                <w:lang w:eastAsia="cs-CZ"/>
              </w:rPr>
            </w:pPr>
            <w:r w:rsidRPr="00E82DE3">
              <w:rPr>
                <w:rFonts w:ascii="Arial" w:eastAsia="Times New Roman" w:hAnsi="Arial"/>
                <w:lang w:eastAsia="cs-CZ"/>
              </w:rPr>
              <w:t>TL</w:t>
            </w:r>
          </w:p>
        </w:tc>
        <w:tc>
          <w:tcPr>
            <w:tcW w:w="3669" w:type="pct"/>
            <w:shd w:val="clear" w:color="auto" w:fill="auto"/>
            <w:noWrap/>
            <w:vAlign w:val="center"/>
          </w:tcPr>
          <w:p w14:paraId="31CE2FC4" w14:textId="77777777" w:rsidR="005A0B44" w:rsidRPr="00E82DE3" w:rsidRDefault="005A0B44" w:rsidP="00A73183">
            <w:pPr>
              <w:ind w:left="0"/>
              <w:rPr>
                <w:rFonts w:ascii="Arial" w:eastAsia="Times New Roman" w:hAnsi="Arial"/>
                <w:bCs/>
                <w:color w:val="000000"/>
                <w:lang w:eastAsia="cs-CZ"/>
              </w:rPr>
            </w:pPr>
            <w:r w:rsidRPr="00E82DE3">
              <w:rPr>
                <w:rFonts w:ascii="Arial" w:hAnsi="Arial"/>
                <w:lang w:eastAsia="cs-CZ"/>
              </w:rPr>
              <w:t>Technické listy</w:t>
            </w:r>
          </w:p>
        </w:tc>
      </w:tr>
      <w:tr w:rsidR="005A0B44" w:rsidRPr="00E82DE3" w14:paraId="575E7E2E" w14:textId="77777777" w:rsidTr="00A73183">
        <w:trPr>
          <w:trHeight w:val="419"/>
        </w:trPr>
        <w:tc>
          <w:tcPr>
            <w:tcW w:w="581" w:type="pct"/>
            <w:shd w:val="clear" w:color="auto" w:fill="auto"/>
            <w:vAlign w:val="center"/>
          </w:tcPr>
          <w:p w14:paraId="1EED5C26"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02</w:t>
            </w:r>
          </w:p>
        </w:tc>
        <w:tc>
          <w:tcPr>
            <w:tcW w:w="751" w:type="pct"/>
            <w:shd w:val="clear" w:color="auto" w:fill="auto"/>
            <w:vAlign w:val="center"/>
          </w:tcPr>
          <w:p w14:paraId="12F4E8BC"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CERT</w:t>
            </w:r>
          </w:p>
        </w:tc>
        <w:tc>
          <w:tcPr>
            <w:tcW w:w="3669" w:type="pct"/>
            <w:shd w:val="clear" w:color="auto" w:fill="auto"/>
            <w:vAlign w:val="center"/>
          </w:tcPr>
          <w:p w14:paraId="58914059" w14:textId="77777777" w:rsidR="005A0B44" w:rsidRPr="00E82DE3" w:rsidRDefault="005A0B44" w:rsidP="00A73183">
            <w:pPr>
              <w:ind w:left="0"/>
              <w:rPr>
                <w:rFonts w:ascii="Arial" w:hAnsi="Arial"/>
                <w:lang w:eastAsia="cs-CZ"/>
              </w:rPr>
            </w:pPr>
            <w:r w:rsidRPr="00E82DE3">
              <w:rPr>
                <w:rFonts w:ascii="Arial" w:hAnsi="Arial"/>
                <w:lang w:eastAsia="cs-CZ"/>
              </w:rPr>
              <w:t>Certifikáty a doklady osvědčující vlastnosti konstrukce nebo výrobku (Certifikáty, atesty, prohlášení o vlastnostech)</w:t>
            </w:r>
          </w:p>
        </w:tc>
      </w:tr>
      <w:tr w:rsidR="005A0B44" w:rsidRPr="00E82DE3" w14:paraId="068CE8A0" w14:textId="77777777" w:rsidTr="00A73183">
        <w:trPr>
          <w:trHeight w:val="419"/>
        </w:trPr>
        <w:tc>
          <w:tcPr>
            <w:tcW w:w="581" w:type="pct"/>
            <w:shd w:val="clear" w:color="auto" w:fill="auto"/>
            <w:vAlign w:val="center"/>
          </w:tcPr>
          <w:p w14:paraId="5F1BA179"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03</w:t>
            </w:r>
          </w:p>
        </w:tc>
        <w:tc>
          <w:tcPr>
            <w:tcW w:w="751" w:type="pct"/>
            <w:shd w:val="clear" w:color="auto" w:fill="auto"/>
            <w:vAlign w:val="center"/>
          </w:tcPr>
          <w:p w14:paraId="420E74FA"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KONT</w:t>
            </w:r>
          </w:p>
        </w:tc>
        <w:tc>
          <w:tcPr>
            <w:tcW w:w="3669" w:type="pct"/>
            <w:shd w:val="clear" w:color="auto" w:fill="auto"/>
            <w:vAlign w:val="center"/>
          </w:tcPr>
          <w:p w14:paraId="3FAA6261" w14:textId="77777777" w:rsidR="005A0B44" w:rsidRPr="00E82DE3" w:rsidRDefault="005A0B44" w:rsidP="00A73183">
            <w:pPr>
              <w:ind w:left="0"/>
              <w:rPr>
                <w:rFonts w:ascii="Arial" w:hAnsi="Arial"/>
                <w:color w:val="000000"/>
              </w:rPr>
            </w:pPr>
            <w:r w:rsidRPr="00E82DE3">
              <w:rPr>
                <w:rFonts w:ascii="Arial" w:hAnsi="Arial"/>
                <w:color w:val="000000"/>
              </w:rPr>
              <w:t>Doklady prokazující dosažení projektovaných parametrů (Záznamy z kontrol)</w:t>
            </w:r>
          </w:p>
        </w:tc>
      </w:tr>
      <w:tr w:rsidR="005A0B44" w:rsidRPr="00E82DE3" w14:paraId="2E3C4C4B" w14:textId="77777777" w:rsidTr="00A73183">
        <w:trPr>
          <w:trHeight w:val="380"/>
        </w:trPr>
        <w:tc>
          <w:tcPr>
            <w:tcW w:w="581" w:type="pct"/>
            <w:shd w:val="clear" w:color="auto" w:fill="auto"/>
            <w:vAlign w:val="center"/>
          </w:tcPr>
          <w:p w14:paraId="66C4FD3E"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04</w:t>
            </w:r>
          </w:p>
        </w:tc>
        <w:tc>
          <w:tcPr>
            <w:tcW w:w="751" w:type="pct"/>
            <w:shd w:val="clear" w:color="auto" w:fill="auto"/>
            <w:vAlign w:val="center"/>
          </w:tcPr>
          <w:p w14:paraId="2E34196D"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REV</w:t>
            </w:r>
          </w:p>
        </w:tc>
        <w:tc>
          <w:tcPr>
            <w:tcW w:w="3669" w:type="pct"/>
            <w:shd w:val="clear" w:color="auto" w:fill="auto"/>
            <w:vAlign w:val="center"/>
          </w:tcPr>
          <w:p w14:paraId="1FC045A3" w14:textId="77777777" w:rsidR="005A0B44" w:rsidRPr="00E82DE3" w:rsidRDefault="005A0B44" w:rsidP="00A73183">
            <w:pPr>
              <w:ind w:left="0"/>
              <w:rPr>
                <w:rFonts w:ascii="Arial" w:hAnsi="Arial"/>
                <w:lang w:eastAsia="cs-CZ"/>
              </w:rPr>
            </w:pPr>
            <w:r w:rsidRPr="00E82DE3">
              <w:rPr>
                <w:rFonts w:ascii="Arial" w:hAnsi="Arial"/>
                <w:color w:val="000000"/>
              </w:rPr>
              <w:t>Zkoušky a revize před uvedením do provozu</w:t>
            </w:r>
          </w:p>
        </w:tc>
      </w:tr>
      <w:tr w:rsidR="005A0B44" w:rsidRPr="00E82DE3" w14:paraId="6F21BF31" w14:textId="77777777" w:rsidTr="00A73183">
        <w:trPr>
          <w:trHeight w:val="277"/>
        </w:trPr>
        <w:tc>
          <w:tcPr>
            <w:tcW w:w="581" w:type="pct"/>
            <w:shd w:val="clear" w:color="auto" w:fill="auto"/>
            <w:vAlign w:val="center"/>
          </w:tcPr>
          <w:p w14:paraId="5A479710"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05</w:t>
            </w:r>
          </w:p>
        </w:tc>
        <w:tc>
          <w:tcPr>
            <w:tcW w:w="751" w:type="pct"/>
            <w:shd w:val="clear" w:color="auto" w:fill="auto"/>
            <w:vAlign w:val="center"/>
          </w:tcPr>
          <w:p w14:paraId="077B1509"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INST</w:t>
            </w:r>
          </w:p>
        </w:tc>
        <w:tc>
          <w:tcPr>
            <w:tcW w:w="3669" w:type="pct"/>
            <w:shd w:val="clear" w:color="auto" w:fill="auto"/>
            <w:vAlign w:val="center"/>
          </w:tcPr>
          <w:p w14:paraId="17E2B40B" w14:textId="77777777" w:rsidR="005A0B44" w:rsidRPr="00E82DE3" w:rsidRDefault="005A0B44" w:rsidP="00A73183">
            <w:pPr>
              <w:ind w:left="0"/>
              <w:rPr>
                <w:rFonts w:ascii="Arial" w:hAnsi="Arial"/>
                <w:lang w:eastAsia="cs-CZ"/>
              </w:rPr>
            </w:pPr>
            <w:r w:rsidRPr="00E82DE3">
              <w:rPr>
                <w:rFonts w:ascii="Arial" w:hAnsi="Arial"/>
                <w:lang w:eastAsia="cs-CZ"/>
              </w:rPr>
              <w:t>Návody pro instalaci a uvedení do provozu</w:t>
            </w:r>
          </w:p>
        </w:tc>
      </w:tr>
      <w:tr w:rsidR="005A0B44" w:rsidRPr="00E82DE3" w14:paraId="387850BB" w14:textId="77777777" w:rsidTr="00A73183">
        <w:trPr>
          <w:trHeight w:val="277"/>
        </w:trPr>
        <w:tc>
          <w:tcPr>
            <w:tcW w:w="581" w:type="pct"/>
            <w:shd w:val="clear" w:color="auto" w:fill="auto"/>
            <w:vAlign w:val="center"/>
          </w:tcPr>
          <w:p w14:paraId="7CB0B9A7"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06</w:t>
            </w:r>
          </w:p>
        </w:tc>
        <w:tc>
          <w:tcPr>
            <w:tcW w:w="751" w:type="pct"/>
            <w:shd w:val="clear" w:color="auto" w:fill="auto"/>
            <w:vAlign w:val="center"/>
          </w:tcPr>
          <w:p w14:paraId="22CF2971"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MNT</w:t>
            </w:r>
          </w:p>
        </w:tc>
        <w:tc>
          <w:tcPr>
            <w:tcW w:w="3669" w:type="pct"/>
            <w:shd w:val="clear" w:color="auto" w:fill="auto"/>
            <w:vAlign w:val="center"/>
          </w:tcPr>
          <w:p w14:paraId="00758B94" w14:textId="77777777" w:rsidR="005A0B44" w:rsidRPr="00E82DE3" w:rsidRDefault="005A0B44" w:rsidP="00A73183">
            <w:pPr>
              <w:ind w:left="0"/>
              <w:rPr>
                <w:rFonts w:ascii="Arial" w:hAnsi="Arial"/>
                <w:lang w:eastAsia="cs-CZ"/>
              </w:rPr>
            </w:pPr>
            <w:r w:rsidRPr="00E82DE3">
              <w:rPr>
                <w:rFonts w:ascii="Arial" w:hAnsi="Arial"/>
                <w:lang w:eastAsia="cs-CZ"/>
              </w:rPr>
              <w:t>Pokyny pro provoz a údržbu, instalaci, schémata systémů a diagramy</w:t>
            </w:r>
          </w:p>
        </w:tc>
      </w:tr>
      <w:tr w:rsidR="005A0B44" w:rsidRPr="00E82DE3" w14:paraId="2C1DD714" w14:textId="77777777" w:rsidTr="00A73183">
        <w:trPr>
          <w:trHeight w:val="436"/>
        </w:trPr>
        <w:tc>
          <w:tcPr>
            <w:tcW w:w="581" w:type="pct"/>
            <w:shd w:val="clear" w:color="auto" w:fill="auto"/>
            <w:vAlign w:val="center"/>
          </w:tcPr>
          <w:p w14:paraId="7ABDF6F7"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07</w:t>
            </w:r>
          </w:p>
        </w:tc>
        <w:tc>
          <w:tcPr>
            <w:tcW w:w="751" w:type="pct"/>
            <w:shd w:val="clear" w:color="auto" w:fill="auto"/>
            <w:vAlign w:val="center"/>
          </w:tcPr>
          <w:p w14:paraId="64B84FA6"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TRAIN</w:t>
            </w:r>
          </w:p>
        </w:tc>
        <w:tc>
          <w:tcPr>
            <w:tcW w:w="3669" w:type="pct"/>
            <w:shd w:val="clear" w:color="auto" w:fill="auto"/>
            <w:vAlign w:val="center"/>
          </w:tcPr>
          <w:p w14:paraId="0DD47F21" w14:textId="77777777" w:rsidR="005A0B44" w:rsidRPr="00E82DE3" w:rsidRDefault="005A0B44" w:rsidP="00A73183">
            <w:pPr>
              <w:ind w:left="0"/>
              <w:rPr>
                <w:rFonts w:ascii="Arial" w:hAnsi="Arial"/>
                <w:lang w:eastAsia="cs-CZ"/>
              </w:rPr>
            </w:pPr>
            <w:r w:rsidRPr="00E82DE3">
              <w:rPr>
                <w:rFonts w:ascii="Arial" w:hAnsi="Arial"/>
                <w:lang w:eastAsia="cs-CZ"/>
              </w:rPr>
              <w:t>Zaškolení obsluhy</w:t>
            </w:r>
          </w:p>
        </w:tc>
      </w:tr>
      <w:tr w:rsidR="005A0B44" w:rsidRPr="00E82DE3" w14:paraId="1F30E5CF" w14:textId="77777777" w:rsidTr="00A73183">
        <w:trPr>
          <w:trHeight w:val="246"/>
        </w:trPr>
        <w:tc>
          <w:tcPr>
            <w:tcW w:w="581" w:type="pct"/>
            <w:shd w:val="clear" w:color="auto" w:fill="auto"/>
            <w:vAlign w:val="center"/>
          </w:tcPr>
          <w:p w14:paraId="0FD0D5B0"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08</w:t>
            </w:r>
          </w:p>
        </w:tc>
        <w:tc>
          <w:tcPr>
            <w:tcW w:w="751" w:type="pct"/>
            <w:shd w:val="clear" w:color="auto" w:fill="auto"/>
            <w:vAlign w:val="center"/>
          </w:tcPr>
          <w:p w14:paraId="59A275FC"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SERV</w:t>
            </w:r>
          </w:p>
        </w:tc>
        <w:tc>
          <w:tcPr>
            <w:tcW w:w="3669" w:type="pct"/>
            <w:shd w:val="clear" w:color="auto" w:fill="auto"/>
            <w:vAlign w:val="center"/>
          </w:tcPr>
          <w:p w14:paraId="48953577" w14:textId="77777777" w:rsidR="005A0B44" w:rsidRPr="00E82DE3" w:rsidRDefault="005A0B44" w:rsidP="00A73183">
            <w:pPr>
              <w:ind w:left="0"/>
              <w:rPr>
                <w:rFonts w:ascii="Arial" w:hAnsi="Arial"/>
                <w:lang w:eastAsia="cs-CZ"/>
              </w:rPr>
            </w:pPr>
            <w:r w:rsidRPr="00E82DE3">
              <w:rPr>
                <w:rFonts w:ascii="Arial" w:hAnsi="Arial"/>
                <w:lang w:eastAsia="cs-CZ"/>
              </w:rPr>
              <w:t>Servisní plány a postupy pro preventivní a nápravnou údržbu</w:t>
            </w:r>
          </w:p>
        </w:tc>
      </w:tr>
      <w:tr w:rsidR="005A0B44" w:rsidRPr="00E82DE3" w14:paraId="770C49D6" w14:textId="77777777" w:rsidTr="00A73183">
        <w:trPr>
          <w:trHeight w:val="210"/>
        </w:trPr>
        <w:tc>
          <w:tcPr>
            <w:tcW w:w="581" w:type="pct"/>
            <w:shd w:val="clear" w:color="auto" w:fill="auto"/>
            <w:vAlign w:val="center"/>
          </w:tcPr>
          <w:p w14:paraId="31ECE5EE"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09</w:t>
            </w:r>
          </w:p>
        </w:tc>
        <w:tc>
          <w:tcPr>
            <w:tcW w:w="751" w:type="pct"/>
            <w:shd w:val="clear" w:color="auto" w:fill="auto"/>
            <w:vAlign w:val="center"/>
          </w:tcPr>
          <w:p w14:paraId="683DA9FC" w14:textId="77777777" w:rsidR="005A0B44" w:rsidRPr="00E82DE3" w:rsidRDefault="005A0B44" w:rsidP="0086491C">
            <w:pPr>
              <w:ind w:left="0"/>
              <w:jc w:val="center"/>
              <w:rPr>
                <w:rFonts w:ascii="Arial" w:eastAsia="Times New Roman" w:hAnsi="Arial"/>
                <w:lang w:eastAsia="cs-CZ"/>
              </w:rPr>
            </w:pPr>
            <w:r w:rsidRPr="00E82DE3">
              <w:rPr>
                <w:rFonts w:ascii="Arial" w:eastAsia="Times New Roman" w:hAnsi="Arial"/>
                <w:lang w:eastAsia="cs-CZ"/>
              </w:rPr>
              <w:t>WAR</w:t>
            </w:r>
          </w:p>
        </w:tc>
        <w:tc>
          <w:tcPr>
            <w:tcW w:w="3669" w:type="pct"/>
            <w:shd w:val="clear" w:color="auto" w:fill="auto"/>
            <w:vAlign w:val="center"/>
          </w:tcPr>
          <w:p w14:paraId="20AF102D" w14:textId="77777777" w:rsidR="005A0B44" w:rsidRPr="00E82DE3" w:rsidRDefault="005A0B44" w:rsidP="00A73183">
            <w:pPr>
              <w:ind w:left="0"/>
              <w:rPr>
                <w:rFonts w:ascii="Arial" w:hAnsi="Arial"/>
                <w:lang w:eastAsia="cs-CZ"/>
              </w:rPr>
            </w:pPr>
            <w:r w:rsidRPr="00E82DE3">
              <w:rPr>
                <w:rFonts w:ascii="Arial" w:hAnsi="Arial"/>
                <w:lang w:eastAsia="cs-CZ"/>
              </w:rPr>
              <w:t>Záruky a garance</w:t>
            </w:r>
          </w:p>
        </w:tc>
      </w:tr>
      <w:tr w:rsidR="00990780" w:rsidRPr="00E82DE3" w14:paraId="21438706" w14:textId="77777777" w:rsidTr="00A73183">
        <w:trPr>
          <w:trHeight w:val="210"/>
        </w:trPr>
        <w:tc>
          <w:tcPr>
            <w:tcW w:w="581" w:type="pct"/>
            <w:shd w:val="clear" w:color="auto" w:fill="auto"/>
            <w:vAlign w:val="center"/>
          </w:tcPr>
          <w:p w14:paraId="0D74AEA6" w14:textId="2AA9B716" w:rsidR="00990780" w:rsidRPr="00E82DE3" w:rsidRDefault="00990780" w:rsidP="0086491C">
            <w:pPr>
              <w:ind w:left="0"/>
              <w:jc w:val="center"/>
              <w:rPr>
                <w:rFonts w:ascii="Arial" w:eastAsia="Times New Roman" w:hAnsi="Arial"/>
                <w:lang w:eastAsia="cs-CZ"/>
              </w:rPr>
            </w:pPr>
            <w:r>
              <w:rPr>
                <w:rFonts w:ascii="Arial" w:eastAsia="Times New Roman" w:hAnsi="Arial"/>
                <w:lang w:eastAsia="cs-CZ"/>
              </w:rPr>
              <w:t>10</w:t>
            </w:r>
          </w:p>
        </w:tc>
        <w:tc>
          <w:tcPr>
            <w:tcW w:w="751" w:type="pct"/>
            <w:shd w:val="clear" w:color="auto" w:fill="auto"/>
            <w:vAlign w:val="center"/>
          </w:tcPr>
          <w:p w14:paraId="505CBBFE" w14:textId="682F7CFE" w:rsidR="00990780" w:rsidRPr="00E82DE3" w:rsidRDefault="00A97208" w:rsidP="0086491C">
            <w:pPr>
              <w:ind w:left="0"/>
              <w:jc w:val="center"/>
              <w:rPr>
                <w:rFonts w:ascii="Arial" w:eastAsia="Times New Roman" w:hAnsi="Arial"/>
                <w:lang w:eastAsia="cs-CZ"/>
              </w:rPr>
            </w:pPr>
            <w:r>
              <w:rPr>
                <w:rFonts w:ascii="Arial" w:eastAsia="Times New Roman" w:hAnsi="Arial"/>
                <w:lang w:eastAsia="cs-CZ"/>
              </w:rPr>
              <w:t>MAN</w:t>
            </w:r>
          </w:p>
        </w:tc>
        <w:tc>
          <w:tcPr>
            <w:tcW w:w="3669" w:type="pct"/>
            <w:shd w:val="clear" w:color="auto" w:fill="auto"/>
            <w:vAlign w:val="center"/>
          </w:tcPr>
          <w:p w14:paraId="10A4E721" w14:textId="5CC61948" w:rsidR="00990780" w:rsidRPr="00A97208" w:rsidRDefault="00A97208" w:rsidP="00A73183">
            <w:pPr>
              <w:ind w:left="0"/>
              <w:rPr>
                <w:rFonts w:ascii="Arial" w:eastAsia="Times New Roman" w:hAnsi="Arial"/>
                <w:lang w:eastAsia="cs-CZ"/>
              </w:rPr>
            </w:pPr>
            <w:r w:rsidRPr="00A97208">
              <w:rPr>
                <w:rFonts w:ascii="Arial" w:eastAsia="Times New Roman" w:hAnsi="Arial"/>
                <w:lang w:eastAsia="cs-CZ"/>
              </w:rPr>
              <w:t>Manuály k užívání budovy, prvků, technologií atd.</w:t>
            </w:r>
          </w:p>
        </w:tc>
      </w:tr>
      <w:tr w:rsidR="003607A0" w:rsidRPr="00E82DE3" w14:paraId="0F125A9C" w14:textId="77777777" w:rsidTr="00A73183">
        <w:trPr>
          <w:trHeight w:val="210"/>
        </w:trPr>
        <w:tc>
          <w:tcPr>
            <w:tcW w:w="581" w:type="pct"/>
            <w:shd w:val="clear" w:color="auto" w:fill="auto"/>
            <w:vAlign w:val="center"/>
          </w:tcPr>
          <w:p w14:paraId="0A042EDF" w14:textId="6BE9BF27" w:rsidR="003607A0" w:rsidRPr="00E82DE3" w:rsidRDefault="003607A0" w:rsidP="0086491C">
            <w:pPr>
              <w:ind w:left="0"/>
              <w:jc w:val="center"/>
              <w:rPr>
                <w:rFonts w:ascii="Arial" w:eastAsia="Times New Roman" w:hAnsi="Arial"/>
                <w:lang w:eastAsia="cs-CZ"/>
              </w:rPr>
            </w:pPr>
            <w:r w:rsidRPr="00E82DE3">
              <w:rPr>
                <w:rFonts w:ascii="Arial" w:eastAsia="Times New Roman" w:hAnsi="Arial"/>
                <w:lang w:eastAsia="cs-CZ"/>
              </w:rPr>
              <w:t>1</w:t>
            </w:r>
            <w:r w:rsidR="00A97208">
              <w:rPr>
                <w:rFonts w:ascii="Arial" w:eastAsia="Times New Roman" w:hAnsi="Arial"/>
                <w:lang w:eastAsia="cs-CZ"/>
              </w:rPr>
              <w:t>1</w:t>
            </w:r>
          </w:p>
        </w:tc>
        <w:tc>
          <w:tcPr>
            <w:tcW w:w="751" w:type="pct"/>
            <w:shd w:val="clear" w:color="auto" w:fill="auto"/>
            <w:vAlign w:val="center"/>
          </w:tcPr>
          <w:p w14:paraId="5D86C7C0" w14:textId="0CA959BC" w:rsidR="003607A0" w:rsidRPr="00E82DE3" w:rsidRDefault="003607A0" w:rsidP="0086491C">
            <w:pPr>
              <w:ind w:left="0"/>
              <w:jc w:val="center"/>
              <w:rPr>
                <w:rFonts w:ascii="Arial" w:eastAsia="Times New Roman" w:hAnsi="Arial"/>
                <w:lang w:eastAsia="cs-CZ"/>
              </w:rPr>
            </w:pPr>
            <w:r w:rsidRPr="00E82DE3">
              <w:rPr>
                <w:rFonts w:ascii="Arial" w:eastAsia="Times New Roman" w:hAnsi="Arial"/>
                <w:lang w:eastAsia="cs-CZ"/>
              </w:rPr>
              <w:t>OST</w:t>
            </w:r>
          </w:p>
        </w:tc>
        <w:tc>
          <w:tcPr>
            <w:tcW w:w="3669" w:type="pct"/>
            <w:shd w:val="clear" w:color="auto" w:fill="auto"/>
            <w:vAlign w:val="center"/>
          </w:tcPr>
          <w:p w14:paraId="16A9E712" w14:textId="1B0FFEAE" w:rsidR="003607A0" w:rsidRPr="00E82DE3" w:rsidRDefault="003607A0" w:rsidP="00A73183">
            <w:pPr>
              <w:ind w:left="0"/>
              <w:rPr>
                <w:rFonts w:ascii="Arial" w:hAnsi="Arial"/>
                <w:lang w:eastAsia="cs-CZ"/>
              </w:rPr>
            </w:pPr>
            <w:r w:rsidRPr="00E82DE3">
              <w:rPr>
                <w:rFonts w:ascii="Arial" w:hAnsi="Arial"/>
                <w:lang w:eastAsia="cs-CZ"/>
              </w:rPr>
              <w:t xml:space="preserve">Ostatní </w:t>
            </w:r>
            <w:r w:rsidR="00FC19A4" w:rsidRPr="00E82DE3">
              <w:rPr>
                <w:rFonts w:ascii="Arial" w:hAnsi="Arial"/>
                <w:lang w:eastAsia="cs-CZ"/>
              </w:rPr>
              <w:t>dokumenty</w:t>
            </w:r>
          </w:p>
        </w:tc>
      </w:tr>
    </w:tbl>
    <w:p w14:paraId="4FA41B7D" w14:textId="77777777" w:rsidR="003E77DA" w:rsidRPr="00E82DE3" w:rsidRDefault="003E77DA" w:rsidP="00BB590A">
      <w:pPr>
        <w:ind w:left="0"/>
        <w:rPr>
          <w:rFonts w:ascii="Arial" w:hAnsi="Arial"/>
        </w:rPr>
      </w:pPr>
    </w:p>
    <w:p w14:paraId="37BC5D69" w14:textId="77777777" w:rsidR="002935AA" w:rsidRDefault="002935AA" w:rsidP="003C33F9">
      <w:pPr>
        <w:pStyle w:val="Nadpis4"/>
        <w:rPr>
          <w:rFonts w:cs="Arial"/>
        </w:rPr>
      </w:pPr>
      <w:bookmarkStart w:id="49" w:name="_Toc117070092"/>
    </w:p>
    <w:p w14:paraId="459CA07D" w14:textId="7B8BA816" w:rsidR="003E77DA" w:rsidRPr="00E82DE3" w:rsidRDefault="003C33F9" w:rsidP="003C33F9">
      <w:pPr>
        <w:pStyle w:val="Nadpis4"/>
        <w:rPr>
          <w:rFonts w:cs="Arial"/>
        </w:rPr>
      </w:pPr>
      <w:r w:rsidRPr="00E82DE3">
        <w:rPr>
          <w:rFonts w:cs="Arial"/>
        </w:rPr>
        <w:t>Systém pojmenování</w:t>
      </w:r>
    </w:p>
    <w:tbl>
      <w:tblPr>
        <w:tblpPr w:leftFromText="141" w:rightFromText="141" w:vertAnchor="text" w:horzAnchor="page" w:tblpX="1906" w:tblpY="121"/>
        <w:tblW w:w="46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2"/>
        <w:gridCol w:w="1986"/>
        <w:gridCol w:w="2411"/>
        <w:gridCol w:w="2691"/>
      </w:tblGrid>
      <w:tr w:rsidR="00AD3824" w:rsidRPr="00E82DE3" w14:paraId="0502CBB4" w14:textId="77777777" w:rsidTr="00471083">
        <w:trPr>
          <w:trHeight w:val="330"/>
        </w:trPr>
        <w:tc>
          <w:tcPr>
            <w:tcW w:w="831" w:type="pct"/>
            <w:shd w:val="clear" w:color="auto" w:fill="F2F2F2" w:themeFill="background1" w:themeFillShade="F2"/>
            <w:vAlign w:val="center"/>
          </w:tcPr>
          <w:p w14:paraId="4A8CE535" w14:textId="72DAFBCB" w:rsidR="00AD3824" w:rsidRPr="00E82DE3" w:rsidRDefault="0029070C" w:rsidP="00D97657">
            <w:pPr>
              <w:spacing w:after="120"/>
              <w:ind w:left="0"/>
              <w:jc w:val="center"/>
              <w:rPr>
                <w:rFonts w:ascii="Arial" w:eastAsia="Times New Roman" w:hAnsi="Arial"/>
                <w:b/>
                <w:bCs/>
                <w:lang w:eastAsia="cs-CZ"/>
              </w:rPr>
            </w:pPr>
            <w:r w:rsidRPr="00E82DE3">
              <w:rPr>
                <w:rFonts w:ascii="Arial" w:eastAsia="Times New Roman" w:hAnsi="Arial"/>
                <w:b/>
                <w:bCs/>
                <w:lang w:eastAsia="cs-CZ"/>
              </w:rPr>
              <w:t>Pole</w:t>
            </w:r>
            <w:r w:rsidR="00AD3824" w:rsidRPr="00E82DE3">
              <w:rPr>
                <w:rFonts w:ascii="Arial" w:eastAsia="Times New Roman" w:hAnsi="Arial"/>
                <w:b/>
                <w:bCs/>
                <w:lang w:eastAsia="cs-CZ"/>
              </w:rPr>
              <w:t xml:space="preserve"> 1</w:t>
            </w:r>
          </w:p>
        </w:tc>
        <w:tc>
          <w:tcPr>
            <w:tcW w:w="1168" w:type="pct"/>
            <w:shd w:val="clear" w:color="auto" w:fill="F2F2F2" w:themeFill="background1" w:themeFillShade="F2"/>
            <w:noWrap/>
            <w:vAlign w:val="center"/>
            <w:hideMark/>
          </w:tcPr>
          <w:p w14:paraId="1A41F786" w14:textId="5DDEA568" w:rsidR="00AD3824" w:rsidRPr="00E82DE3" w:rsidRDefault="0029070C" w:rsidP="0029070C">
            <w:pPr>
              <w:spacing w:after="120"/>
              <w:ind w:left="0"/>
              <w:jc w:val="center"/>
              <w:rPr>
                <w:rFonts w:ascii="Arial" w:eastAsia="Times New Roman" w:hAnsi="Arial"/>
                <w:b/>
                <w:bCs/>
                <w:lang w:eastAsia="cs-CZ"/>
              </w:rPr>
            </w:pPr>
            <w:r w:rsidRPr="00E82DE3">
              <w:rPr>
                <w:rFonts w:ascii="Arial" w:eastAsia="Times New Roman" w:hAnsi="Arial"/>
                <w:b/>
                <w:bCs/>
                <w:lang w:eastAsia="cs-CZ"/>
              </w:rPr>
              <w:t>Pole 2</w:t>
            </w:r>
          </w:p>
        </w:tc>
        <w:tc>
          <w:tcPr>
            <w:tcW w:w="1418" w:type="pct"/>
            <w:shd w:val="clear" w:color="auto" w:fill="F2F2F2" w:themeFill="background1" w:themeFillShade="F2"/>
            <w:vAlign w:val="center"/>
          </w:tcPr>
          <w:p w14:paraId="6FC19E47" w14:textId="15447760" w:rsidR="00AD3824" w:rsidRPr="00E82DE3" w:rsidRDefault="0029070C" w:rsidP="0029070C">
            <w:pPr>
              <w:spacing w:after="120"/>
              <w:ind w:left="0"/>
              <w:jc w:val="center"/>
              <w:rPr>
                <w:rFonts w:ascii="Arial" w:eastAsia="Times New Roman" w:hAnsi="Arial"/>
                <w:b/>
                <w:bCs/>
                <w:lang w:eastAsia="cs-CZ"/>
              </w:rPr>
            </w:pPr>
            <w:r w:rsidRPr="00E82DE3">
              <w:rPr>
                <w:rFonts w:ascii="Arial" w:eastAsia="Times New Roman" w:hAnsi="Arial"/>
                <w:b/>
                <w:bCs/>
                <w:lang w:eastAsia="cs-CZ"/>
              </w:rPr>
              <w:t>Pole 3</w:t>
            </w:r>
          </w:p>
        </w:tc>
        <w:tc>
          <w:tcPr>
            <w:tcW w:w="1583" w:type="pct"/>
            <w:shd w:val="clear" w:color="auto" w:fill="F2F2F2" w:themeFill="background1" w:themeFillShade="F2"/>
            <w:vAlign w:val="center"/>
          </w:tcPr>
          <w:p w14:paraId="71E1F862" w14:textId="376975D9" w:rsidR="00AD3824" w:rsidRPr="00E82DE3" w:rsidRDefault="00AD3824" w:rsidP="0029070C">
            <w:pPr>
              <w:spacing w:after="120"/>
              <w:ind w:left="0"/>
              <w:jc w:val="center"/>
              <w:rPr>
                <w:rFonts w:ascii="Arial" w:eastAsia="Times New Roman" w:hAnsi="Arial"/>
                <w:b/>
                <w:bCs/>
                <w:lang w:eastAsia="cs-CZ"/>
              </w:rPr>
            </w:pPr>
            <w:r w:rsidRPr="00E82DE3">
              <w:rPr>
                <w:rFonts w:ascii="Arial" w:eastAsia="Times New Roman" w:hAnsi="Arial"/>
                <w:b/>
                <w:bCs/>
                <w:lang w:eastAsia="cs-CZ"/>
              </w:rPr>
              <w:t xml:space="preserve">Pozice </w:t>
            </w:r>
            <w:r w:rsidR="0004133A" w:rsidRPr="00E82DE3">
              <w:rPr>
                <w:rFonts w:ascii="Arial" w:eastAsia="Times New Roman" w:hAnsi="Arial"/>
                <w:b/>
                <w:bCs/>
                <w:lang w:eastAsia="cs-CZ"/>
              </w:rPr>
              <w:t>4</w:t>
            </w:r>
          </w:p>
        </w:tc>
      </w:tr>
      <w:tr w:rsidR="00AD3824" w:rsidRPr="00E82DE3" w14:paraId="6314A538" w14:textId="77777777" w:rsidTr="00471083">
        <w:trPr>
          <w:trHeight w:val="642"/>
        </w:trPr>
        <w:tc>
          <w:tcPr>
            <w:tcW w:w="831" w:type="pct"/>
            <w:shd w:val="clear" w:color="auto" w:fill="auto"/>
            <w:vAlign w:val="center"/>
          </w:tcPr>
          <w:p w14:paraId="574D74DB" w14:textId="77777777" w:rsidR="00AD3824" w:rsidRPr="00E82DE3" w:rsidRDefault="00AD3824" w:rsidP="0086491C">
            <w:pPr>
              <w:ind w:left="0"/>
              <w:jc w:val="center"/>
              <w:rPr>
                <w:rFonts w:ascii="Arial" w:eastAsia="Times New Roman" w:hAnsi="Arial"/>
                <w:lang w:eastAsia="cs-CZ"/>
              </w:rPr>
            </w:pPr>
            <w:r w:rsidRPr="00E82DE3">
              <w:rPr>
                <w:rFonts w:ascii="Arial" w:eastAsia="Times New Roman" w:hAnsi="Arial"/>
                <w:lang w:eastAsia="cs-CZ"/>
              </w:rPr>
              <w:t>Řazení</w:t>
            </w:r>
          </w:p>
        </w:tc>
        <w:tc>
          <w:tcPr>
            <w:tcW w:w="1168" w:type="pct"/>
            <w:shd w:val="clear" w:color="auto" w:fill="auto"/>
            <w:vAlign w:val="center"/>
          </w:tcPr>
          <w:p w14:paraId="5188E5CD" w14:textId="281280EA" w:rsidR="00AD3824" w:rsidRPr="00E82DE3" w:rsidRDefault="00AD3824" w:rsidP="0086491C">
            <w:pPr>
              <w:ind w:left="0"/>
              <w:jc w:val="center"/>
              <w:rPr>
                <w:rFonts w:ascii="Arial" w:eastAsia="Times New Roman" w:hAnsi="Arial"/>
                <w:lang w:eastAsia="cs-CZ"/>
              </w:rPr>
            </w:pPr>
            <w:r w:rsidRPr="00E82DE3">
              <w:rPr>
                <w:rFonts w:ascii="Arial" w:eastAsia="Times New Roman" w:hAnsi="Arial"/>
                <w:lang w:eastAsia="cs-CZ"/>
              </w:rPr>
              <w:t>Zkratka dokumentu</w:t>
            </w:r>
          </w:p>
        </w:tc>
        <w:tc>
          <w:tcPr>
            <w:tcW w:w="1418" w:type="pct"/>
            <w:shd w:val="clear" w:color="auto" w:fill="auto"/>
            <w:vAlign w:val="center"/>
          </w:tcPr>
          <w:p w14:paraId="0BE4C710" w14:textId="663BC82B" w:rsidR="00AD3824" w:rsidRPr="00E82DE3" w:rsidRDefault="00AD3824" w:rsidP="0086491C">
            <w:pPr>
              <w:ind w:left="0"/>
              <w:jc w:val="center"/>
              <w:rPr>
                <w:rFonts w:ascii="Arial" w:hAnsi="Arial"/>
                <w:lang w:eastAsia="cs-CZ"/>
              </w:rPr>
            </w:pPr>
            <w:r w:rsidRPr="00E82DE3">
              <w:rPr>
                <w:rFonts w:ascii="Arial" w:hAnsi="Arial"/>
                <w:lang w:eastAsia="cs-CZ"/>
              </w:rPr>
              <w:t>Identifikátor typu prvku</w:t>
            </w:r>
          </w:p>
        </w:tc>
        <w:tc>
          <w:tcPr>
            <w:tcW w:w="1583" w:type="pct"/>
            <w:shd w:val="clear" w:color="auto" w:fill="auto"/>
            <w:vAlign w:val="center"/>
          </w:tcPr>
          <w:p w14:paraId="62B55F44" w14:textId="1FE8A253" w:rsidR="00AD3824" w:rsidRPr="00E82DE3" w:rsidRDefault="00CA6223" w:rsidP="0086491C">
            <w:pPr>
              <w:ind w:left="0"/>
              <w:jc w:val="center"/>
              <w:rPr>
                <w:rFonts w:ascii="Arial" w:hAnsi="Arial"/>
                <w:lang w:eastAsia="cs-CZ"/>
              </w:rPr>
            </w:pPr>
            <w:r w:rsidRPr="00E82DE3">
              <w:rPr>
                <w:rFonts w:ascii="Arial" w:hAnsi="Arial"/>
                <w:lang w:eastAsia="cs-CZ"/>
              </w:rPr>
              <w:t>Popis</w:t>
            </w:r>
          </w:p>
        </w:tc>
      </w:tr>
      <w:tr w:rsidR="00AD3824" w:rsidRPr="00E82DE3" w14:paraId="0D09A920" w14:textId="77777777" w:rsidTr="00471083">
        <w:trPr>
          <w:trHeight w:val="682"/>
        </w:trPr>
        <w:tc>
          <w:tcPr>
            <w:tcW w:w="831" w:type="pct"/>
            <w:shd w:val="clear" w:color="auto" w:fill="auto"/>
            <w:vAlign w:val="center"/>
          </w:tcPr>
          <w:p w14:paraId="2A13364D" w14:textId="28D46194" w:rsidR="00AD3824" w:rsidRPr="00E82DE3" w:rsidRDefault="0004133A" w:rsidP="0086491C">
            <w:pPr>
              <w:ind w:left="0"/>
              <w:jc w:val="center"/>
              <w:rPr>
                <w:rFonts w:ascii="Arial" w:eastAsia="Times New Roman" w:hAnsi="Arial"/>
                <w:lang w:eastAsia="cs-CZ"/>
              </w:rPr>
            </w:pPr>
            <w:r w:rsidRPr="00E82DE3">
              <w:rPr>
                <w:rFonts w:ascii="Arial" w:eastAsia="Times New Roman" w:hAnsi="Arial"/>
                <w:lang w:eastAsia="cs-CZ"/>
              </w:rPr>
              <w:t>XX</w:t>
            </w:r>
          </w:p>
        </w:tc>
        <w:tc>
          <w:tcPr>
            <w:tcW w:w="1168" w:type="pct"/>
            <w:shd w:val="clear" w:color="auto" w:fill="auto"/>
            <w:vAlign w:val="center"/>
          </w:tcPr>
          <w:p w14:paraId="3E170376" w14:textId="71C6E60F" w:rsidR="00AD3824" w:rsidRPr="00E82DE3" w:rsidRDefault="0004133A" w:rsidP="0086491C">
            <w:pPr>
              <w:ind w:left="0"/>
              <w:jc w:val="center"/>
              <w:rPr>
                <w:rFonts w:ascii="Arial" w:eastAsia="Times New Roman" w:hAnsi="Arial"/>
                <w:lang w:eastAsia="cs-CZ"/>
              </w:rPr>
            </w:pPr>
            <w:r w:rsidRPr="00E82DE3">
              <w:rPr>
                <w:rFonts w:ascii="Arial" w:eastAsia="Times New Roman" w:hAnsi="Arial"/>
                <w:lang w:eastAsia="cs-CZ"/>
              </w:rPr>
              <w:t>XXXX</w:t>
            </w:r>
          </w:p>
        </w:tc>
        <w:tc>
          <w:tcPr>
            <w:tcW w:w="1418" w:type="pct"/>
            <w:shd w:val="clear" w:color="auto" w:fill="auto"/>
            <w:vAlign w:val="center"/>
          </w:tcPr>
          <w:p w14:paraId="13EC9764" w14:textId="21BA8073" w:rsidR="00AD3824" w:rsidRPr="00E82DE3" w:rsidRDefault="0004133A" w:rsidP="0086491C">
            <w:pPr>
              <w:ind w:left="0"/>
              <w:jc w:val="center"/>
              <w:rPr>
                <w:rFonts w:ascii="Arial" w:hAnsi="Arial"/>
                <w:lang w:eastAsia="cs-CZ"/>
              </w:rPr>
            </w:pPr>
            <w:r w:rsidRPr="00E82DE3">
              <w:rPr>
                <w:rFonts w:ascii="Arial" w:hAnsi="Arial"/>
                <w:lang w:eastAsia="cs-CZ"/>
              </w:rPr>
              <w:t>XXXXXX</w:t>
            </w:r>
          </w:p>
        </w:tc>
        <w:tc>
          <w:tcPr>
            <w:tcW w:w="1583" w:type="pct"/>
            <w:shd w:val="clear" w:color="auto" w:fill="auto"/>
            <w:vAlign w:val="center"/>
          </w:tcPr>
          <w:p w14:paraId="7678A2C7" w14:textId="03192321" w:rsidR="00AD3824" w:rsidRPr="00E82DE3" w:rsidRDefault="0004133A" w:rsidP="0086491C">
            <w:pPr>
              <w:ind w:left="0"/>
              <w:jc w:val="center"/>
              <w:rPr>
                <w:rFonts w:ascii="Arial" w:hAnsi="Arial"/>
                <w:lang w:eastAsia="cs-CZ"/>
              </w:rPr>
            </w:pPr>
            <w:r w:rsidRPr="00E82DE3">
              <w:rPr>
                <w:rFonts w:ascii="Arial" w:hAnsi="Arial"/>
                <w:lang w:eastAsia="cs-CZ"/>
              </w:rPr>
              <w:t>XXX..</w:t>
            </w:r>
          </w:p>
        </w:tc>
      </w:tr>
    </w:tbl>
    <w:p w14:paraId="2033BB2E" w14:textId="5530E3D1" w:rsidR="00471083" w:rsidRPr="00E82DE3" w:rsidRDefault="00471083" w:rsidP="00471083">
      <w:pPr>
        <w:rPr>
          <w:rStyle w:val="Siln"/>
          <w:rFonts w:ascii="Arial" w:hAnsi="Arial"/>
        </w:rPr>
      </w:pPr>
      <w:r w:rsidRPr="00E82DE3">
        <w:rPr>
          <w:rFonts w:ascii="Arial" w:hAnsi="Arial"/>
        </w:rPr>
        <w:t xml:space="preserve">Příklad: </w:t>
      </w:r>
      <w:r w:rsidRPr="00E82DE3">
        <w:rPr>
          <w:rStyle w:val="Siln"/>
          <w:rFonts w:ascii="Arial" w:hAnsi="Arial"/>
        </w:rPr>
        <w:t>03-CERT-ON</w:t>
      </w:r>
      <w:r w:rsidR="00BC2673" w:rsidRPr="00E82DE3">
        <w:rPr>
          <w:rStyle w:val="Siln"/>
          <w:rFonts w:ascii="Arial" w:hAnsi="Arial"/>
        </w:rPr>
        <w:t>0101</w:t>
      </w:r>
      <w:r w:rsidRPr="00E82DE3">
        <w:rPr>
          <w:rStyle w:val="Siln"/>
          <w:rFonts w:ascii="Arial" w:hAnsi="Arial"/>
        </w:rPr>
        <w:t>-</w:t>
      </w:r>
      <w:r w:rsidR="0004133A" w:rsidRPr="00E82DE3">
        <w:rPr>
          <w:rStyle w:val="Siln"/>
          <w:rFonts w:ascii="Arial" w:hAnsi="Arial"/>
        </w:rPr>
        <w:t>Protokol o shod</w:t>
      </w:r>
      <w:r w:rsidR="00AA3A38">
        <w:rPr>
          <w:rStyle w:val="Siln"/>
          <w:rFonts w:ascii="Arial" w:hAnsi="Arial"/>
        </w:rPr>
        <w:t>ě</w:t>
      </w:r>
    </w:p>
    <w:p w14:paraId="7BA0A202" w14:textId="77777777" w:rsidR="00471083" w:rsidRPr="00E82DE3" w:rsidRDefault="00471083" w:rsidP="00471083">
      <w:pPr>
        <w:pStyle w:val="Nadpis4"/>
        <w:rPr>
          <w:rStyle w:val="Siln"/>
          <w:rFonts w:cs="Arial"/>
          <w:b/>
          <w:bCs w:val="0"/>
        </w:rPr>
      </w:pPr>
      <w:r w:rsidRPr="00E82DE3">
        <w:rPr>
          <w:rStyle w:val="Siln"/>
          <w:rFonts w:cs="Arial"/>
          <w:b/>
          <w:bCs w:val="0"/>
        </w:rPr>
        <w:t>Oddělovače</w:t>
      </w:r>
    </w:p>
    <w:p w14:paraId="5C741FCF" w14:textId="77777777" w:rsidR="00471083" w:rsidRPr="00E82DE3" w:rsidRDefault="00471083" w:rsidP="00471083">
      <w:pPr>
        <w:rPr>
          <w:rStyle w:val="Siln"/>
          <w:rFonts w:ascii="Arial" w:hAnsi="Arial"/>
          <w:b w:val="0"/>
          <w:bCs w:val="0"/>
        </w:rPr>
      </w:pPr>
      <w:r w:rsidRPr="00E82DE3">
        <w:rPr>
          <w:rStyle w:val="Siln"/>
          <w:rFonts w:ascii="Arial" w:hAnsi="Arial"/>
          <w:b w:val="0"/>
          <w:bCs w:val="0"/>
        </w:rPr>
        <w:t>Jednotlivé pole budo</w:t>
      </w:r>
      <w:bookmarkStart w:id="50" w:name="_GoBack"/>
      <w:bookmarkEnd w:id="50"/>
      <w:r w:rsidRPr="00E82DE3">
        <w:rPr>
          <w:rStyle w:val="Siln"/>
          <w:rFonts w:ascii="Arial" w:hAnsi="Arial"/>
          <w:b w:val="0"/>
          <w:bCs w:val="0"/>
        </w:rPr>
        <w:t xml:space="preserve">u vzájemně odděleny oddělovačem. </w:t>
      </w:r>
    </w:p>
    <w:p w14:paraId="6DF5366B" w14:textId="77777777" w:rsidR="00471083" w:rsidRPr="00E82DE3" w:rsidRDefault="00471083" w:rsidP="00471083">
      <w:pPr>
        <w:rPr>
          <w:rStyle w:val="Siln"/>
          <w:rFonts w:ascii="Arial" w:hAnsi="Arial"/>
          <w:b w:val="0"/>
          <w:bCs w:val="0"/>
        </w:rPr>
      </w:pPr>
      <w:r w:rsidRPr="00E82DE3">
        <w:rPr>
          <w:rStyle w:val="Siln"/>
          <w:rFonts w:ascii="Arial" w:hAnsi="Arial"/>
          <w:b w:val="0"/>
          <w:bCs w:val="0"/>
        </w:rPr>
        <w:t>Používán bude následující oddělovač polí: “-“ (Hyphen-Minus, Unicode reference: U+002D).</w:t>
      </w:r>
    </w:p>
    <w:p w14:paraId="73358820" w14:textId="0251CF78" w:rsidR="00471083" w:rsidRPr="00E82DE3" w:rsidRDefault="00471083" w:rsidP="00471083">
      <w:pPr>
        <w:pStyle w:val="Nadpis4"/>
        <w:rPr>
          <w:rStyle w:val="Siln"/>
          <w:rFonts w:cs="Arial"/>
          <w:b/>
          <w:bCs w:val="0"/>
        </w:rPr>
      </w:pPr>
      <w:r w:rsidRPr="00E82DE3">
        <w:rPr>
          <w:rStyle w:val="Siln"/>
          <w:rFonts w:cs="Arial"/>
          <w:b/>
          <w:bCs w:val="0"/>
        </w:rPr>
        <w:t xml:space="preserve">Pole 1 – </w:t>
      </w:r>
      <w:r w:rsidR="0004133A" w:rsidRPr="00E82DE3">
        <w:rPr>
          <w:rStyle w:val="Siln"/>
          <w:rFonts w:cs="Arial"/>
          <w:b/>
          <w:bCs w:val="0"/>
        </w:rPr>
        <w:t>Řazení</w:t>
      </w:r>
    </w:p>
    <w:p w14:paraId="67B42B22" w14:textId="2D3FF386" w:rsidR="00471083" w:rsidRPr="00E82DE3" w:rsidRDefault="0004133A" w:rsidP="00471083">
      <w:pPr>
        <w:rPr>
          <w:rFonts w:ascii="Arial" w:hAnsi="Arial"/>
        </w:rPr>
      </w:pPr>
      <w:r w:rsidRPr="00E82DE3">
        <w:rPr>
          <w:rFonts w:ascii="Arial" w:hAnsi="Arial"/>
        </w:rPr>
        <w:t>Dle tabulky „Zkratky a typy dokumentů“</w:t>
      </w:r>
      <w:r w:rsidR="00471083" w:rsidRPr="00E82DE3">
        <w:rPr>
          <w:rFonts w:ascii="Arial" w:hAnsi="Arial"/>
        </w:rPr>
        <w:t>.</w:t>
      </w:r>
    </w:p>
    <w:p w14:paraId="273AF808" w14:textId="083527A2" w:rsidR="003C33F9" w:rsidRPr="00E82DE3" w:rsidRDefault="00471083" w:rsidP="00471083">
      <w:pPr>
        <w:rPr>
          <w:rFonts w:ascii="Arial" w:hAnsi="Arial"/>
        </w:rPr>
      </w:pPr>
      <w:r w:rsidRPr="00E82DE3">
        <w:rPr>
          <w:rFonts w:ascii="Arial" w:hAnsi="Arial"/>
        </w:rPr>
        <w:t xml:space="preserve">Kód sestává ze </w:t>
      </w:r>
      <w:r w:rsidR="0004133A" w:rsidRPr="00E82DE3">
        <w:rPr>
          <w:rFonts w:ascii="Arial" w:hAnsi="Arial"/>
        </w:rPr>
        <w:t>2</w:t>
      </w:r>
      <w:r w:rsidRPr="00E82DE3">
        <w:rPr>
          <w:rFonts w:ascii="Arial" w:hAnsi="Arial"/>
        </w:rPr>
        <w:t xml:space="preserve"> </w:t>
      </w:r>
      <w:r w:rsidR="0004133A" w:rsidRPr="00E82DE3">
        <w:rPr>
          <w:rFonts w:ascii="Arial" w:hAnsi="Arial"/>
        </w:rPr>
        <w:t>cifer</w:t>
      </w:r>
      <w:r w:rsidRPr="00E82DE3">
        <w:rPr>
          <w:rFonts w:ascii="Arial" w:hAnsi="Arial"/>
        </w:rPr>
        <w:t>.</w:t>
      </w:r>
    </w:p>
    <w:p w14:paraId="7236D432" w14:textId="3E8A606F" w:rsidR="0004133A" w:rsidRPr="00E82DE3" w:rsidRDefault="0004133A" w:rsidP="0004133A">
      <w:pPr>
        <w:pStyle w:val="Nadpis4"/>
        <w:rPr>
          <w:rStyle w:val="Siln"/>
          <w:rFonts w:cs="Arial"/>
          <w:b/>
          <w:bCs w:val="0"/>
        </w:rPr>
      </w:pPr>
      <w:r w:rsidRPr="00E82DE3">
        <w:rPr>
          <w:rStyle w:val="Siln"/>
          <w:rFonts w:cs="Arial"/>
          <w:b/>
          <w:bCs w:val="0"/>
        </w:rPr>
        <w:t>Pole 2 – Zkratka dokumentu</w:t>
      </w:r>
    </w:p>
    <w:p w14:paraId="50BBDD75" w14:textId="77777777" w:rsidR="0004133A" w:rsidRPr="00E82DE3" w:rsidRDefault="0004133A" w:rsidP="0004133A">
      <w:pPr>
        <w:rPr>
          <w:rFonts w:ascii="Arial" w:hAnsi="Arial"/>
        </w:rPr>
      </w:pPr>
      <w:r w:rsidRPr="00E82DE3">
        <w:rPr>
          <w:rFonts w:ascii="Arial" w:hAnsi="Arial"/>
        </w:rPr>
        <w:t>Dle tabulky „Zkratky a typy dokumentů“.</w:t>
      </w:r>
    </w:p>
    <w:p w14:paraId="4DB79A01" w14:textId="185DA9D8" w:rsidR="0004133A" w:rsidRPr="00E82DE3" w:rsidRDefault="0004133A" w:rsidP="0004133A">
      <w:pPr>
        <w:rPr>
          <w:rFonts w:ascii="Arial" w:hAnsi="Arial"/>
        </w:rPr>
      </w:pPr>
      <w:r w:rsidRPr="00E82DE3">
        <w:rPr>
          <w:rFonts w:ascii="Arial" w:hAnsi="Arial"/>
        </w:rPr>
        <w:t>Kód sestává ze 4 alfanumerických znaků.</w:t>
      </w:r>
    </w:p>
    <w:p w14:paraId="2978AE53" w14:textId="259FAC5D" w:rsidR="0004133A" w:rsidRPr="00E82DE3" w:rsidRDefault="0004133A" w:rsidP="0004133A">
      <w:pPr>
        <w:pStyle w:val="Nadpis4"/>
        <w:rPr>
          <w:rStyle w:val="Siln"/>
          <w:rFonts w:cs="Arial"/>
          <w:b/>
          <w:bCs w:val="0"/>
        </w:rPr>
      </w:pPr>
      <w:r w:rsidRPr="00E82DE3">
        <w:rPr>
          <w:rStyle w:val="Siln"/>
          <w:rFonts w:cs="Arial"/>
          <w:b/>
          <w:bCs w:val="0"/>
        </w:rPr>
        <w:lastRenderedPageBreak/>
        <w:t xml:space="preserve">Pole 3 – </w:t>
      </w:r>
      <w:r w:rsidR="00CA6223" w:rsidRPr="00E82DE3">
        <w:rPr>
          <w:rFonts w:cs="Arial"/>
          <w:lang w:eastAsia="cs-CZ"/>
        </w:rPr>
        <w:t>Identifikátor typu prvku</w:t>
      </w:r>
    </w:p>
    <w:p w14:paraId="71A65BD3" w14:textId="3E87A61E" w:rsidR="00CA6223" w:rsidRPr="00E82DE3" w:rsidRDefault="00C57359" w:rsidP="00CA6223">
      <w:pPr>
        <w:rPr>
          <w:rFonts w:ascii="Arial" w:hAnsi="Arial"/>
        </w:rPr>
      </w:pPr>
      <w:r w:rsidRPr="00E82DE3">
        <w:rPr>
          <w:rFonts w:ascii="Arial" w:hAnsi="Arial"/>
          <w:lang w:eastAsia="cs-CZ"/>
        </w:rPr>
        <w:t xml:space="preserve">Min. </w:t>
      </w:r>
      <w:r w:rsidR="00E2230D" w:rsidRPr="00E82DE3">
        <w:rPr>
          <w:rFonts w:ascii="Arial" w:hAnsi="Arial"/>
          <w:lang w:eastAsia="cs-CZ"/>
        </w:rPr>
        <w:t>p</w:t>
      </w:r>
      <w:r w:rsidR="00CA6223" w:rsidRPr="00E82DE3">
        <w:rPr>
          <w:rFonts w:ascii="Arial" w:hAnsi="Arial"/>
          <w:lang w:eastAsia="cs-CZ"/>
        </w:rPr>
        <w:t xml:space="preserve">rvní </w:t>
      </w:r>
      <w:r w:rsidRPr="00E82DE3">
        <w:rPr>
          <w:rFonts w:ascii="Arial" w:hAnsi="Arial"/>
          <w:lang w:eastAsia="cs-CZ"/>
        </w:rPr>
        <w:t>3</w:t>
      </w:r>
      <w:r w:rsidR="00CA6223" w:rsidRPr="00E82DE3">
        <w:rPr>
          <w:rFonts w:ascii="Arial" w:hAnsi="Arial"/>
          <w:lang w:eastAsia="cs-CZ"/>
        </w:rPr>
        <w:t xml:space="preserve"> </w:t>
      </w:r>
      <w:r w:rsidRPr="00E82DE3">
        <w:rPr>
          <w:rFonts w:ascii="Arial" w:hAnsi="Arial"/>
          <w:lang w:eastAsia="cs-CZ"/>
        </w:rPr>
        <w:t>pozice</w:t>
      </w:r>
      <w:r w:rsidR="00CA6223" w:rsidRPr="00E82DE3">
        <w:rPr>
          <w:rFonts w:ascii="Arial" w:hAnsi="Arial"/>
          <w:lang w:eastAsia="cs-CZ"/>
        </w:rPr>
        <w:t xml:space="preserve"> hodnoty parametru „Kód prvku“ bez tečky</w:t>
      </w:r>
    </w:p>
    <w:p w14:paraId="2E55261C" w14:textId="04D5C056" w:rsidR="0004133A" w:rsidRPr="00E82DE3" w:rsidRDefault="0004133A" w:rsidP="0004133A">
      <w:pPr>
        <w:rPr>
          <w:rFonts w:ascii="Arial" w:hAnsi="Arial"/>
        </w:rPr>
      </w:pPr>
      <w:r w:rsidRPr="00E82DE3">
        <w:rPr>
          <w:rFonts w:ascii="Arial" w:hAnsi="Arial"/>
        </w:rPr>
        <w:t xml:space="preserve">Kód sestává z </w:t>
      </w:r>
      <w:r w:rsidR="00CA6223" w:rsidRPr="00E82DE3">
        <w:rPr>
          <w:rFonts w:ascii="Arial" w:hAnsi="Arial"/>
        </w:rPr>
        <w:t>6</w:t>
      </w:r>
      <w:r w:rsidRPr="00E82DE3">
        <w:rPr>
          <w:rFonts w:ascii="Arial" w:hAnsi="Arial"/>
        </w:rPr>
        <w:t xml:space="preserve"> alfanumerických znaků.</w:t>
      </w:r>
    </w:p>
    <w:p w14:paraId="3AA81CCD" w14:textId="62518599" w:rsidR="00CA6223" w:rsidRPr="00E82DE3" w:rsidRDefault="00CA6223" w:rsidP="00CA6223">
      <w:pPr>
        <w:pStyle w:val="Nadpis4"/>
        <w:rPr>
          <w:rFonts w:cs="Arial"/>
        </w:rPr>
      </w:pPr>
      <w:r w:rsidRPr="00E82DE3">
        <w:rPr>
          <w:rFonts w:cs="Arial"/>
        </w:rPr>
        <w:t>Pole 4 – Popis</w:t>
      </w:r>
    </w:p>
    <w:p w14:paraId="08F7836F" w14:textId="4BE587CB" w:rsidR="003C33F9" w:rsidRPr="00E82DE3" w:rsidRDefault="00CA6223" w:rsidP="00C77758">
      <w:pPr>
        <w:rPr>
          <w:rFonts w:ascii="Arial" w:hAnsi="Arial"/>
        </w:rPr>
      </w:pPr>
      <w:r w:rsidRPr="00E82DE3">
        <w:rPr>
          <w:rFonts w:ascii="Arial" w:hAnsi="Arial"/>
        </w:rPr>
        <w:t>Volitelný popis, bez požadavků na rozsah.</w:t>
      </w:r>
    </w:p>
    <w:p w14:paraId="1F085AE2" w14:textId="77777777" w:rsidR="009C7038" w:rsidRPr="00E82DE3" w:rsidRDefault="009C7038" w:rsidP="009C7038">
      <w:pPr>
        <w:pStyle w:val="Nadpis3"/>
        <w:rPr>
          <w:rFonts w:cs="Arial"/>
        </w:rPr>
      </w:pPr>
      <w:bookmarkStart w:id="51" w:name="_Ref113954527"/>
      <w:bookmarkStart w:id="52" w:name="_Ref113954529"/>
      <w:bookmarkStart w:id="53" w:name="_Toc117070093"/>
      <w:bookmarkStart w:id="54" w:name="_Toc190174576"/>
      <w:bookmarkEnd w:id="49"/>
      <w:r w:rsidRPr="00E82DE3">
        <w:rPr>
          <w:rFonts w:cs="Arial"/>
        </w:rPr>
        <w:t xml:space="preserve">Elektronická výměna </w:t>
      </w:r>
      <w:bookmarkEnd w:id="51"/>
      <w:bookmarkEnd w:id="52"/>
      <w:r w:rsidRPr="00E82DE3">
        <w:rPr>
          <w:rFonts w:cs="Arial"/>
        </w:rPr>
        <w:t>informací</w:t>
      </w:r>
      <w:bookmarkEnd w:id="53"/>
      <w:bookmarkEnd w:id="54"/>
    </w:p>
    <w:p w14:paraId="1E934A1A" w14:textId="7E1C745C" w:rsidR="009C7038" w:rsidRPr="006D6777" w:rsidRDefault="009C7038" w:rsidP="008B46CC">
      <w:pPr>
        <w:rPr>
          <w:rFonts w:ascii="Arial" w:hAnsi="Arial"/>
        </w:rPr>
      </w:pPr>
      <w:r w:rsidRPr="6DB327FE">
        <w:rPr>
          <w:rFonts w:ascii="Arial" w:hAnsi="Arial"/>
          <w:highlight w:val="yellow"/>
        </w:rPr>
        <w:t xml:space="preserve">Vzájemná výměna informací (v podobě modelů a dalších dokumentů) pro účel koordinace, reference, sdružování a archivaci bude probíhat </w:t>
      </w:r>
      <w:r w:rsidR="00865847" w:rsidRPr="6DB327FE">
        <w:rPr>
          <w:rFonts w:ascii="Arial" w:hAnsi="Arial"/>
          <w:highlight w:val="yellow"/>
        </w:rPr>
        <w:t>v dostupném rozsahu v rámci elektronického stavebního deníku (Build</w:t>
      </w:r>
      <w:r w:rsidR="591B52AD" w:rsidRPr="6DB327FE">
        <w:rPr>
          <w:rFonts w:ascii="Arial" w:hAnsi="Arial"/>
          <w:highlight w:val="yellow"/>
        </w:rPr>
        <w:t>a</w:t>
      </w:r>
      <w:r w:rsidR="00865847" w:rsidRPr="6DB327FE">
        <w:rPr>
          <w:rFonts w:ascii="Arial" w:hAnsi="Arial"/>
          <w:highlight w:val="yellow"/>
        </w:rPr>
        <w:t>ry online) a jeho rozšíření pro management úkolů a soupis provedených prací, který je implementován na straně Objednatele a Zhotoviteli budou poskytnuty 3 přístupy, nejpozději při předání staveniště.</w:t>
      </w:r>
      <w:r w:rsidR="00865847" w:rsidRPr="6DB327FE">
        <w:rPr>
          <w:rFonts w:ascii="Arial" w:hAnsi="Arial"/>
        </w:rPr>
        <w:t xml:space="preserve"> </w:t>
      </w:r>
    </w:p>
    <w:p w14:paraId="138E8231" w14:textId="77777777" w:rsidR="009C7038" w:rsidRPr="00E82DE3" w:rsidRDefault="009C7038" w:rsidP="009C7038">
      <w:pPr>
        <w:rPr>
          <w:rFonts w:ascii="Arial" w:hAnsi="Arial"/>
        </w:rPr>
      </w:pPr>
      <w:r w:rsidRPr="00E82DE3">
        <w:rPr>
          <w:rFonts w:ascii="Arial" w:hAnsi="Arial"/>
        </w:rPr>
        <w:t>Pro výměnu informací jsou používány formáty splňující následující požadavky:</w:t>
      </w:r>
    </w:p>
    <w:p w14:paraId="7C356B90" w14:textId="77777777" w:rsidR="009C7038" w:rsidRPr="00E82DE3" w:rsidRDefault="009C7038" w:rsidP="009C7038">
      <w:pPr>
        <w:pStyle w:val="Nadpis4"/>
        <w:rPr>
          <w:rFonts w:cs="Arial"/>
        </w:rPr>
      </w:pPr>
      <w:r w:rsidRPr="00E82DE3">
        <w:rPr>
          <w:rFonts w:cs="Arial"/>
        </w:rPr>
        <w:t>Dokumenty</w:t>
      </w:r>
    </w:p>
    <w:p w14:paraId="286C65E1" w14:textId="77777777" w:rsidR="009C7038" w:rsidRPr="00E82DE3" w:rsidRDefault="009C7038" w:rsidP="00D732CA">
      <w:pPr>
        <w:pStyle w:val="Normlnodrky"/>
      </w:pPr>
      <w:r w:rsidRPr="00E82DE3">
        <w:t>Formáty kompatibilní s Office Open XML (ISO/IEC 29500). Tyto formáty zahrnují formáty MS Office .DOCX, .XLSX, .PPTX.</w:t>
      </w:r>
    </w:p>
    <w:p w14:paraId="618D383C" w14:textId="77777777" w:rsidR="009C7038" w:rsidRPr="00E82DE3" w:rsidRDefault="009C7038" w:rsidP="009C7038">
      <w:pPr>
        <w:pStyle w:val="Normlnodrky"/>
      </w:pPr>
      <w:r w:rsidRPr="00E82DE3">
        <w:t>Formát PDF (Portable Document Format dle ISO 32000).</w:t>
      </w:r>
    </w:p>
    <w:p w14:paraId="01B34B4A" w14:textId="77777777" w:rsidR="009C7038" w:rsidRPr="00E82DE3" w:rsidRDefault="009C7038" w:rsidP="009C7038">
      <w:pPr>
        <w:pStyle w:val="Nadpis4"/>
        <w:rPr>
          <w:rFonts w:cs="Arial"/>
        </w:rPr>
      </w:pPr>
      <w:r w:rsidRPr="00E82DE3">
        <w:rPr>
          <w:rFonts w:cs="Arial"/>
        </w:rPr>
        <w:t>Výkresová dokumentace</w:t>
      </w:r>
    </w:p>
    <w:p w14:paraId="565C022A" w14:textId="224826FA" w:rsidR="009C7038" w:rsidRPr="00E82DE3" w:rsidRDefault="009C7038" w:rsidP="00D732CA">
      <w:pPr>
        <w:pStyle w:val="Normlnodrky"/>
      </w:pPr>
      <w:r w:rsidRPr="00E82DE3">
        <w:t xml:space="preserve">Nativní formát aplikace používané </w:t>
      </w:r>
      <w:r w:rsidR="00605A6E">
        <w:t>D</w:t>
      </w:r>
      <w:r w:rsidRPr="00E82DE3">
        <w:t>odavatelem/</w:t>
      </w:r>
      <w:r w:rsidR="00605A6E">
        <w:t>S</w:t>
      </w:r>
      <w:r w:rsidRPr="00E82DE3">
        <w:t>ubdodavatelem, která je specifikována v plánu realizace BIM (BEP). Odevzdaný soubor bude obsahovat nastavení, pomocí nichž z něj byla exportována výkresová dokumentace.</w:t>
      </w:r>
      <w:r w:rsidRPr="00E82DE3">
        <w:rPr>
          <w:rStyle w:val="Znakapoznpodarou"/>
        </w:rPr>
        <w:footnoteReference w:id="2"/>
      </w:r>
    </w:p>
    <w:p w14:paraId="22CBEC83" w14:textId="72D72B30" w:rsidR="009C7038" w:rsidRPr="00E82DE3" w:rsidRDefault="009C7038" w:rsidP="00D732CA">
      <w:pPr>
        <w:pStyle w:val="Normlnodrky"/>
      </w:pPr>
      <w:r w:rsidRPr="00E82DE3">
        <w:t xml:space="preserve">Formát DWG. V případě, že se nejedná o nativní formát aplikace používané </w:t>
      </w:r>
      <w:r w:rsidR="001E7D08">
        <w:t>D</w:t>
      </w:r>
      <w:r w:rsidRPr="00E82DE3">
        <w:t>odavatelem/</w:t>
      </w:r>
      <w:r w:rsidR="001E7D08">
        <w:t>S</w:t>
      </w:r>
      <w:r w:rsidRPr="00E82DE3">
        <w:t>ubdodavatelem, budou do formátu DWG exportovány jednotlivé části výkresové dokumentace.</w:t>
      </w:r>
    </w:p>
    <w:p w14:paraId="043D339D" w14:textId="77777777" w:rsidR="009C7038" w:rsidRPr="00E82DE3" w:rsidRDefault="009C7038" w:rsidP="009C7038">
      <w:pPr>
        <w:pStyle w:val="Normlnodrky"/>
      </w:pPr>
      <w:r w:rsidRPr="00E82DE3">
        <w:t>Formát PDF (Portable Document Format dle ISO 32000).</w:t>
      </w:r>
    </w:p>
    <w:p w14:paraId="3AF1AF3B" w14:textId="77777777" w:rsidR="009C7038" w:rsidRPr="00E82DE3" w:rsidRDefault="009C7038" w:rsidP="009C7038">
      <w:pPr>
        <w:pStyle w:val="Nadpis4"/>
        <w:rPr>
          <w:rFonts w:cs="Arial"/>
        </w:rPr>
      </w:pPr>
      <w:r w:rsidRPr="00E82DE3">
        <w:rPr>
          <w:rFonts w:cs="Arial"/>
        </w:rPr>
        <w:t>Modely</w:t>
      </w:r>
    </w:p>
    <w:p w14:paraId="64DC2FD1" w14:textId="34B7FC45" w:rsidR="009C7038" w:rsidRPr="00E82DE3" w:rsidRDefault="009C7038" w:rsidP="00D732CA">
      <w:pPr>
        <w:pStyle w:val="Normlnodrky"/>
      </w:pPr>
      <w:r w:rsidRPr="00E82DE3">
        <w:t xml:space="preserve">Nativní formát aplikace používané </w:t>
      </w:r>
      <w:r w:rsidR="001E7D08">
        <w:t>D</w:t>
      </w:r>
      <w:r w:rsidRPr="00E82DE3">
        <w:t>odavatelem/</w:t>
      </w:r>
      <w:r w:rsidR="001E7D08">
        <w:t>S</w:t>
      </w:r>
      <w:r w:rsidRPr="00E82DE3">
        <w:t>ubdodavatelem, která je specifikována v plánu realizace BIM (BEP). Odevzdány musí být model včetně všech použitých knihoven a atributů, případně archivní formát dané aplikace. Odevzdaný soubor bude obsahovat nastavení, pomocí nichž z něj byla exportována výkresová dokumentace.</w:t>
      </w:r>
      <w:r w:rsidRPr="00E82DE3">
        <w:rPr>
          <w:rStyle w:val="Znakapoznpodarou"/>
        </w:rPr>
        <w:t xml:space="preserve"> </w:t>
      </w:r>
      <w:r w:rsidRPr="00E82DE3">
        <w:rPr>
          <w:rStyle w:val="Znakapoznpodarou"/>
        </w:rPr>
        <w:footnoteReference w:id="3"/>
      </w:r>
    </w:p>
    <w:p w14:paraId="6E234668" w14:textId="4C3D7EA0" w:rsidR="009C7038" w:rsidRPr="00E82DE3" w:rsidRDefault="7375071A" w:rsidP="009C7038">
      <w:pPr>
        <w:pStyle w:val="Normlnodrky"/>
      </w:pPr>
      <w:r>
        <w:t>Datové modely budou ukládány a předávány s využitím schématu IFC (ČSN EN ISO 16739), verze IFC</w:t>
      </w:r>
      <w:r w:rsidR="6194D936">
        <w:t>4</w:t>
      </w:r>
      <w:r w:rsidR="12243441">
        <w:t xml:space="preserve"> ADD2</w:t>
      </w:r>
      <w:r w:rsidR="09CCF427">
        <w:t xml:space="preserve"> TC1</w:t>
      </w:r>
      <w:r>
        <w:t>. Pro přenos datových modelů bude využíván formát STEP (.ifc) s využitím MVD IFC</w:t>
      </w:r>
      <w:r w:rsidR="479F78E3">
        <w:t>4</w:t>
      </w:r>
      <w:r>
        <w:t xml:space="preserve"> </w:t>
      </w:r>
      <w:r w:rsidR="6194D936">
        <w:t>Reference</w:t>
      </w:r>
      <w:r>
        <w:t xml:space="preserve"> View </w:t>
      </w:r>
      <w:r w:rsidR="0766251E">
        <w:t>1</w:t>
      </w:r>
      <w:r>
        <w:t>.</w:t>
      </w:r>
      <w:r w:rsidR="0766251E">
        <w:t>2</w:t>
      </w:r>
      <w:r>
        <w:t>. Pro informace u jednotlivých entit budou přednostně používány standardní vlastnosti a sady vlastností podle schématu IFC.</w:t>
      </w:r>
    </w:p>
    <w:p w14:paraId="5A50E9AF" w14:textId="5DD63C5B" w:rsidR="009C7038" w:rsidRPr="00E82DE3" w:rsidRDefault="009C7038" w:rsidP="009C7038">
      <w:pPr>
        <w:rPr>
          <w:rFonts w:ascii="Arial" w:hAnsi="Arial"/>
        </w:rPr>
      </w:pPr>
      <w:r w:rsidRPr="00E82DE3">
        <w:rPr>
          <w:rFonts w:ascii="Arial" w:hAnsi="Arial"/>
        </w:rPr>
        <w:t xml:space="preserve">Jakékoliv další požadavky na formáty pro výměnu a odevzdávání dat budou odsouhlaseny </w:t>
      </w:r>
      <w:r w:rsidR="0015611B">
        <w:rPr>
          <w:rFonts w:ascii="Arial" w:hAnsi="Arial"/>
        </w:rPr>
        <w:t>O</w:t>
      </w:r>
      <w:r w:rsidRPr="00E82DE3">
        <w:rPr>
          <w:rFonts w:ascii="Arial" w:hAnsi="Arial"/>
        </w:rPr>
        <w:t>bjednatelem a specifikovány v BEP.</w:t>
      </w:r>
    </w:p>
    <w:p w14:paraId="6D21B99C" w14:textId="77777777" w:rsidR="009C7038" w:rsidRPr="00E82DE3" w:rsidRDefault="009C7038" w:rsidP="009C7038">
      <w:pPr>
        <w:pStyle w:val="Nadpis2"/>
      </w:pPr>
      <w:bookmarkStart w:id="55" w:name="_Ref115787895"/>
      <w:bookmarkStart w:id="56" w:name="_Ref115787903"/>
      <w:bookmarkStart w:id="57" w:name="_Toc117070094"/>
      <w:bookmarkStart w:id="58" w:name="_Toc190174577"/>
      <w:r w:rsidRPr="00E82DE3">
        <w:lastRenderedPageBreak/>
        <w:t>Klasifikace a identifikace</w:t>
      </w:r>
      <w:bookmarkEnd w:id="55"/>
      <w:bookmarkEnd w:id="56"/>
      <w:bookmarkEnd w:id="57"/>
      <w:bookmarkEnd w:id="58"/>
    </w:p>
    <w:p w14:paraId="41DA8A1C" w14:textId="77777777" w:rsidR="009C7038" w:rsidRPr="00E82DE3" w:rsidRDefault="7375071A" w:rsidP="009C7038">
      <w:pPr>
        <w:rPr>
          <w:rFonts w:ascii="Arial" w:hAnsi="Arial"/>
        </w:rPr>
      </w:pPr>
      <w:r w:rsidRPr="787CB5B5">
        <w:rPr>
          <w:rFonts w:ascii="Arial" w:hAnsi="Arial"/>
        </w:rPr>
        <w:t>Každý prvek digitálního modelu stavby bude klasifikován a identifikován.</w:t>
      </w:r>
    </w:p>
    <w:p w14:paraId="7C1168A7" w14:textId="77777777" w:rsidR="009C7038" w:rsidRPr="00E82DE3" w:rsidRDefault="009C7038" w:rsidP="009C7038">
      <w:pPr>
        <w:pStyle w:val="Nadpis3"/>
        <w:rPr>
          <w:rFonts w:cs="Arial"/>
        </w:rPr>
      </w:pPr>
      <w:bookmarkStart w:id="59" w:name="_Ref115771167"/>
      <w:bookmarkStart w:id="60" w:name="_Toc117070095"/>
      <w:bookmarkStart w:id="61" w:name="_Toc190174578"/>
      <w:r w:rsidRPr="00E82DE3">
        <w:rPr>
          <w:rFonts w:cs="Arial"/>
        </w:rPr>
        <w:t>Klasifikace, třídicí kód</w:t>
      </w:r>
      <w:bookmarkEnd w:id="59"/>
      <w:bookmarkEnd w:id="60"/>
      <w:bookmarkEnd w:id="61"/>
    </w:p>
    <w:p w14:paraId="42E8CD12" w14:textId="77777777" w:rsidR="009C7038" w:rsidRPr="00E82DE3" w:rsidRDefault="009C7038" w:rsidP="009C7038">
      <w:pPr>
        <w:rPr>
          <w:rFonts w:ascii="Arial" w:hAnsi="Arial"/>
        </w:rPr>
      </w:pPr>
      <w:r w:rsidRPr="00E82DE3">
        <w:rPr>
          <w:rFonts w:ascii="Arial" w:hAnsi="Arial"/>
        </w:rPr>
        <w:t>Smyslem klasifikace je roztřídění prvků digitálního modelu stavby do jednotlivých tříd, ke kterým lze stanovit shodné vlastnosti (nikoliv shodné hodnoty vlastností).</w:t>
      </w:r>
    </w:p>
    <w:p w14:paraId="781015DC" w14:textId="77777777" w:rsidR="009C7038" w:rsidRPr="00E82DE3" w:rsidRDefault="009C7038" w:rsidP="009C7038">
      <w:pPr>
        <w:rPr>
          <w:rFonts w:ascii="Arial" w:hAnsi="Arial"/>
        </w:rPr>
      </w:pPr>
      <w:r w:rsidRPr="00E82DE3">
        <w:rPr>
          <w:rFonts w:ascii="Arial" w:hAnsi="Arial"/>
        </w:rPr>
        <w:t>První úrovní třídění prvků je třída stavebního prvku (TSP), která je dále dělena na podtřídy stavebního prvku (PSP). Třída stavebního prvku (TSP) je číselník obsahující výčet všech tříd stavebních prvků a konstrukcí, které se mohou vyskytovat v modelu nebo na stavbě a lze jim přiřadit vlastnosti. Podtřídy stavebního prvku (PSP) jsou definovány na základě funkčního či technologického dělení.</w:t>
      </w:r>
      <w:r w:rsidRPr="00E82DE3">
        <w:rPr>
          <w:rStyle w:val="Znakapoznpodarou"/>
          <w:rFonts w:ascii="Arial" w:hAnsi="Arial"/>
        </w:rPr>
        <w:footnoteReference w:id="4"/>
      </w:r>
    </w:p>
    <w:p w14:paraId="1C238F76" w14:textId="7B6B10F0" w:rsidR="009C7038" w:rsidRPr="00E82DE3" w:rsidRDefault="009C7038" w:rsidP="009C7038">
      <w:pPr>
        <w:rPr>
          <w:rFonts w:ascii="Arial" w:hAnsi="Arial"/>
        </w:rPr>
      </w:pPr>
      <w:r w:rsidRPr="00E82DE3">
        <w:rPr>
          <w:rFonts w:ascii="Arial" w:hAnsi="Arial"/>
        </w:rPr>
        <w:t xml:space="preserve">Kód TSP obsahuje dva alfanumerické znaky, kód PSP je dvouciferným číslem. Mezi TSP a PSP není oddělovač, třídicí kód tedy sestává celkem ze čtyř znaků. Třídicí kód je u konkrétních prvků uváděn jako součást identifikačního kódu, viz </w:t>
      </w:r>
      <w:r w:rsidRPr="00E82DE3">
        <w:rPr>
          <w:rStyle w:val="Kovodkaz"/>
          <w:rFonts w:ascii="Arial" w:hAnsi="Arial"/>
        </w:rPr>
        <w:fldChar w:fldCharType="begin"/>
      </w:r>
      <w:r w:rsidRPr="00E82DE3">
        <w:rPr>
          <w:rStyle w:val="Kovodkaz"/>
          <w:rFonts w:ascii="Arial" w:hAnsi="Arial"/>
        </w:rPr>
        <w:instrText xml:space="preserve"> REF _Ref115781902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6.2.2</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_Ref115781910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Identifikace, identifikační kód</w:t>
      </w:r>
      <w:r w:rsidRPr="00E82DE3">
        <w:rPr>
          <w:rStyle w:val="Kovodkaz"/>
          <w:rFonts w:ascii="Arial" w:hAnsi="Arial"/>
        </w:rPr>
        <w:fldChar w:fldCharType="end"/>
      </w:r>
      <w:r w:rsidRPr="00E82DE3">
        <w:rPr>
          <w:rFonts w:ascii="Arial" w:hAnsi="Arial"/>
        </w:rPr>
        <w:t>.</w:t>
      </w:r>
    </w:p>
    <w:p w14:paraId="1B436322" w14:textId="77777777" w:rsidR="009C7038" w:rsidRPr="00E82DE3" w:rsidRDefault="009C7038" w:rsidP="009C7038">
      <w:pPr>
        <w:rPr>
          <w:rFonts w:ascii="Arial" w:hAnsi="Arial"/>
        </w:rPr>
      </w:pPr>
      <w:r w:rsidRPr="00E82DE3">
        <w:rPr>
          <w:rFonts w:ascii="Arial" w:hAnsi="Arial"/>
        </w:rPr>
        <w:t>Třídy stavebních prvků bez stanovené podtřídy (v případech, kdy podtřída u dané třídy neexistuje, nebo se jedná dočasně o obecný prvek, u kterého se podtřída stanoví později) mají hodnotu kódu PSP „00“.</w:t>
      </w:r>
    </w:p>
    <w:p w14:paraId="033ECAD9" w14:textId="77777777" w:rsidR="009C7038" w:rsidRPr="00E82DE3" w:rsidRDefault="009C7038" w:rsidP="009C7038">
      <w:pPr>
        <w:rPr>
          <w:rFonts w:ascii="Arial" w:hAnsi="Arial"/>
        </w:rPr>
      </w:pPr>
      <w:r w:rsidRPr="00E82DE3">
        <w:rPr>
          <w:rFonts w:ascii="Arial" w:hAnsi="Arial"/>
        </w:rPr>
        <w:t>Číselník PSP rozděluje seznam vlastností tak, že pro každé TSP existuje seznam požadovaných vlastností, který je společný pro všechny podřízené PSP, a dále vlastnosti, které jsou požadovány pouze u konkrétních PSP (princip dědičnosti vlastností).</w:t>
      </w:r>
    </w:p>
    <w:p w14:paraId="1AF8A2DA" w14:textId="1A39E84D" w:rsidR="009C7038" w:rsidRPr="00E82DE3" w:rsidRDefault="7375071A" w:rsidP="009C7038">
      <w:pPr>
        <w:rPr>
          <w:rFonts w:ascii="Arial" w:hAnsi="Arial"/>
        </w:rPr>
      </w:pPr>
      <w:r w:rsidRPr="00E82DE3">
        <w:rPr>
          <w:rFonts w:ascii="Arial" w:hAnsi="Arial"/>
        </w:rPr>
        <w:t xml:space="preserve">Požadované vlastnosti pro konkrétní třídu a podtřídu stavebního prvku (a dále na základě účelu, aktéra a milníku) jsou stanoveny v požadavcích na alfanumerické informace (viz </w:t>
      </w:r>
      <w:r w:rsidR="009C7038" w:rsidRPr="00E82DE3">
        <w:rPr>
          <w:rStyle w:val="Kovodkaz"/>
          <w:rFonts w:ascii="Arial" w:hAnsi="Arial"/>
        </w:rPr>
        <w:fldChar w:fldCharType="begin"/>
      </w:r>
      <w:r w:rsidR="009C7038" w:rsidRPr="00E82DE3">
        <w:rPr>
          <w:rStyle w:val="Kovodkaz"/>
          <w:rFonts w:ascii="Arial" w:hAnsi="Arial"/>
        </w:rPr>
        <w:instrText xml:space="preserve"> REF _Ref115781067 \r \h  \* MERGEFORMAT </w:instrText>
      </w:r>
      <w:r w:rsidR="009C7038" w:rsidRPr="00E82DE3">
        <w:rPr>
          <w:rStyle w:val="Kovodkaz"/>
          <w:rFonts w:ascii="Arial" w:hAnsi="Arial"/>
        </w:rPr>
      </w:r>
      <w:r w:rsidR="009C7038" w:rsidRPr="00E82DE3">
        <w:rPr>
          <w:rStyle w:val="Kovodkaz"/>
          <w:rFonts w:ascii="Arial" w:hAnsi="Arial"/>
        </w:rPr>
        <w:fldChar w:fldCharType="separate"/>
      </w:r>
      <w:r w:rsidR="6F0FAAF4" w:rsidRPr="00E82DE3">
        <w:rPr>
          <w:rStyle w:val="Kovodkaz"/>
          <w:rFonts w:ascii="Arial" w:hAnsi="Arial"/>
        </w:rPr>
        <w:t>6.3.2</w:t>
      </w:r>
      <w:r w:rsidR="009C7038" w:rsidRPr="00E82DE3">
        <w:rPr>
          <w:rStyle w:val="Kovodkaz"/>
          <w:rFonts w:ascii="Arial" w:hAnsi="Arial"/>
        </w:rPr>
        <w:fldChar w:fldCharType="end"/>
      </w:r>
      <w:r w:rsidRPr="00E82DE3">
        <w:rPr>
          <w:rStyle w:val="Kovodkaz"/>
          <w:rFonts w:ascii="Arial" w:hAnsi="Arial"/>
        </w:rPr>
        <w:t xml:space="preserve"> </w:t>
      </w:r>
      <w:r w:rsidR="009C7038" w:rsidRPr="00E82DE3">
        <w:rPr>
          <w:rStyle w:val="Kovodkaz"/>
          <w:rFonts w:ascii="Arial" w:hAnsi="Arial"/>
        </w:rPr>
        <w:fldChar w:fldCharType="begin"/>
      </w:r>
      <w:r w:rsidR="009C7038" w:rsidRPr="00E82DE3">
        <w:rPr>
          <w:rStyle w:val="Kovodkaz"/>
          <w:rFonts w:ascii="Arial" w:hAnsi="Arial"/>
        </w:rPr>
        <w:instrText xml:space="preserve"> REF _Ref115781074 \h  \* MERGEFORMAT </w:instrText>
      </w:r>
      <w:r w:rsidR="009C7038" w:rsidRPr="00E82DE3">
        <w:rPr>
          <w:rStyle w:val="Kovodkaz"/>
          <w:rFonts w:ascii="Arial" w:hAnsi="Arial"/>
        </w:rPr>
      </w:r>
      <w:r w:rsidR="009C7038" w:rsidRPr="00E82DE3">
        <w:rPr>
          <w:rStyle w:val="Kovodkaz"/>
          <w:rFonts w:ascii="Arial" w:hAnsi="Arial"/>
        </w:rPr>
        <w:fldChar w:fldCharType="separate"/>
      </w:r>
      <w:r w:rsidR="6F0FAAF4" w:rsidRPr="00E82DE3">
        <w:rPr>
          <w:rStyle w:val="Kovodkaz"/>
          <w:rFonts w:ascii="Arial" w:hAnsi="Arial"/>
        </w:rPr>
        <w:t>Alfanumerické informace</w:t>
      </w:r>
      <w:r w:rsidR="009C7038" w:rsidRPr="00E82DE3">
        <w:rPr>
          <w:rStyle w:val="Kovodkaz"/>
          <w:rFonts w:ascii="Arial" w:hAnsi="Arial"/>
        </w:rPr>
        <w:fldChar w:fldCharType="end"/>
      </w:r>
      <w:r w:rsidRPr="00E82DE3">
        <w:rPr>
          <w:rFonts w:ascii="Arial" w:hAnsi="Arial"/>
        </w:rPr>
        <w:t>) a formálně odpovídají projektovému datovému standardu. Struktura třídicího systému a konkrétní požadavky na vlastnosti jsou obsaženy v</w:t>
      </w:r>
      <w:r w:rsidR="443B2D73" w:rsidRPr="00E82DE3">
        <w:rPr>
          <w:rFonts w:ascii="Arial" w:hAnsi="Arial"/>
        </w:rPr>
        <w:t> </w:t>
      </w:r>
      <w:r w:rsidR="443B2D73" w:rsidRPr="00E82DE3">
        <w:rPr>
          <w:rStyle w:val="Kovodkaz"/>
          <w:rFonts w:ascii="Arial" w:hAnsi="Arial"/>
        </w:rPr>
        <w:t>EIR_Příloha</w:t>
      </w:r>
      <w:r w:rsidR="5A34384D" w:rsidRPr="00E82DE3">
        <w:rPr>
          <w:rStyle w:val="Kovodkaz"/>
          <w:rFonts w:ascii="Arial" w:hAnsi="Arial"/>
        </w:rPr>
        <w:t xml:space="preserve"> </w:t>
      </w:r>
      <w:r w:rsidR="443B2D73" w:rsidRPr="00E82DE3">
        <w:rPr>
          <w:rStyle w:val="Kovodkaz"/>
          <w:rFonts w:ascii="Arial" w:hAnsi="Arial"/>
        </w:rPr>
        <w:t>A</w:t>
      </w:r>
      <w:r w:rsidR="5A34384D" w:rsidRPr="00E82DE3">
        <w:rPr>
          <w:rStyle w:val="Kovodkaz"/>
          <w:rFonts w:ascii="Arial" w:hAnsi="Arial"/>
        </w:rPr>
        <w:t>_Datový standard,</w:t>
      </w:r>
      <w:r w:rsidR="5A34384D" w:rsidRPr="787CB5B5">
        <w:rPr>
          <w:rStyle w:val="Kovodkaz"/>
          <w:rFonts w:ascii="Arial" w:hAnsi="Arial"/>
          <w:i w:val="0"/>
          <w:iCs w:val="0"/>
          <w:u w:val="none"/>
        </w:rPr>
        <w:t xml:space="preserve"> list tabulky „</w:t>
      </w:r>
      <w:r w:rsidR="7FA03487" w:rsidRPr="00E82DE3">
        <w:rPr>
          <w:rStyle w:val="Kovodkaz"/>
          <w:rFonts w:ascii="Arial" w:hAnsi="Arial"/>
          <w:u w:val="none"/>
        </w:rPr>
        <w:t>Projektový standard</w:t>
      </w:r>
      <w:r w:rsidR="5A34384D" w:rsidRPr="787CB5B5">
        <w:rPr>
          <w:rStyle w:val="Kovodkaz"/>
          <w:rFonts w:ascii="Arial" w:hAnsi="Arial"/>
          <w:i w:val="0"/>
          <w:iCs w:val="0"/>
          <w:u w:val="none"/>
        </w:rPr>
        <w:t>“</w:t>
      </w:r>
      <w:r w:rsidRPr="00E82DE3">
        <w:rPr>
          <w:rFonts w:ascii="Arial" w:hAnsi="Arial"/>
        </w:rPr>
        <w:t>.</w:t>
      </w:r>
    </w:p>
    <w:p w14:paraId="543E4670" w14:textId="370599CE" w:rsidR="009C7038" w:rsidRPr="00E82DE3" w:rsidRDefault="009C7038" w:rsidP="00593CA5">
      <w:pPr>
        <w:rPr>
          <w:rFonts w:ascii="Arial" w:hAnsi="Arial"/>
        </w:rPr>
      </w:pPr>
      <w:r w:rsidRPr="00E82DE3">
        <w:rPr>
          <w:rFonts w:ascii="Arial" w:hAnsi="Arial"/>
        </w:rPr>
        <w:t xml:space="preserve">Doplnění a úpravy třídicího kódu jsou navrhovány Koordinátorem BIM a odsouhlaseny Manažerem BIM. Tabulka s aktuálním označením jednotlivých typů je předávána spolu s informačním modelem stavby. </w:t>
      </w:r>
    </w:p>
    <w:p w14:paraId="7421268D" w14:textId="77777777" w:rsidR="009C7038" w:rsidRPr="00E82DE3" w:rsidRDefault="009C7038" w:rsidP="009C7038">
      <w:pPr>
        <w:pStyle w:val="Nadpis3"/>
        <w:rPr>
          <w:rFonts w:cs="Arial"/>
        </w:rPr>
      </w:pPr>
      <w:bookmarkStart w:id="62" w:name="_Ref115781902"/>
      <w:bookmarkStart w:id="63" w:name="_Ref115781910"/>
      <w:bookmarkStart w:id="64" w:name="_Ref115787838"/>
      <w:bookmarkStart w:id="65" w:name="_Ref115787845"/>
      <w:bookmarkStart w:id="66" w:name="_Toc117070096"/>
      <w:bookmarkStart w:id="67" w:name="_Toc190174579"/>
      <w:r w:rsidRPr="00E82DE3">
        <w:rPr>
          <w:rFonts w:cs="Arial"/>
        </w:rPr>
        <w:t>Identifikace, identifikační kód</w:t>
      </w:r>
      <w:bookmarkEnd w:id="62"/>
      <w:bookmarkEnd w:id="63"/>
      <w:bookmarkEnd w:id="64"/>
      <w:bookmarkEnd w:id="65"/>
      <w:bookmarkEnd w:id="66"/>
      <w:bookmarkEnd w:id="67"/>
    </w:p>
    <w:p w14:paraId="36D0F6B2" w14:textId="77777777" w:rsidR="009C7038" w:rsidRPr="00E82DE3" w:rsidRDefault="009C7038" w:rsidP="009C7038">
      <w:pPr>
        <w:rPr>
          <w:rFonts w:ascii="Arial" w:hAnsi="Arial"/>
        </w:rPr>
      </w:pPr>
      <w:r w:rsidRPr="00E82DE3">
        <w:rPr>
          <w:rFonts w:ascii="Arial" w:hAnsi="Arial"/>
        </w:rPr>
        <w:t>Každý prvek v digitálním modelu obsahuje unikátní identifikační kód. Smyslem identifikace je zajistit, aby bylo možno poukázat na každý individuální prvek modelu.</w:t>
      </w:r>
    </w:p>
    <w:p w14:paraId="0994CDBB" w14:textId="77777777" w:rsidR="009C7038" w:rsidRPr="00E82DE3" w:rsidRDefault="009C7038" w:rsidP="009C7038">
      <w:pPr>
        <w:rPr>
          <w:rFonts w:ascii="Arial" w:hAnsi="Arial"/>
        </w:rPr>
      </w:pPr>
      <w:r w:rsidRPr="00E82DE3">
        <w:rPr>
          <w:rFonts w:ascii="Arial" w:hAnsi="Arial"/>
        </w:rPr>
        <w:t>Identifikační kód je zapisován do parametru Kód prvku u každého prvku v modelu. Kód je uváděn v popiskách vztahujícím se k prvkům zobrazeným v dokumentaci generované z modelu. Dodavatel je povinen udržovat toto kódování v rámci celého procesu zpracování modelu.</w:t>
      </w:r>
    </w:p>
    <w:p w14:paraId="2CA521DA" w14:textId="77777777" w:rsidR="009C7038" w:rsidRPr="00E82DE3" w:rsidRDefault="009C7038" w:rsidP="009C7038">
      <w:pPr>
        <w:pStyle w:val="Nadpis4"/>
        <w:rPr>
          <w:rFonts w:cs="Arial"/>
        </w:rPr>
      </w:pPr>
      <w:r w:rsidRPr="00E82DE3">
        <w:rPr>
          <w:rFonts w:cs="Arial"/>
        </w:rPr>
        <w:t>Rozkladová tabulka identifikačního kódu</w:t>
      </w:r>
    </w:p>
    <w:p w14:paraId="56107465" w14:textId="77777777" w:rsidR="009C7038" w:rsidRPr="00E82DE3" w:rsidRDefault="009C7038" w:rsidP="009C7038">
      <w:pPr>
        <w:rPr>
          <w:rFonts w:ascii="Arial" w:hAnsi="Arial"/>
        </w:rPr>
      </w:pPr>
      <w:r w:rsidRPr="00E82DE3">
        <w:rPr>
          <w:rFonts w:ascii="Arial" w:hAnsi="Arial"/>
        </w:rPr>
        <w:t>Kód sestává z jednotlivých polí a oddělovačů. Pozice 1 a 2 obsahují třídicí kód; podle identifikačního kódu lze prvky digitálního modelu stavby tedy zároveň klasifikovat.</w:t>
      </w:r>
    </w:p>
    <w:p w14:paraId="504E3C7A" w14:textId="19276136" w:rsidR="009C7038" w:rsidRPr="00E82DE3" w:rsidRDefault="009C7038" w:rsidP="009C7038">
      <w:pPr>
        <w:jc w:val="center"/>
        <w:rPr>
          <w:rStyle w:val="Siln"/>
          <w:rFonts w:ascii="Arial" w:hAnsi="Arial"/>
        </w:rPr>
      </w:pPr>
      <w:r w:rsidRPr="00E82DE3">
        <w:rPr>
          <w:rStyle w:val="Siln"/>
          <w:rFonts w:ascii="Arial" w:hAnsi="Arial"/>
          <w:b w:val="0"/>
          <w:bCs w:val="0"/>
        </w:rPr>
        <w:t>Příklad:</w:t>
      </w:r>
      <w:r w:rsidRPr="00E82DE3">
        <w:rPr>
          <w:rStyle w:val="Siln"/>
          <w:rFonts w:ascii="Arial" w:hAnsi="Arial"/>
        </w:rPr>
        <w:t xml:space="preserve"> SL13.03.0459 </w:t>
      </w:r>
      <w:r w:rsidRPr="00E82DE3">
        <w:rPr>
          <w:rStyle w:val="Siln"/>
          <w:rFonts w:ascii="Arial" w:hAnsi="Arial"/>
          <w:b w:val="0"/>
          <w:bCs w:val="0"/>
        </w:rPr>
        <w:t>(Sloup železobetonový v suterénu)</w:t>
      </w:r>
    </w:p>
    <w:p w14:paraId="647302D6" w14:textId="39C606C5" w:rsidR="005E7D9D" w:rsidRDefault="005E7D9D">
      <w:pPr>
        <w:spacing w:before="0" w:after="200"/>
        <w:ind w:left="0"/>
        <w:rPr>
          <w:rStyle w:val="Siln"/>
          <w:rFonts w:ascii="Arial" w:hAnsi="Arial"/>
        </w:rPr>
      </w:pPr>
      <w:r>
        <w:rPr>
          <w:rStyle w:val="Siln"/>
          <w:rFonts w:ascii="Arial" w:hAnsi="Arial"/>
        </w:rPr>
        <w:br w:type="page"/>
      </w:r>
    </w:p>
    <w:p w14:paraId="7CFE98CB" w14:textId="77777777" w:rsidR="009C7038" w:rsidRPr="00E82DE3" w:rsidRDefault="009C7038" w:rsidP="009C7038">
      <w:pPr>
        <w:jc w:val="center"/>
        <w:rPr>
          <w:rStyle w:val="Siln"/>
          <w:rFonts w:ascii="Arial" w:hAnsi="Arial"/>
        </w:rPr>
      </w:pPr>
    </w:p>
    <w:tbl>
      <w:tblPr>
        <w:tblStyle w:val="Mkatabulky"/>
        <w:tblW w:w="8505" w:type="dxa"/>
        <w:tblInd w:w="567" w:type="dxa"/>
        <w:tblLook w:val="04A0" w:firstRow="1" w:lastRow="0" w:firstColumn="1" w:lastColumn="0" w:noHBand="0" w:noVBand="1"/>
      </w:tblPr>
      <w:tblGrid>
        <w:gridCol w:w="1417"/>
        <w:gridCol w:w="1418"/>
        <w:gridCol w:w="1417"/>
        <w:gridCol w:w="1418"/>
        <w:gridCol w:w="1417"/>
        <w:gridCol w:w="1418"/>
      </w:tblGrid>
      <w:tr w:rsidR="009C7038" w:rsidRPr="00E82DE3" w14:paraId="6F66F9E3" w14:textId="77777777" w:rsidTr="00B414F4">
        <w:trPr>
          <w:trHeight w:val="340"/>
        </w:trPr>
        <w:tc>
          <w:tcPr>
            <w:tcW w:w="8505" w:type="dxa"/>
            <w:gridSpan w:val="6"/>
            <w:tcBorders>
              <w:right w:val="single" w:sz="4" w:space="0" w:color="auto"/>
            </w:tcBorders>
            <w:shd w:val="clear" w:color="auto" w:fill="F2F2F2" w:themeFill="background1" w:themeFillShade="F2"/>
            <w:vAlign w:val="center"/>
          </w:tcPr>
          <w:p w14:paraId="2B40C8E0" w14:textId="77777777" w:rsidR="009C7038" w:rsidRPr="00E82DE3" w:rsidRDefault="009C7038" w:rsidP="00B414F4">
            <w:pPr>
              <w:pStyle w:val="Tabulka2"/>
              <w:jc w:val="center"/>
              <w:rPr>
                <w:rFonts w:ascii="Arial" w:hAnsi="Arial"/>
              </w:rPr>
            </w:pPr>
            <w:r w:rsidRPr="00E82DE3">
              <w:rPr>
                <w:rFonts w:ascii="Arial" w:hAnsi="Arial"/>
              </w:rPr>
              <w:t>Identifikační kód</w:t>
            </w:r>
          </w:p>
        </w:tc>
      </w:tr>
      <w:tr w:rsidR="009C7038" w:rsidRPr="00E82DE3" w14:paraId="19C6AF24" w14:textId="77777777" w:rsidTr="00B414F4">
        <w:trPr>
          <w:trHeight w:val="340"/>
        </w:trPr>
        <w:tc>
          <w:tcPr>
            <w:tcW w:w="2835" w:type="dxa"/>
            <w:gridSpan w:val="2"/>
            <w:tcBorders>
              <w:right w:val="single" w:sz="4" w:space="0" w:color="auto"/>
            </w:tcBorders>
            <w:shd w:val="clear" w:color="auto" w:fill="F2F2F2" w:themeFill="background1" w:themeFillShade="F2"/>
            <w:vAlign w:val="center"/>
          </w:tcPr>
          <w:p w14:paraId="5C8D625D" w14:textId="77777777" w:rsidR="009C7038" w:rsidRPr="00E82DE3" w:rsidRDefault="009C7038" w:rsidP="00B414F4">
            <w:pPr>
              <w:pStyle w:val="Tabulka2"/>
              <w:jc w:val="center"/>
              <w:rPr>
                <w:rFonts w:ascii="Arial" w:hAnsi="Arial"/>
              </w:rPr>
            </w:pPr>
            <w:r w:rsidRPr="00E82DE3">
              <w:rPr>
                <w:rFonts w:ascii="Arial" w:hAnsi="Arial"/>
              </w:rPr>
              <w:t>Třídicí kód</w:t>
            </w:r>
          </w:p>
        </w:tc>
        <w:tc>
          <w:tcPr>
            <w:tcW w:w="5670" w:type="dxa"/>
            <w:gridSpan w:val="4"/>
            <w:tcBorders>
              <w:top w:val="nil"/>
              <w:left w:val="single" w:sz="4" w:space="0" w:color="auto"/>
              <w:bottom w:val="single" w:sz="4" w:space="0" w:color="auto"/>
              <w:right w:val="nil"/>
            </w:tcBorders>
            <w:shd w:val="clear" w:color="auto" w:fill="FFFFFF" w:themeFill="background1"/>
          </w:tcPr>
          <w:p w14:paraId="37036F04" w14:textId="77777777" w:rsidR="009C7038" w:rsidRPr="00E82DE3" w:rsidRDefault="009C7038" w:rsidP="00B414F4">
            <w:pPr>
              <w:pStyle w:val="Tabulka2"/>
              <w:jc w:val="center"/>
              <w:rPr>
                <w:rFonts w:ascii="Arial" w:hAnsi="Arial"/>
              </w:rPr>
            </w:pPr>
          </w:p>
        </w:tc>
      </w:tr>
      <w:tr w:rsidR="009C7038" w:rsidRPr="00E82DE3" w14:paraId="5D03DD51" w14:textId="77777777" w:rsidTr="00B414F4">
        <w:trPr>
          <w:trHeight w:val="340"/>
        </w:trPr>
        <w:tc>
          <w:tcPr>
            <w:tcW w:w="1417" w:type="dxa"/>
            <w:shd w:val="clear" w:color="auto" w:fill="F2F2F2" w:themeFill="background1" w:themeFillShade="F2"/>
            <w:vAlign w:val="center"/>
          </w:tcPr>
          <w:p w14:paraId="7639C4E0" w14:textId="77777777" w:rsidR="009C7038" w:rsidRPr="00E82DE3" w:rsidRDefault="009C7038" w:rsidP="00B414F4">
            <w:pPr>
              <w:pStyle w:val="Tabulka2"/>
              <w:jc w:val="center"/>
              <w:rPr>
                <w:rFonts w:ascii="Arial" w:hAnsi="Arial"/>
              </w:rPr>
            </w:pPr>
            <w:r w:rsidRPr="00E82DE3">
              <w:rPr>
                <w:rFonts w:ascii="Arial" w:hAnsi="Arial"/>
              </w:rPr>
              <w:t>Pozice 1</w:t>
            </w:r>
          </w:p>
        </w:tc>
        <w:tc>
          <w:tcPr>
            <w:tcW w:w="1418" w:type="dxa"/>
            <w:shd w:val="clear" w:color="auto" w:fill="F2F2F2" w:themeFill="background1" w:themeFillShade="F2"/>
            <w:vAlign w:val="center"/>
          </w:tcPr>
          <w:p w14:paraId="2142CC8C" w14:textId="77777777" w:rsidR="009C7038" w:rsidRPr="00E82DE3" w:rsidRDefault="009C7038" w:rsidP="00B414F4">
            <w:pPr>
              <w:pStyle w:val="Tabulka2"/>
              <w:jc w:val="center"/>
              <w:rPr>
                <w:rFonts w:ascii="Arial" w:hAnsi="Arial"/>
              </w:rPr>
            </w:pPr>
            <w:r w:rsidRPr="00E82DE3">
              <w:rPr>
                <w:rFonts w:ascii="Arial" w:hAnsi="Arial"/>
              </w:rPr>
              <w:t>Pozice 2</w:t>
            </w:r>
          </w:p>
        </w:tc>
        <w:tc>
          <w:tcPr>
            <w:tcW w:w="1417" w:type="dxa"/>
            <w:tcBorders>
              <w:top w:val="single" w:sz="4" w:space="0" w:color="auto"/>
            </w:tcBorders>
            <w:shd w:val="clear" w:color="auto" w:fill="F2F2F2" w:themeFill="background1" w:themeFillShade="F2"/>
          </w:tcPr>
          <w:p w14:paraId="1AADE46A" w14:textId="77777777" w:rsidR="009C7038" w:rsidRPr="00E82DE3" w:rsidRDefault="009C7038" w:rsidP="00B414F4">
            <w:pPr>
              <w:pStyle w:val="Tabulka2"/>
              <w:jc w:val="center"/>
              <w:rPr>
                <w:rFonts w:ascii="Arial" w:hAnsi="Arial"/>
              </w:rPr>
            </w:pPr>
            <w:r w:rsidRPr="00E82DE3">
              <w:rPr>
                <w:rFonts w:ascii="Arial" w:hAnsi="Arial"/>
              </w:rPr>
              <w:t>Oddělovač</w:t>
            </w:r>
          </w:p>
        </w:tc>
        <w:tc>
          <w:tcPr>
            <w:tcW w:w="1418" w:type="dxa"/>
            <w:tcBorders>
              <w:top w:val="single" w:sz="4" w:space="0" w:color="auto"/>
            </w:tcBorders>
            <w:shd w:val="clear" w:color="auto" w:fill="F2F2F2" w:themeFill="background1" w:themeFillShade="F2"/>
          </w:tcPr>
          <w:p w14:paraId="1C2069E9" w14:textId="77777777" w:rsidR="009C7038" w:rsidRPr="00E82DE3" w:rsidRDefault="009C7038" w:rsidP="00B414F4">
            <w:pPr>
              <w:pStyle w:val="Tabulka2"/>
              <w:jc w:val="center"/>
              <w:rPr>
                <w:rFonts w:ascii="Arial" w:hAnsi="Arial"/>
              </w:rPr>
            </w:pPr>
            <w:r w:rsidRPr="00E82DE3">
              <w:rPr>
                <w:rFonts w:ascii="Arial" w:hAnsi="Arial"/>
              </w:rPr>
              <w:t>Pozice 3</w:t>
            </w:r>
          </w:p>
        </w:tc>
        <w:tc>
          <w:tcPr>
            <w:tcW w:w="1417" w:type="dxa"/>
            <w:tcBorders>
              <w:top w:val="single" w:sz="4" w:space="0" w:color="auto"/>
            </w:tcBorders>
            <w:shd w:val="clear" w:color="auto" w:fill="F2F2F2" w:themeFill="background1" w:themeFillShade="F2"/>
            <w:vAlign w:val="center"/>
          </w:tcPr>
          <w:p w14:paraId="228BDA5A" w14:textId="77777777" w:rsidR="009C7038" w:rsidRPr="00E82DE3" w:rsidRDefault="009C7038" w:rsidP="00B414F4">
            <w:pPr>
              <w:pStyle w:val="Tabulka2"/>
              <w:jc w:val="center"/>
              <w:rPr>
                <w:rFonts w:ascii="Arial" w:hAnsi="Arial"/>
              </w:rPr>
            </w:pPr>
            <w:r w:rsidRPr="00E82DE3">
              <w:rPr>
                <w:rFonts w:ascii="Arial" w:hAnsi="Arial"/>
              </w:rPr>
              <w:t>Oddělovač</w:t>
            </w:r>
          </w:p>
        </w:tc>
        <w:tc>
          <w:tcPr>
            <w:tcW w:w="1418" w:type="dxa"/>
            <w:tcBorders>
              <w:top w:val="single" w:sz="4" w:space="0" w:color="auto"/>
            </w:tcBorders>
            <w:shd w:val="clear" w:color="auto" w:fill="F2F2F2" w:themeFill="background1" w:themeFillShade="F2"/>
            <w:vAlign w:val="center"/>
          </w:tcPr>
          <w:p w14:paraId="6A4465D7" w14:textId="77777777" w:rsidR="009C7038" w:rsidRPr="00E82DE3" w:rsidRDefault="009C7038" w:rsidP="00B414F4">
            <w:pPr>
              <w:pStyle w:val="Tabulka2"/>
              <w:jc w:val="center"/>
              <w:rPr>
                <w:rFonts w:ascii="Arial" w:hAnsi="Arial"/>
              </w:rPr>
            </w:pPr>
            <w:r w:rsidRPr="00E82DE3">
              <w:rPr>
                <w:rFonts w:ascii="Arial" w:hAnsi="Arial"/>
              </w:rPr>
              <w:t>Pozice 4</w:t>
            </w:r>
          </w:p>
        </w:tc>
      </w:tr>
      <w:tr w:rsidR="009C7038" w:rsidRPr="00E82DE3" w14:paraId="1EE2C5C4" w14:textId="77777777" w:rsidTr="00B414F4">
        <w:trPr>
          <w:trHeight w:val="340"/>
        </w:trPr>
        <w:tc>
          <w:tcPr>
            <w:tcW w:w="1417" w:type="dxa"/>
          </w:tcPr>
          <w:p w14:paraId="784E620F" w14:textId="77777777" w:rsidR="009C7038" w:rsidRPr="00E82DE3" w:rsidRDefault="009C7038" w:rsidP="00B414F4">
            <w:pPr>
              <w:pStyle w:val="Tabulka"/>
              <w:jc w:val="center"/>
              <w:rPr>
                <w:rFonts w:ascii="Arial" w:hAnsi="Arial"/>
              </w:rPr>
            </w:pPr>
            <w:r w:rsidRPr="00E82DE3">
              <w:rPr>
                <w:rFonts w:ascii="Arial" w:hAnsi="Arial"/>
              </w:rPr>
              <w:t>SL</w:t>
            </w:r>
          </w:p>
        </w:tc>
        <w:tc>
          <w:tcPr>
            <w:tcW w:w="1418" w:type="dxa"/>
          </w:tcPr>
          <w:p w14:paraId="7214E064" w14:textId="77777777" w:rsidR="009C7038" w:rsidRPr="00E82DE3" w:rsidRDefault="009C7038" w:rsidP="00B414F4">
            <w:pPr>
              <w:pStyle w:val="Tabulka"/>
              <w:jc w:val="center"/>
              <w:rPr>
                <w:rFonts w:ascii="Arial" w:hAnsi="Arial"/>
              </w:rPr>
            </w:pPr>
            <w:r w:rsidRPr="00E82DE3">
              <w:rPr>
                <w:rFonts w:ascii="Arial" w:hAnsi="Arial"/>
              </w:rPr>
              <w:t>13</w:t>
            </w:r>
          </w:p>
        </w:tc>
        <w:tc>
          <w:tcPr>
            <w:tcW w:w="1417" w:type="dxa"/>
          </w:tcPr>
          <w:p w14:paraId="25F161C7" w14:textId="77777777" w:rsidR="009C7038" w:rsidRPr="00E82DE3" w:rsidRDefault="009C7038" w:rsidP="00B414F4">
            <w:pPr>
              <w:pStyle w:val="Tabulka"/>
              <w:jc w:val="center"/>
              <w:rPr>
                <w:rFonts w:ascii="Arial" w:hAnsi="Arial"/>
              </w:rPr>
            </w:pPr>
            <w:r w:rsidRPr="00E82DE3">
              <w:rPr>
                <w:rFonts w:ascii="Arial" w:hAnsi="Arial"/>
              </w:rPr>
              <w:t>.</w:t>
            </w:r>
          </w:p>
        </w:tc>
        <w:tc>
          <w:tcPr>
            <w:tcW w:w="1418" w:type="dxa"/>
          </w:tcPr>
          <w:p w14:paraId="3840D61A" w14:textId="77777777" w:rsidR="009C7038" w:rsidRPr="00E82DE3" w:rsidRDefault="009C7038" w:rsidP="00B414F4">
            <w:pPr>
              <w:pStyle w:val="Tabulka"/>
              <w:jc w:val="center"/>
              <w:rPr>
                <w:rFonts w:ascii="Arial" w:hAnsi="Arial"/>
              </w:rPr>
            </w:pPr>
            <w:r w:rsidRPr="00E82DE3">
              <w:rPr>
                <w:rFonts w:ascii="Arial" w:hAnsi="Arial"/>
              </w:rPr>
              <w:t>03</w:t>
            </w:r>
          </w:p>
        </w:tc>
        <w:tc>
          <w:tcPr>
            <w:tcW w:w="1417" w:type="dxa"/>
          </w:tcPr>
          <w:p w14:paraId="2A626FE0" w14:textId="77777777" w:rsidR="009C7038" w:rsidRPr="00E82DE3" w:rsidRDefault="009C7038" w:rsidP="00B414F4">
            <w:pPr>
              <w:pStyle w:val="Tabulka"/>
              <w:jc w:val="center"/>
              <w:rPr>
                <w:rFonts w:ascii="Arial" w:hAnsi="Arial"/>
              </w:rPr>
            </w:pPr>
            <w:r w:rsidRPr="00E82DE3">
              <w:rPr>
                <w:rFonts w:ascii="Arial" w:hAnsi="Arial"/>
              </w:rPr>
              <w:t>.</w:t>
            </w:r>
          </w:p>
        </w:tc>
        <w:tc>
          <w:tcPr>
            <w:tcW w:w="1418" w:type="dxa"/>
          </w:tcPr>
          <w:p w14:paraId="1D6AA258" w14:textId="77777777" w:rsidR="009C7038" w:rsidRPr="00E82DE3" w:rsidRDefault="009C7038" w:rsidP="00B414F4">
            <w:pPr>
              <w:pStyle w:val="Tabulka"/>
              <w:jc w:val="center"/>
              <w:rPr>
                <w:rFonts w:ascii="Arial" w:hAnsi="Arial"/>
              </w:rPr>
            </w:pPr>
            <w:r w:rsidRPr="00E82DE3">
              <w:rPr>
                <w:rFonts w:ascii="Arial" w:hAnsi="Arial"/>
              </w:rPr>
              <w:t>0459</w:t>
            </w:r>
          </w:p>
        </w:tc>
      </w:tr>
      <w:tr w:rsidR="009C7038" w:rsidRPr="00E82DE3" w14:paraId="3E58B401" w14:textId="77777777" w:rsidTr="00B414F4">
        <w:trPr>
          <w:trHeight w:val="340"/>
        </w:trPr>
        <w:tc>
          <w:tcPr>
            <w:tcW w:w="1417" w:type="dxa"/>
          </w:tcPr>
          <w:p w14:paraId="7CC9A1BA" w14:textId="77777777" w:rsidR="009C7038" w:rsidRPr="00E82DE3" w:rsidRDefault="009C7038" w:rsidP="00B414F4">
            <w:pPr>
              <w:pStyle w:val="Tabulka"/>
              <w:jc w:val="center"/>
              <w:rPr>
                <w:rFonts w:ascii="Arial" w:hAnsi="Arial"/>
              </w:rPr>
            </w:pPr>
            <w:r w:rsidRPr="00E82DE3">
              <w:rPr>
                <w:rFonts w:ascii="Arial" w:hAnsi="Arial"/>
              </w:rPr>
              <w:t>Třída stavebního prvku</w:t>
            </w:r>
          </w:p>
        </w:tc>
        <w:tc>
          <w:tcPr>
            <w:tcW w:w="1418" w:type="dxa"/>
          </w:tcPr>
          <w:p w14:paraId="5E4E5F3E" w14:textId="77777777" w:rsidR="009C7038" w:rsidRPr="00E82DE3" w:rsidRDefault="009C7038" w:rsidP="00B414F4">
            <w:pPr>
              <w:pStyle w:val="Tabulka"/>
              <w:jc w:val="center"/>
              <w:rPr>
                <w:rFonts w:ascii="Arial" w:hAnsi="Arial"/>
              </w:rPr>
            </w:pPr>
            <w:r w:rsidRPr="00E82DE3">
              <w:rPr>
                <w:rFonts w:ascii="Arial" w:hAnsi="Arial"/>
              </w:rPr>
              <w:t>Podtřída stavebního prvku</w:t>
            </w:r>
          </w:p>
        </w:tc>
        <w:tc>
          <w:tcPr>
            <w:tcW w:w="1417" w:type="dxa"/>
          </w:tcPr>
          <w:p w14:paraId="7FA8C555" w14:textId="77777777" w:rsidR="009C7038" w:rsidRPr="00E82DE3" w:rsidRDefault="009C7038" w:rsidP="00B414F4">
            <w:pPr>
              <w:pStyle w:val="Tabulka"/>
              <w:jc w:val="center"/>
              <w:rPr>
                <w:rFonts w:ascii="Arial" w:hAnsi="Arial"/>
              </w:rPr>
            </w:pPr>
            <w:r w:rsidRPr="00E82DE3">
              <w:rPr>
                <w:rFonts w:ascii="Arial" w:hAnsi="Arial"/>
              </w:rPr>
              <w:t>tečka</w:t>
            </w:r>
          </w:p>
        </w:tc>
        <w:tc>
          <w:tcPr>
            <w:tcW w:w="1418" w:type="dxa"/>
          </w:tcPr>
          <w:p w14:paraId="08A738BB" w14:textId="4536C347" w:rsidR="009C7038" w:rsidRPr="00E82DE3" w:rsidRDefault="009C7038" w:rsidP="00B414F4">
            <w:pPr>
              <w:pStyle w:val="Tabulka"/>
              <w:jc w:val="center"/>
              <w:rPr>
                <w:rFonts w:ascii="Arial" w:hAnsi="Arial"/>
              </w:rPr>
            </w:pPr>
            <w:r w:rsidRPr="00E82DE3">
              <w:rPr>
                <w:rFonts w:ascii="Arial" w:hAnsi="Arial"/>
              </w:rPr>
              <w:t xml:space="preserve">Volitelné označení typu </w:t>
            </w:r>
            <w:r w:rsidR="001362B5">
              <w:rPr>
                <w:rFonts w:ascii="Arial" w:hAnsi="Arial"/>
              </w:rPr>
              <w:t>D</w:t>
            </w:r>
            <w:r w:rsidRPr="00E82DE3">
              <w:rPr>
                <w:rFonts w:ascii="Arial" w:hAnsi="Arial"/>
              </w:rPr>
              <w:t>odavatele</w:t>
            </w:r>
          </w:p>
        </w:tc>
        <w:tc>
          <w:tcPr>
            <w:tcW w:w="1417" w:type="dxa"/>
          </w:tcPr>
          <w:p w14:paraId="12381250" w14:textId="77777777" w:rsidR="009C7038" w:rsidRPr="00E82DE3" w:rsidRDefault="009C7038" w:rsidP="00B414F4">
            <w:pPr>
              <w:pStyle w:val="Tabulka"/>
              <w:jc w:val="center"/>
              <w:rPr>
                <w:rFonts w:ascii="Arial" w:hAnsi="Arial"/>
              </w:rPr>
            </w:pPr>
            <w:r w:rsidRPr="00E82DE3">
              <w:rPr>
                <w:rFonts w:ascii="Arial" w:hAnsi="Arial"/>
              </w:rPr>
              <w:t>tečka</w:t>
            </w:r>
          </w:p>
        </w:tc>
        <w:tc>
          <w:tcPr>
            <w:tcW w:w="1418" w:type="dxa"/>
          </w:tcPr>
          <w:p w14:paraId="0C233945" w14:textId="77777777" w:rsidR="009C7038" w:rsidRPr="00E82DE3" w:rsidRDefault="009C7038" w:rsidP="00B414F4">
            <w:pPr>
              <w:pStyle w:val="Tabulka"/>
              <w:jc w:val="center"/>
              <w:rPr>
                <w:rFonts w:ascii="Arial" w:hAnsi="Arial"/>
              </w:rPr>
            </w:pPr>
            <w:r w:rsidRPr="00E82DE3">
              <w:rPr>
                <w:rFonts w:ascii="Arial" w:hAnsi="Arial"/>
              </w:rPr>
              <w:t>Identifikátor instance</w:t>
            </w:r>
          </w:p>
        </w:tc>
      </w:tr>
    </w:tbl>
    <w:p w14:paraId="6BFE5D15" w14:textId="77777777" w:rsidR="009C7038" w:rsidRPr="00E82DE3" w:rsidRDefault="009C7038" w:rsidP="009C7038">
      <w:pPr>
        <w:pStyle w:val="Nadpis4"/>
        <w:rPr>
          <w:rFonts w:cs="Arial"/>
        </w:rPr>
      </w:pPr>
      <w:r w:rsidRPr="00E82DE3">
        <w:rPr>
          <w:rFonts w:cs="Arial"/>
        </w:rPr>
        <w:t>Pozice 1 –Třída stavebního prvku (TSP)</w:t>
      </w:r>
    </w:p>
    <w:p w14:paraId="1845DCDA" w14:textId="54A99841" w:rsidR="009C7038" w:rsidRPr="00E82DE3" w:rsidRDefault="009C7038" w:rsidP="009C7038">
      <w:pPr>
        <w:rPr>
          <w:rFonts w:ascii="Arial" w:hAnsi="Arial"/>
        </w:rPr>
      </w:pPr>
      <w:r w:rsidRPr="00E82DE3">
        <w:rPr>
          <w:rFonts w:ascii="Arial" w:hAnsi="Arial"/>
        </w:rPr>
        <w:t xml:space="preserve">Viz kap. </w:t>
      </w:r>
      <w:r w:rsidRPr="00E82DE3">
        <w:rPr>
          <w:rStyle w:val="Kovodkaz"/>
          <w:rFonts w:ascii="Arial" w:hAnsi="Arial"/>
        </w:rPr>
        <w:fldChar w:fldCharType="begin"/>
      </w:r>
      <w:r w:rsidRPr="00E82DE3">
        <w:rPr>
          <w:rStyle w:val="Kovodkaz"/>
          <w:rFonts w:ascii="Arial" w:hAnsi="Arial"/>
        </w:rPr>
        <w:instrText xml:space="preserve"> REF _Ref115771167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6.2.1</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_Ref115771167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Klasifikace, třídicí kód</w:t>
      </w:r>
      <w:r w:rsidRPr="00E82DE3">
        <w:rPr>
          <w:rStyle w:val="Kovodkaz"/>
          <w:rFonts w:ascii="Arial" w:hAnsi="Arial"/>
        </w:rPr>
        <w:fldChar w:fldCharType="end"/>
      </w:r>
      <w:r w:rsidRPr="00E82DE3">
        <w:rPr>
          <w:rFonts w:ascii="Arial" w:hAnsi="Arial"/>
        </w:rPr>
        <w:t>.</w:t>
      </w:r>
    </w:p>
    <w:p w14:paraId="4B36522A" w14:textId="77777777" w:rsidR="009C7038" w:rsidRPr="00E82DE3" w:rsidRDefault="009C7038" w:rsidP="009C7038">
      <w:pPr>
        <w:pStyle w:val="Nadpis4"/>
        <w:rPr>
          <w:rFonts w:cs="Arial"/>
        </w:rPr>
      </w:pPr>
      <w:r w:rsidRPr="00E82DE3">
        <w:rPr>
          <w:rFonts w:cs="Arial"/>
        </w:rPr>
        <w:t>Pozice 2 – Podtřída stavebního prvku (PSP)</w:t>
      </w:r>
    </w:p>
    <w:p w14:paraId="7DFAED38" w14:textId="5545ECF1" w:rsidR="009C7038" w:rsidRPr="00E82DE3" w:rsidRDefault="009C7038" w:rsidP="009C7038">
      <w:pPr>
        <w:rPr>
          <w:rFonts w:ascii="Arial" w:hAnsi="Arial"/>
        </w:rPr>
      </w:pPr>
      <w:r w:rsidRPr="00E82DE3">
        <w:rPr>
          <w:rFonts w:ascii="Arial" w:hAnsi="Arial"/>
        </w:rPr>
        <w:t xml:space="preserve">Viz kap. </w:t>
      </w:r>
      <w:r w:rsidRPr="00E82DE3">
        <w:rPr>
          <w:rStyle w:val="Kovodkaz"/>
          <w:rFonts w:ascii="Arial" w:hAnsi="Arial"/>
        </w:rPr>
        <w:fldChar w:fldCharType="begin"/>
      </w:r>
      <w:r w:rsidRPr="00E82DE3">
        <w:rPr>
          <w:rStyle w:val="Kovodkaz"/>
          <w:rFonts w:ascii="Arial" w:hAnsi="Arial"/>
        </w:rPr>
        <w:instrText xml:space="preserve"> REF _Ref115771167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6.2.1</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_Ref115771167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Klasifikace, třídicí kód</w:t>
      </w:r>
      <w:r w:rsidRPr="00E82DE3">
        <w:rPr>
          <w:rStyle w:val="Kovodkaz"/>
          <w:rFonts w:ascii="Arial" w:hAnsi="Arial"/>
        </w:rPr>
        <w:fldChar w:fldCharType="end"/>
      </w:r>
      <w:r w:rsidRPr="00E82DE3">
        <w:rPr>
          <w:rFonts w:ascii="Arial" w:hAnsi="Arial"/>
        </w:rPr>
        <w:t>.</w:t>
      </w:r>
    </w:p>
    <w:p w14:paraId="1E6B86FD" w14:textId="230CD85B" w:rsidR="009C7038" w:rsidRPr="00E82DE3" w:rsidRDefault="009C7038" w:rsidP="009C7038">
      <w:pPr>
        <w:pStyle w:val="Nadpis4"/>
        <w:rPr>
          <w:rFonts w:cs="Arial"/>
        </w:rPr>
      </w:pPr>
      <w:r w:rsidRPr="00E82DE3">
        <w:rPr>
          <w:rFonts w:cs="Arial"/>
        </w:rPr>
        <w:t xml:space="preserve">Pozice 3 – Volitelné označení typu </w:t>
      </w:r>
      <w:r w:rsidR="00AD39CA">
        <w:rPr>
          <w:rFonts w:cs="Arial"/>
        </w:rPr>
        <w:t>D</w:t>
      </w:r>
      <w:r w:rsidRPr="00E82DE3">
        <w:rPr>
          <w:rFonts w:cs="Arial"/>
        </w:rPr>
        <w:t>odavatele</w:t>
      </w:r>
    </w:p>
    <w:p w14:paraId="1E266550" w14:textId="77777777" w:rsidR="009C7038" w:rsidRPr="00E82DE3" w:rsidRDefault="009C7038" w:rsidP="009C7038">
      <w:pPr>
        <w:rPr>
          <w:rFonts w:ascii="Arial" w:hAnsi="Arial"/>
        </w:rPr>
      </w:pPr>
      <w:r w:rsidRPr="00E82DE3">
        <w:rPr>
          <w:rFonts w:ascii="Arial" w:hAnsi="Arial"/>
        </w:rPr>
        <w:t>Volitelná pozice kódu, která zcela podléhá určení dodavateli. Pozice může nabývat pouze 2 číselná místa bez doplňkových abecedních a dalších symbolů. Pokud pozice není využita, její výchozí stav je „00“a je vždy vyplněn.</w:t>
      </w:r>
    </w:p>
    <w:p w14:paraId="420979E4" w14:textId="77777777" w:rsidR="009C7038" w:rsidRPr="00E82DE3" w:rsidRDefault="009C7038" w:rsidP="009C7038">
      <w:pPr>
        <w:pStyle w:val="Nadpis4"/>
        <w:rPr>
          <w:rFonts w:cs="Arial"/>
        </w:rPr>
      </w:pPr>
      <w:r w:rsidRPr="00E82DE3">
        <w:rPr>
          <w:rFonts w:cs="Arial"/>
        </w:rPr>
        <w:t>Pozice 4 – Identifikátor instance</w:t>
      </w:r>
    </w:p>
    <w:p w14:paraId="0095F2C7" w14:textId="77777777" w:rsidR="009C7038" w:rsidRPr="00E82DE3" w:rsidRDefault="009C7038" w:rsidP="009C7038">
      <w:pPr>
        <w:rPr>
          <w:rFonts w:ascii="Arial" w:hAnsi="Arial"/>
        </w:rPr>
      </w:pPr>
      <w:r w:rsidRPr="00E82DE3">
        <w:rPr>
          <w:rFonts w:ascii="Arial" w:hAnsi="Arial"/>
        </w:rPr>
        <w:t>Unikátní pořadové číslo prvku v rámci celého kódu. Není žádoucí vytvářet pořadové číslo pro celou kategorii stavebního elementu, ale v rámci komplexu celého kódového označení (Pozice 1 až Pozice 4 třídícího systému). Hodnota je celé číslo bez přídavků a počet číslic v této pozici je jednotné pro celý projekt. Je vždy na dodavateli, aby zvolil adekvátní počet vzhledem ke všem prvkům.</w:t>
      </w:r>
    </w:p>
    <w:p w14:paraId="138F72B2" w14:textId="77777777" w:rsidR="009C7038" w:rsidRPr="00E82DE3" w:rsidRDefault="009C7038" w:rsidP="009C7038">
      <w:pPr>
        <w:pStyle w:val="Nadpis4"/>
        <w:rPr>
          <w:rFonts w:cs="Arial"/>
        </w:rPr>
      </w:pPr>
      <w:r w:rsidRPr="00E82DE3">
        <w:rPr>
          <w:rFonts w:cs="Arial"/>
        </w:rPr>
        <w:t>Oddělovače</w:t>
      </w:r>
    </w:p>
    <w:p w14:paraId="012FC533" w14:textId="77777777" w:rsidR="009C7038" w:rsidRPr="00E82DE3" w:rsidRDefault="009C7038" w:rsidP="009C7038">
      <w:pPr>
        <w:rPr>
          <w:rFonts w:ascii="Arial" w:hAnsi="Arial"/>
        </w:rPr>
      </w:pPr>
      <w:r w:rsidRPr="00E82DE3">
        <w:rPr>
          <w:rFonts w:ascii="Arial" w:hAnsi="Arial"/>
        </w:rPr>
        <w:t>Oddělovačem je tečka.</w:t>
      </w:r>
    </w:p>
    <w:p w14:paraId="20ACECCA" w14:textId="77777777" w:rsidR="009C7038" w:rsidRPr="00E82DE3" w:rsidRDefault="009C7038" w:rsidP="009C7038">
      <w:pPr>
        <w:pStyle w:val="Nadpis4"/>
        <w:rPr>
          <w:rFonts w:cs="Arial"/>
        </w:rPr>
      </w:pPr>
      <w:r w:rsidRPr="00E82DE3">
        <w:rPr>
          <w:rFonts w:cs="Arial"/>
        </w:rPr>
        <w:t>Příklad</w:t>
      </w:r>
    </w:p>
    <w:p w14:paraId="2504C682" w14:textId="60A8CC5D" w:rsidR="009C7038" w:rsidRPr="001620E4" w:rsidRDefault="009C7038" w:rsidP="009C7038">
      <w:pPr>
        <w:rPr>
          <w:rStyle w:val="Zdraznn"/>
          <w:rFonts w:ascii="Arial" w:hAnsi="Arial"/>
        </w:rPr>
      </w:pPr>
      <w:r w:rsidRPr="00D27E6C">
        <w:rPr>
          <w:rStyle w:val="Zdraznn"/>
          <w:rFonts w:ascii="Arial" w:hAnsi="Arial"/>
        </w:rPr>
        <w:t>V projektu se objeví železobetonová stěna, která je obvodová a její výskyt je v podzemní části a nadzemní části stavby</w:t>
      </w:r>
      <w:r w:rsidR="00C016CE" w:rsidRPr="00D27E6C">
        <w:rPr>
          <w:rStyle w:val="Zdraznn"/>
          <w:rFonts w:ascii="Arial" w:hAnsi="Arial"/>
        </w:rPr>
        <w:t xml:space="preserve"> a</w:t>
      </w:r>
      <w:r w:rsidR="009545C4" w:rsidRPr="00D27E6C">
        <w:rPr>
          <w:rStyle w:val="Zdraznn"/>
          <w:rFonts w:ascii="Arial" w:hAnsi="Arial"/>
        </w:rPr>
        <w:t xml:space="preserve">nebo </w:t>
      </w:r>
      <w:r w:rsidR="00C016CE" w:rsidRPr="00D27E6C">
        <w:rPr>
          <w:rStyle w:val="Zdraznn"/>
          <w:rFonts w:ascii="Arial" w:hAnsi="Arial"/>
        </w:rPr>
        <w:t>má různé tlouš</w:t>
      </w:r>
      <w:r w:rsidR="009545C4" w:rsidRPr="00D27E6C">
        <w:rPr>
          <w:rStyle w:val="Zdraznn"/>
          <w:rFonts w:ascii="Arial" w:hAnsi="Arial"/>
        </w:rPr>
        <w:t>ť</w:t>
      </w:r>
      <w:r w:rsidR="00C016CE" w:rsidRPr="00D27E6C">
        <w:rPr>
          <w:rStyle w:val="Zdraznn"/>
          <w:rFonts w:ascii="Arial" w:hAnsi="Arial"/>
        </w:rPr>
        <w:t>ky</w:t>
      </w:r>
      <w:r w:rsidRPr="00D27E6C">
        <w:rPr>
          <w:rStyle w:val="Zdraznn"/>
          <w:rFonts w:ascii="Arial" w:hAnsi="Arial"/>
        </w:rPr>
        <w:t xml:space="preserve">. Pro potřeby zatřídění vyčteme základní kód stěny jako „SN“, převládající materiál (železobeton) stanoví hodnotu kódu na 2. pozici na „02“. Protože jsme začali kódováním právě této stěny, můžeme určit pro tuto stěnu kód „SN02“. Protože chceme </w:t>
      </w:r>
      <w:r w:rsidR="00682EE2" w:rsidRPr="00D27E6C">
        <w:rPr>
          <w:rStyle w:val="Zdraznn"/>
          <w:rFonts w:ascii="Arial" w:hAnsi="Arial"/>
        </w:rPr>
        <w:t xml:space="preserve">tyto stěny </w:t>
      </w:r>
      <w:r w:rsidRPr="00D27E6C">
        <w:rPr>
          <w:rStyle w:val="Zdraznn"/>
          <w:rFonts w:ascii="Arial" w:hAnsi="Arial"/>
        </w:rPr>
        <w:t xml:space="preserve">kvůli </w:t>
      </w:r>
      <w:r w:rsidR="001620E4" w:rsidRPr="00D27E6C">
        <w:rPr>
          <w:rStyle w:val="Zdraznn"/>
          <w:rFonts w:ascii="Arial" w:hAnsi="Arial"/>
        </w:rPr>
        <w:t>vnitřnímu využití</w:t>
      </w:r>
      <w:r w:rsidRPr="00D27E6C">
        <w:rPr>
          <w:rStyle w:val="Zdraznn"/>
          <w:rFonts w:ascii="Arial" w:hAnsi="Arial"/>
        </w:rPr>
        <w:t xml:space="preserve"> (pro výkaz, lepší čitelnost apod.) </w:t>
      </w:r>
      <w:r w:rsidR="00A80CCF" w:rsidRPr="00D27E6C">
        <w:rPr>
          <w:rStyle w:val="Zdraznn"/>
          <w:rFonts w:ascii="Arial" w:hAnsi="Arial"/>
        </w:rPr>
        <w:t xml:space="preserve">nebo z důvodu </w:t>
      </w:r>
      <w:r w:rsidR="00977869" w:rsidRPr="00D27E6C">
        <w:rPr>
          <w:rStyle w:val="Zdraznn"/>
          <w:rFonts w:ascii="Arial" w:hAnsi="Arial"/>
        </w:rPr>
        <w:t>různých tlouštěk či vlastností</w:t>
      </w:r>
      <w:r w:rsidR="00EB299B" w:rsidRPr="00D27E6C">
        <w:rPr>
          <w:rStyle w:val="Zdraznn"/>
          <w:rFonts w:ascii="Arial" w:hAnsi="Arial"/>
        </w:rPr>
        <w:t xml:space="preserve"> stěn</w:t>
      </w:r>
      <w:r w:rsidR="00682EE2" w:rsidRPr="00D27E6C">
        <w:rPr>
          <w:rStyle w:val="Zdraznn"/>
          <w:rFonts w:ascii="Arial" w:hAnsi="Arial"/>
        </w:rPr>
        <w:t xml:space="preserve"> rozdělit</w:t>
      </w:r>
      <w:r w:rsidRPr="00D27E6C">
        <w:rPr>
          <w:rStyle w:val="Zdraznn"/>
          <w:rFonts w:ascii="Arial" w:hAnsi="Arial"/>
        </w:rPr>
        <w:t>, určíme hodnotu kódu pro podzemní část jako „SN02.01</w:t>
      </w:r>
      <w:r w:rsidR="009545C4" w:rsidRPr="00D27E6C">
        <w:rPr>
          <w:rStyle w:val="Zdraznn"/>
          <w:rFonts w:ascii="Arial" w:hAnsi="Arial"/>
        </w:rPr>
        <w:t>0</w:t>
      </w:r>
      <w:r w:rsidRPr="00D27E6C">
        <w:rPr>
          <w:rStyle w:val="Zdraznn"/>
          <w:rFonts w:ascii="Arial" w:hAnsi="Arial"/>
        </w:rPr>
        <w:t>“ a pro nadzemní část „SN02.02</w:t>
      </w:r>
      <w:r w:rsidR="009545C4" w:rsidRPr="00D27E6C">
        <w:rPr>
          <w:rStyle w:val="Zdraznn"/>
          <w:rFonts w:ascii="Arial" w:hAnsi="Arial"/>
        </w:rPr>
        <w:t>0</w:t>
      </w:r>
      <w:r w:rsidRPr="00D27E6C">
        <w:rPr>
          <w:rStyle w:val="Zdraznn"/>
          <w:rFonts w:ascii="Arial" w:hAnsi="Arial"/>
        </w:rPr>
        <w:t>“</w:t>
      </w:r>
      <w:r w:rsidR="00ED468C" w:rsidRPr="00D27E6C">
        <w:rPr>
          <w:rStyle w:val="Zdraznn"/>
          <w:rFonts w:ascii="Arial" w:hAnsi="Arial"/>
        </w:rPr>
        <w:t xml:space="preserve"> nebo pro tloušťku 250 mm „SN02.250“ a tloušťku 300 mm </w:t>
      </w:r>
      <w:r w:rsidR="009545C4" w:rsidRPr="00D27E6C">
        <w:rPr>
          <w:rStyle w:val="Zdraznn"/>
          <w:rFonts w:ascii="Arial" w:hAnsi="Arial"/>
        </w:rPr>
        <w:t>„SN02.300“</w:t>
      </w:r>
      <w:r w:rsidRPr="00D27E6C">
        <w:rPr>
          <w:rStyle w:val="Zdraznn"/>
          <w:rFonts w:ascii="Arial" w:hAnsi="Arial"/>
        </w:rPr>
        <w:t xml:space="preserve">. V našem modelovém příkladu </w:t>
      </w:r>
      <w:r w:rsidR="009545C4" w:rsidRPr="00D27E6C">
        <w:rPr>
          <w:rStyle w:val="Zdraznn"/>
          <w:rFonts w:ascii="Arial" w:hAnsi="Arial"/>
        </w:rPr>
        <w:t xml:space="preserve">může mít </w:t>
      </w:r>
      <w:r w:rsidRPr="00D27E6C">
        <w:rPr>
          <w:rStyle w:val="Zdraznn"/>
          <w:rFonts w:ascii="Arial" w:hAnsi="Arial"/>
        </w:rPr>
        <w:t>kód železobetonové stěny hodnotu „SN02.01</w:t>
      </w:r>
      <w:r w:rsidR="009545C4" w:rsidRPr="00D27E6C">
        <w:rPr>
          <w:rStyle w:val="Zdraznn"/>
          <w:rFonts w:ascii="Arial" w:hAnsi="Arial"/>
        </w:rPr>
        <w:t>0</w:t>
      </w:r>
      <w:r w:rsidRPr="00D27E6C">
        <w:rPr>
          <w:rStyle w:val="Zdraznn"/>
          <w:rFonts w:ascii="Arial" w:hAnsi="Arial"/>
        </w:rPr>
        <w:t xml:space="preserve">“ </w:t>
      </w:r>
      <w:r w:rsidR="009545C4" w:rsidRPr="00D27E6C">
        <w:rPr>
          <w:rStyle w:val="Zdraznn"/>
          <w:rFonts w:ascii="Arial" w:hAnsi="Arial"/>
        </w:rPr>
        <w:t xml:space="preserve">a </w:t>
      </w:r>
      <w:r w:rsidRPr="00D27E6C">
        <w:rPr>
          <w:rStyle w:val="Zdraznn"/>
          <w:rFonts w:ascii="Arial" w:hAnsi="Arial"/>
        </w:rPr>
        <w:t>SN02.02</w:t>
      </w:r>
      <w:r w:rsidR="009545C4" w:rsidRPr="00D27E6C">
        <w:rPr>
          <w:rStyle w:val="Zdraznn"/>
          <w:rFonts w:ascii="Arial" w:hAnsi="Arial"/>
        </w:rPr>
        <w:t>0</w:t>
      </w:r>
      <w:r w:rsidRPr="00D27E6C">
        <w:rPr>
          <w:rStyle w:val="Zdraznn"/>
          <w:rFonts w:ascii="Arial" w:hAnsi="Arial"/>
        </w:rPr>
        <w:t>“</w:t>
      </w:r>
      <w:r w:rsidR="009545C4" w:rsidRPr="00D27E6C">
        <w:rPr>
          <w:rStyle w:val="Zdraznn"/>
          <w:rFonts w:ascii="Arial" w:hAnsi="Arial"/>
        </w:rPr>
        <w:t xml:space="preserve"> nebo „SN02.250“ a SN02.300“ apod</w:t>
      </w:r>
      <w:r w:rsidRPr="00D27E6C">
        <w:rPr>
          <w:rStyle w:val="Zdraznn"/>
          <w:rFonts w:ascii="Arial" w:hAnsi="Arial"/>
        </w:rPr>
        <w:t>.</w:t>
      </w:r>
    </w:p>
    <w:p w14:paraId="43402AA4" w14:textId="77777777" w:rsidR="009C7038" w:rsidRPr="00E82DE3" w:rsidRDefault="009C7038" w:rsidP="009C7038">
      <w:pPr>
        <w:pStyle w:val="Nadpis2"/>
      </w:pPr>
      <w:bookmarkStart w:id="68" w:name="_Toc117070097"/>
      <w:bookmarkStart w:id="69" w:name="_Ref118291811"/>
      <w:bookmarkStart w:id="70" w:name="_Toc190174580"/>
      <w:r w:rsidRPr="00E82DE3">
        <w:t>Metoda přiřazování úrovně informačních potřeb</w:t>
      </w:r>
      <w:bookmarkEnd w:id="68"/>
      <w:bookmarkEnd w:id="69"/>
      <w:bookmarkEnd w:id="70"/>
    </w:p>
    <w:p w14:paraId="0FB09F03" w14:textId="77777777" w:rsidR="009C7038" w:rsidRPr="00E82DE3" w:rsidRDefault="009C7038" w:rsidP="009C7038">
      <w:pPr>
        <w:rPr>
          <w:rFonts w:ascii="Arial" w:hAnsi="Arial"/>
        </w:rPr>
      </w:pPr>
      <w:r w:rsidRPr="00E82DE3">
        <w:rPr>
          <w:rFonts w:ascii="Arial" w:hAnsi="Arial"/>
        </w:rPr>
        <w:t xml:space="preserve">Úroveň informačních potřeb odpovídá principům podle ČSN EN 17412-1, Informační modelování staveb – Úroveň informačních potřeb – Část 1: Pojmy a principy. </w:t>
      </w:r>
    </w:p>
    <w:p w14:paraId="05D0E9DF" w14:textId="77777777" w:rsidR="009C7038" w:rsidRPr="00E82DE3" w:rsidRDefault="009C7038" w:rsidP="009C7038">
      <w:pPr>
        <w:rPr>
          <w:rFonts w:ascii="Arial" w:hAnsi="Arial"/>
        </w:rPr>
      </w:pPr>
      <w:r w:rsidRPr="00E82DE3">
        <w:rPr>
          <w:rFonts w:ascii="Arial" w:hAnsi="Arial"/>
        </w:rPr>
        <w:lastRenderedPageBreak/>
        <w:t>Úroveň se specifikuje pro konkrétní účely, milníky, aktéry a objekty.</w:t>
      </w:r>
    </w:p>
    <w:p w14:paraId="3AA8B0D5" w14:textId="77777777" w:rsidR="009C7038" w:rsidRPr="00E82DE3" w:rsidRDefault="009C7038" w:rsidP="009C7038">
      <w:pPr>
        <w:rPr>
          <w:rFonts w:ascii="Arial" w:hAnsi="Arial"/>
        </w:rPr>
      </w:pPr>
      <w:r w:rsidRPr="00E82DE3">
        <w:rPr>
          <w:rFonts w:ascii="Arial" w:hAnsi="Arial"/>
        </w:rPr>
        <w:t>V případě rozporů a nejasností, které nejsou postihnutelné níže uvedenými požadavky, rozhoduje o metodě přiřazování úrovně informačních potřeb projektový manažer BIM.</w:t>
      </w:r>
    </w:p>
    <w:p w14:paraId="7494A448" w14:textId="77777777" w:rsidR="009C7038" w:rsidRPr="00E82DE3" w:rsidRDefault="009C7038" w:rsidP="009C7038">
      <w:pPr>
        <w:rPr>
          <w:rFonts w:ascii="Arial" w:hAnsi="Arial"/>
        </w:rPr>
      </w:pPr>
      <w:r w:rsidRPr="00E82DE3">
        <w:rPr>
          <w:rFonts w:ascii="Arial" w:hAnsi="Arial"/>
        </w:rPr>
        <w:t>V případě nejasnosti je Koordinátor BIM povinen se dotázat na metodu požadované úrovně informačních potřeb jakéhokoli prvku projektového manažera BIM, případně předložit návrh na její podobu ke schválení projektovým manažerem BIM, a to v takovém předstihu, který neohrozí vypracování informačního modelu v požadované kvalitě a smluveném termínu.</w:t>
      </w:r>
    </w:p>
    <w:p w14:paraId="056F543F" w14:textId="77777777" w:rsidR="009C7038" w:rsidRPr="00E82DE3" w:rsidRDefault="009C7038" w:rsidP="009C7038">
      <w:pPr>
        <w:pStyle w:val="Nadpis3"/>
        <w:rPr>
          <w:rFonts w:cs="Arial"/>
        </w:rPr>
      </w:pPr>
      <w:bookmarkStart w:id="71" w:name="_Ref115789553"/>
      <w:bookmarkStart w:id="72" w:name="_Ref115789561"/>
      <w:bookmarkStart w:id="73" w:name="_Toc117070098"/>
      <w:bookmarkStart w:id="74" w:name="_Toc190174581"/>
      <w:r w:rsidRPr="00E82DE3">
        <w:rPr>
          <w:rFonts w:cs="Arial"/>
        </w:rPr>
        <w:t>Geometrické informace</w:t>
      </w:r>
      <w:bookmarkEnd w:id="71"/>
      <w:bookmarkEnd w:id="72"/>
      <w:bookmarkEnd w:id="73"/>
      <w:bookmarkEnd w:id="74"/>
    </w:p>
    <w:p w14:paraId="31992BEC" w14:textId="7D40093C" w:rsidR="005A2D1B" w:rsidRDefault="009C7038" w:rsidP="009C7038">
      <w:r w:rsidRPr="00E82DE3">
        <w:rPr>
          <w:rFonts w:ascii="Arial" w:hAnsi="Arial"/>
        </w:rPr>
        <w:t xml:space="preserve">Geometrická podrobnost modelu musí být dostatečná pro vygenerování výkresové dokumentace pro konkrétní fázi v rozsahu a podrobnosti </w:t>
      </w:r>
      <w:r w:rsidR="005A2D1B" w:rsidRPr="005A2D1B">
        <w:rPr>
          <w:rFonts w:ascii="Arial" w:hAnsi="Arial"/>
        </w:rPr>
        <w:t>dle aktuálně platné legislativy.</w:t>
      </w:r>
    </w:p>
    <w:p w14:paraId="5E71B7DE" w14:textId="235FE9CD" w:rsidR="009C7038" w:rsidRPr="00E82DE3" w:rsidRDefault="009C7038" w:rsidP="009C7038">
      <w:pPr>
        <w:rPr>
          <w:rFonts w:ascii="Arial" w:hAnsi="Arial"/>
        </w:rPr>
      </w:pPr>
      <w:r w:rsidRPr="00E82DE3">
        <w:rPr>
          <w:rFonts w:ascii="Arial" w:hAnsi="Arial"/>
        </w:rPr>
        <w:t>Detailnost jednotlivých prvků je stanovena na 50 mm. Znamená to, že není nutné modelovat všechny detaily, které jsou menší než tento rozměr a je možné do jisté míry prvky zjednodušovat. Vždycky je potřeba mít na mysli, aby zjednodušení umožnilo plnit stanovené cíle. Míra zjednodušení musí být odsouhlasena Objednatelem.</w:t>
      </w:r>
    </w:p>
    <w:p w14:paraId="4BA7A806" w14:textId="24F16743" w:rsidR="009C7038" w:rsidRPr="00E82DE3" w:rsidRDefault="009C7038" w:rsidP="009C7038">
      <w:pPr>
        <w:rPr>
          <w:rFonts w:ascii="Arial" w:hAnsi="Arial"/>
        </w:rPr>
      </w:pPr>
      <w:r w:rsidRPr="00E82DE3">
        <w:rPr>
          <w:rFonts w:ascii="Arial" w:hAnsi="Arial"/>
        </w:rPr>
        <w:t xml:space="preserve">Další požadavky na tvorbu modelů jsou zmíněny v kap. </w:t>
      </w:r>
      <w:r w:rsidRPr="00E82DE3">
        <w:rPr>
          <w:rStyle w:val="Kovodkaz"/>
          <w:rFonts w:ascii="Arial" w:hAnsi="Arial"/>
        </w:rPr>
        <w:fldChar w:fldCharType="begin"/>
      </w:r>
      <w:r w:rsidRPr="00E82DE3">
        <w:rPr>
          <w:rStyle w:val="Kovodkaz"/>
          <w:rFonts w:ascii="Arial" w:hAnsi="Arial"/>
        </w:rPr>
        <w:instrText xml:space="preserve"> REF _Ref117065050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7</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_Ref117065040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Projektové metody a postupy pro vytváření informací</w:t>
      </w:r>
      <w:r w:rsidRPr="00E82DE3">
        <w:rPr>
          <w:rStyle w:val="Kovodkaz"/>
          <w:rFonts w:ascii="Arial" w:hAnsi="Arial"/>
        </w:rPr>
        <w:fldChar w:fldCharType="end"/>
      </w:r>
      <w:r w:rsidRPr="00E82DE3">
        <w:rPr>
          <w:rFonts w:ascii="Arial" w:hAnsi="Arial"/>
        </w:rPr>
        <w:t xml:space="preserve">, kde uvedeny všechny prvky, z kterých se model skládá. </w:t>
      </w:r>
    </w:p>
    <w:p w14:paraId="79E5C8FD" w14:textId="77777777" w:rsidR="009C7038" w:rsidRPr="00E82DE3" w:rsidRDefault="009C7038" w:rsidP="009C7038">
      <w:pPr>
        <w:rPr>
          <w:rFonts w:ascii="Arial" w:hAnsi="Arial"/>
        </w:rPr>
      </w:pPr>
      <w:r w:rsidRPr="00E82DE3">
        <w:rPr>
          <w:rFonts w:ascii="Arial" w:hAnsi="Arial"/>
        </w:rPr>
        <w:t>Geometrická podrobnost je definovaná k cílovému stavu modelu, který bude sloužit jako podklad pro další etapy nebo pro využití dat pro správu a údržbu. V průběhu zpracování může model vykazovat nedostatky ohledně geometrické podrobnosti, avšak nikdy nesmí být grafická podrobnost překážkou k plnění cílů dané tímto dokumentem.</w:t>
      </w:r>
    </w:p>
    <w:p w14:paraId="7F5C97CE" w14:textId="77777777" w:rsidR="009C7038" w:rsidRPr="00E82DE3" w:rsidRDefault="009C7038" w:rsidP="009C7038">
      <w:pPr>
        <w:rPr>
          <w:rFonts w:ascii="Arial" w:hAnsi="Arial"/>
        </w:rPr>
      </w:pPr>
      <w:r w:rsidRPr="00E82DE3">
        <w:rPr>
          <w:rFonts w:ascii="Arial" w:hAnsi="Arial"/>
        </w:rPr>
        <w:t>Při stanovení obsahu modelů jednotlivými prvky se držíme pravidla, že profese, která daný prvek v rámci své dodávky dodává, ho také má ve svém modelu. Nejsou přípustné duplicity stejných prvků, pokud není stanoveno jinak.</w:t>
      </w:r>
    </w:p>
    <w:p w14:paraId="23DA167C" w14:textId="77777777" w:rsidR="009C7038" w:rsidRPr="00E82DE3" w:rsidRDefault="009C7038" w:rsidP="009C7038">
      <w:pPr>
        <w:pStyle w:val="Nadpis4"/>
        <w:rPr>
          <w:rFonts w:cs="Arial"/>
        </w:rPr>
      </w:pPr>
      <w:r w:rsidRPr="00E82DE3">
        <w:rPr>
          <w:rFonts w:cs="Arial"/>
        </w:rPr>
        <w:t>Detailní podrobnost</w:t>
      </w:r>
    </w:p>
    <w:p w14:paraId="009D54FD" w14:textId="77777777" w:rsidR="009C7038" w:rsidRPr="00E82DE3" w:rsidRDefault="009C7038" w:rsidP="009C7038">
      <w:pPr>
        <w:rPr>
          <w:rFonts w:ascii="Arial" w:hAnsi="Arial"/>
        </w:rPr>
      </w:pPr>
      <w:r w:rsidRPr="00E82DE3">
        <w:rPr>
          <w:rFonts w:ascii="Arial" w:hAnsi="Arial"/>
        </w:rPr>
        <w:t>Geometrie velikostí a tvarem zaručuje, že později modelované či realizované prvky budou v rámci či kolem vymezeného prostoru (dle povahy prvku) a budou navazovat na sousední či napojené prvky. Tvar, velikost, umístění, orientace, počet, funkce a chování prvků mohou být stanoveny z modelu, ale může u nich dojít k dalšímu zpřesnění.</w:t>
      </w:r>
    </w:p>
    <w:p w14:paraId="4D71AEFC" w14:textId="3A882C7F" w:rsidR="009C7038" w:rsidRPr="00E82DE3" w:rsidRDefault="009C7038" w:rsidP="005B0D7F">
      <w:pPr>
        <w:rPr>
          <w:rFonts w:ascii="Arial" w:hAnsi="Arial"/>
        </w:rPr>
      </w:pPr>
      <w:r w:rsidRPr="00E82DE3">
        <w:rPr>
          <w:rFonts w:ascii="Arial" w:hAnsi="Arial"/>
        </w:rPr>
        <w:t xml:space="preserve">V případě modelů skutečného provedení či existujícího stavu je </w:t>
      </w:r>
      <w:r w:rsidR="003E287D" w:rsidRPr="00E82DE3">
        <w:rPr>
          <w:rFonts w:ascii="Arial" w:hAnsi="Arial"/>
        </w:rPr>
        <w:t>stanovena</w:t>
      </w:r>
      <w:r w:rsidRPr="00E82DE3">
        <w:rPr>
          <w:rFonts w:ascii="Arial" w:hAnsi="Arial"/>
        </w:rPr>
        <w:t xml:space="preserve"> úroveň přesnosti ≤ 50 mm</w:t>
      </w:r>
      <w:r w:rsidR="003E287D" w:rsidRPr="00E82DE3">
        <w:rPr>
          <w:rFonts w:ascii="Arial" w:hAnsi="Arial"/>
        </w:rPr>
        <w:t>.</w:t>
      </w:r>
      <w:r w:rsidR="005B0D7F">
        <w:rPr>
          <w:rFonts w:ascii="Arial" w:hAnsi="Arial"/>
        </w:rPr>
        <w:t xml:space="preserve"> </w:t>
      </w:r>
      <w:r w:rsidRPr="00E82DE3">
        <w:rPr>
          <w:rFonts w:ascii="Arial" w:hAnsi="Arial"/>
        </w:rPr>
        <w:t>Pozn.: Podrobnost odpovídá úrovni LO</w:t>
      </w:r>
      <w:r w:rsidR="004C733B" w:rsidRPr="00E82DE3">
        <w:rPr>
          <w:rFonts w:ascii="Arial" w:hAnsi="Arial"/>
        </w:rPr>
        <w:t>G</w:t>
      </w:r>
      <w:r w:rsidRPr="00E82DE3">
        <w:rPr>
          <w:rFonts w:ascii="Arial" w:hAnsi="Arial"/>
        </w:rPr>
        <w:t xml:space="preserve"> 300.</w:t>
      </w:r>
    </w:p>
    <w:p w14:paraId="2C23F537" w14:textId="77777777" w:rsidR="009C7038" w:rsidRPr="00E82DE3" w:rsidRDefault="009C7038" w:rsidP="009C7038">
      <w:pPr>
        <w:pStyle w:val="Nadpis3"/>
        <w:rPr>
          <w:rFonts w:cs="Arial"/>
        </w:rPr>
      </w:pPr>
      <w:bookmarkStart w:id="75" w:name="_Ref115781067"/>
      <w:bookmarkStart w:id="76" w:name="_Ref115781074"/>
      <w:bookmarkStart w:id="77" w:name="_Toc117070099"/>
      <w:bookmarkStart w:id="78" w:name="_Toc190174582"/>
      <w:r w:rsidRPr="00E82DE3">
        <w:rPr>
          <w:rFonts w:cs="Arial"/>
        </w:rPr>
        <w:t>Alfanumerické informace</w:t>
      </w:r>
      <w:bookmarkEnd w:id="75"/>
      <w:bookmarkEnd w:id="76"/>
      <w:bookmarkEnd w:id="77"/>
      <w:bookmarkEnd w:id="78"/>
    </w:p>
    <w:p w14:paraId="7A82F9CC" w14:textId="77777777" w:rsidR="009C7038" w:rsidRPr="00E82DE3" w:rsidRDefault="009C7038" w:rsidP="009C7038">
      <w:pPr>
        <w:rPr>
          <w:rFonts w:ascii="Arial" w:hAnsi="Arial"/>
        </w:rPr>
      </w:pPr>
      <w:r w:rsidRPr="00E82DE3">
        <w:rPr>
          <w:rFonts w:ascii="Arial" w:hAnsi="Arial"/>
        </w:rPr>
        <w:t>Požadované alfanumerické informace jsou stanoveny jako výběr vlastností relevantních pro daný účel, milník, aktéra a objekt (třídu dle použitého třídicího systému) z projektového datového standardu.</w:t>
      </w:r>
    </w:p>
    <w:p w14:paraId="0DB5F781" w14:textId="77777777" w:rsidR="009C7038" w:rsidRPr="00E82DE3" w:rsidRDefault="009C7038" w:rsidP="009C7038">
      <w:pPr>
        <w:rPr>
          <w:rFonts w:ascii="Arial" w:hAnsi="Arial"/>
        </w:rPr>
      </w:pPr>
      <w:r w:rsidRPr="00E82DE3">
        <w:rPr>
          <w:rFonts w:ascii="Arial" w:hAnsi="Arial"/>
        </w:rPr>
        <w:t>Smyslem datového standardu je sjednotit formu alfanumerických informací obsažených v informačních modelech pro zajištění možnosti propojovat modely různých dodavatelů a dosáhnout jednotné podoby výstupu. Standardizace datového obsahu umožňuje orientaci v informačních modelech při zachování čitelnosti projektové dokumentace. Datový standard je koncipován jako nezávislý na softwarové platformě, a je tedy aplikovatelný v jakémkoli nástroji pro tvorbu informačního modelu.</w:t>
      </w:r>
    </w:p>
    <w:p w14:paraId="18E4D506" w14:textId="73EB8B03" w:rsidR="009C7038" w:rsidRPr="00E82DE3" w:rsidRDefault="009C7038" w:rsidP="00D267D6">
      <w:pPr>
        <w:rPr>
          <w:rFonts w:ascii="Arial" w:hAnsi="Arial"/>
        </w:rPr>
      </w:pPr>
      <w:r w:rsidRPr="00E82DE3">
        <w:rPr>
          <w:rFonts w:ascii="Arial" w:hAnsi="Arial"/>
        </w:rPr>
        <w:t xml:space="preserve">Datový standard je založen na použitém třídicím systému (viz kap. </w:t>
      </w:r>
      <w:r w:rsidRPr="00E82DE3">
        <w:rPr>
          <w:rStyle w:val="Kovodkaz"/>
          <w:rFonts w:ascii="Arial" w:hAnsi="Arial"/>
        </w:rPr>
        <w:fldChar w:fldCharType="begin"/>
      </w:r>
      <w:r w:rsidRPr="00E82DE3">
        <w:rPr>
          <w:rStyle w:val="Kovodkaz"/>
          <w:rFonts w:ascii="Arial" w:hAnsi="Arial"/>
        </w:rPr>
        <w:instrText xml:space="preserve"> REF _Ref115771167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6.2.1</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_Ref115771167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Klasifikace, třídicí kód</w:t>
      </w:r>
      <w:r w:rsidRPr="00E82DE3">
        <w:rPr>
          <w:rStyle w:val="Kovodkaz"/>
          <w:rFonts w:ascii="Arial" w:hAnsi="Arial"/>
        </w:rPr>
        <w:fldChar w:fldCharType="end"/>
      </w:r>
      <w:r w:rsidRPr="00E82DE3">
        <w:rPr>
          <w:rFonts w:ascii="Arial" w:hAnsi="Arial"/>
        </w:rPr>
        <w:t xml:space="preserve">) a obsahuje formu vlastností relevantních pro každou třídu. Třídící systém dělí z důvodu zachování jednoduchosti a čitelnosti značení stavební prvky do dvou úrovní. Toto dělení však </w:t>
      </w:r>
      <w:r w:rsidRPr="00E82DE3">
        <w:rPr>
          <w:rFonts w:ascii="Arial" w:hAnsi="Arial"/>
        </w:rPr>
        <w:lastRenderedPageBreak/>
        <w:t>není dostačující pro zatřídění všech stavebních prvků při další práci, a proto je potřeba pracovat i s parametry daného stavebního prvku a hodnotami vyplněnými v těchto parametrech.</w:t>
      </w:r>
    </w:p>
    <w:p w14:paraId="2A4FF427" w14:textId="77777777" w:rsidR="009C7038" w:rsidRPr="00E82DE3" w:rsidRDefault="009C7038" w:rsidP="009C7038">
      <w:pPr>
        <w:rPr>
          <w:rFonts w:ascii="Arial" w:hAnsi="Arial"/>
        </w:rPr>
      </w:pPr>
      <w:r w:rsidRPr="00E82DE3">
        <w:rPr>
          <w:rFonts w:ascii="Arial" w:hAnsi="Arial"/>
        </w:rPr>
        <w:t>Dodavatel může v průběhu zpracování vytvořit další vlastnosti nezbytné pro vlastní práci. Při exportu modelu do IFC budou zahrnuty pouze požadované vlastnosti; exportovány budou všechny požadované vlastnosti včetně těch, které ve chvíli exportu nemají stanovanou hodnotu.</w:t>
      </w:r>
    </w:p>
    <w:p w14:paraId="585654CF" w14:textId="77777777" w:rsidR="009C7038" w:rsidRPr="00E82DE3" w:rsidRDefault="009C7038" w:rsidP="009C7038">
      <w:pPr>
        <w:rPr>
          <w:rFonts w:ascii="Arial" w:hAnsi="Arial"/>
        </w:rPr>
      </w:pPr>
      <w:r w:rsidRPr="00E82DE3">
        <w:rPr>
          <w:rFonts w:ascii="Arial" w:hAnsi="Arial"/>
        </w:rPr>
        <w:t>Pokud požadovaná vlastnost nemá stanovenou hodnotu, je vždy vyplněno „Nd“ (v případě textového pole), respektive „0“ (v případě číselného pole). Takto se zajistí, že každá vlastnost bude řádně vyplněna.</w:t>
      </w:r>
    </w:p>
    <w:p w14:paraId="03005E79" w14:textId="77777777" w:rsidR="009C7038" w:rsidRPr="00E82DE3" w:rsidRDefault="009C7038" w:rsidP="009C7038">
      <w:pPr>
        <w:rPr>
          <w:rFonts w:ascii="Arial" w:hAnsi="Arial"/>
        </w:rPr>
      </w:pPr>
      <w:r w:rsidRPr="00E82DE3">
        <w:rPr>
          <w:rFonts w:ascii="Arial" w:hAnsi="Arial"/>
        </w:rPr>
        <w:t xml:space="preserve">Hodnoty geometrických veličin (tj. vlastností, které mají velikost vyjádřitelnou číslem a referencí) budou načítány z geometrie modelu. </w:t>
      </w:r>
    </w:p>
    <w:p w14:paraId="4034F032" w14:textId="77777777" w:rsidR="009C7038" w:rsidRPr="00E82DE3" w:rsidRDefault="009C7038" w:rsidP="009C7038">
      <w:pPr>
        <w:rPr>
          <w:rFonts w:ascii="Arial" w:hAnsi="Arial"/>
        </w:rPr>
      </w:pPr>
      <w:r w:rsidRPr="00E82DE3">
        <w:rPr>
          <w:rFonts w:ascii="Arial" w:hAnsi="Arial"/>
        </w:rPr>
        <w:t>Názvy vlastností jsou v datovém standardu přesně definované včetně velikosti písmen, interpunkce apod. Nedůsledná interpretace datového standardu vede k problémům u datové a informační integrity informačních modelů napříč všemi profesemi.</w:t>
      </w:r>
    </w:p>
    <w:p w14:paraId="49EF7666" w14:textId="77777777" w:rsidR="009C7038" w:rsidRPr="00E82DE3" w:rsidRDefault="009C7038" w:rsidP="009C7038">
      <w:pPr>
        <w:pStyle w:val="Nadpis3"/>
        <w:rPr>
          <w:rFonts w:cs="Arial"/>
        </w:rPr>
      </w:pPr>
      <w:bookmarkStart w:id="79" w:name="_Toc117070100"/>
      <w:bookmarkStart w:id="80" w:name="_Toc190174583"/>
      <w:r w:rsidRPr="00E82DE3">
        <w:rPr>
          <w:rFonts w:cs="Arial"/>
        </w:rPr>
        <w:t>Požadavky na dokumentaci</w:t>
      </w:r>
      <w:bookmarkEnd w:id="79"/>
      <w:bookmarkEnd w:id="80"/>
    </w:p>
    <w:p w14:paraId="029DF56F" w14:textId="252E22E4" w:rsidR="009C7038" w:rsidRPr="00E82DE3" w:rsidRDefault="009C7038" w:rsidP="009C7038">
      <w:pPr>
        <w:rPr>
          <w:rFonts w:ascii="Arial" w:hAnsi="Arial"/>
        </w:rPr>
      </w:pPr>
      <w:r w:rsidRPr="00E82DE3">
        <w:rPr>
          <w:rFonts w:ascii="Arial" w:hAnsi="Arial"/>
        </w:rPr>
        <w:t xml:space="preserve">Dokumentace bude v maximálním možném rozsahu exportována přímo z informačního modelu stavby; grafická část bude exportována přímo z digitálního modelu stavby minimálně v rozsahu základních půdorysů, řezů a pohledů. Výstupy, které není možné získat přímým výstupem z modelu (situace, detaily atd.), musí být odsouhlaseny </w:t>
      </w:r>
      <w:r w:rsidR="00EE40D7">
        <w:rPr>
          <w:rFonts w:ascii="Arial" w:hAnsi="Arial"/>
        </w:rPr>
        <w:t>O</w:t>
      </w:r>
      <w:r w:rsidRPr="00E82DE3">
        <w:rPr>
          <w:rFonts w:ascii="Arial" w:hAnsi="Arial"/>
        </w:rPr>
        <w:t>bjednatelem.</w:t>
      </w:r>
    </w:p>
    <w:p w14:paraId="00DD56A7" w14:textId="4B896D58" w:rsidR="009C7038" w:rsidRPr="00E82DE3" w:rsidRDefault="009C7038" w:rsidP="009C7038">
      <w:pPr>
        <w:rPr>
          <w:rFonts w:ascii="Arial" w:hAnsi="Arial"/>
        </w:rPr>
      </w:pPr>
      <w:bookmarkStart w:id="81" w:name="_Ref115790514"/>
      <w:bookmarkStart w:id="82" w:name="_Ref115790521"/>
      <w:r w:rsidRPr="00E82DE3">
        <w:rPr>
          <w:rFonts w:ascii="Arial" w:hAnsi="Arial"/>
        </w:rPr>
        <w:t xml:space="preserve">Projektová dokumentace bude vytvořená podle požadavků </w:t>
      </w:r>
      <w:r w:rsidR="00EE40D7" w:rsidRPr="00EE40D7">
        <w:rPr>
          <w:rFonts w:ascii="Arial" w:hAnsi="Arial"/>
        </w:rPr>
        <w:t>aktuálně platné legislativy.</w:t>
      </w:r>
    </w:p>
    <w:p w14:paraId="46520868" w14:textId="77777777" w:rsidR="009C7038" w:rsidRPr="00E82DE3" w:rsidRDefault="009C7038" w:rsidP="009C7038">
      <w:pPr>
        <w:pStyle w:val="Nadpis1"/>
      </w:pPr>
      <w:bookmarkStart w:id="83" w:name="_Ref117065040"/>
      <w:bookmarkStart w:id="84" w:name="_Ref117065050"/>
      <w:bookmarkStart w:id="85" w:name="_Toc117070101"/>
      <w:bookmarkStart w:id="86" w:name="_Toc190174584"/>
      <w:r w:rsidRPr="00E82DE3">
        <w:lastRenderedPageBreak/>
        <w:t>Projektové metody a postupy pro vytváření informací</w:t>
      </w:r>
      <w:bookmarkEnd w:id="81"/>
      <w:bookmarkEnd w:id="82"/>
      <w:bookmarkEnd w:id="83"/>
      <w:bookmarkEnd w:id="84"/>
      <w:bookmarkEnd w:id="85"/>
      <w:bookmarkEnd w:id="86"/>
    </w:p>
    <w:p w14:paraId="5419500C" w14:textId="46D3244C" w:rsidR="009C7038" w:rsidRPr="00E82DE3" w:rsidRDefault="009C7038" w:rsidP="009C7038">
      <w:pPr>
        <w:rPr>
          <w:rFonts w:ascii="Arial" w:hAnsi="Arial"/>
        </w:rPr>
      </w:pPr>
      <w:r w:rsidRPr="00E82DE3">
        <w:rPr>
          <w:rFonts w:ascii="Arial" w:hAnsi="Arial"/>
        </w:rPr>
        <w:t xml:space="preserve">Schválené dodatky a změny projektových metod a postupů pro vytváření informací, týkající se konkrétního </w:t>
      </w:r>
      <w:r w:rsidR="00A774E5">
        <w:rPr>
          <w:rFonts w:ascii="Arial" w:hAnsi="Arial"/>
        </w:rPr>
        <w:t>D</w:t>
      </w:r>
      <w:r w:rsidRPr="00E82DE3">
        <w:rPr>
          <w:rFonts w:ascii="Arial" w:hAnsi="Arial"/>
        </w:rPr>
        <w:t>odavatele, budou obsaženy v </w:t>
      </w:r>
      <w:r w:rsidRPr="00E82DE3">
        <w:rPr>
          <w:rStyle w:val="Kovodkaz"/>
          <w:rFonts w:ascii="Arial" w:hAnsi="Arial"/>
        </w:rPr>
        <w:t>Plánu realizace BIM (BEP)</w:t>
      </w:r>
      <w:r w:rsidRPr="00E82DE3">
        <w:rPr>
          <w:rFonts w:ascii="Arial" w:hAnsi="Arial"/>
        </w:rPr>
        <w:t>.</w:t>
      </w:r>
    </w:p>
    <w:p w14:paraId="6A20B406" w14:textId="77777777" w:rsidR="009C7038" w:rsidRPr="00E82DE3" w:rsidRDefault="009C7038" w:rsidP="009C7038">
      <w:pPr>
        <w:pStyle w:val="Nadpis2"/>
      </w:pPr>
      <w:bookmarkStart w:id="87" w:name="_Toc117070102"/>
      <w:bookmarkStart w:id="88" w:name="_Toc190174585"/>
      <w:r w:rsidRPr="00E82DE3">
        <w:t>Obecná pravidla</w:t>
      </w:r>
      <w:bookmarkEnd w:id="87"/>
      <w:bookmarkEnd w:id="88"/>
    </w:p>
    <w:p w14:paraId="03A737F4" w14:textId="77777777" w:rsidR="009C7038" w:rsidRPr="00E82DE3" w:rsidRDefault="009C7038" w:rsidP="009C7038">
      <w:pPr>
        <w:rPr>
          <w:rFonts w:ascii="Arial" w:hAnsi="Arial"/>
        </w:rPr>
      </w:pPr>
      <w:r w:rsidRPr="00E82DE3">
        <w:rPr>
          <w:rFonts w:ascii="Arial" w:hAnsi="Arial"/>
        </w:rPr>
        <w:t>Digitální modely musí být kompaktní a tvořeny efektivně v rámci modelovacího nástroje. Jeden model v rámci zpracování projektu nesmí přesahovat velikost 200 MB.</w:t>
      </w:r>
    </w:p>
    <w:p w14:paraId="411A4316" w14:textId="77777777" w:rsidR="009C7038" w:rsidRPr="00E82DE3" w:rsidRDefault="009C7038" w:rsidP="009C7038">
      <w:pPr>
        <w:rPr>
          <w:rFonts w:ascii="Arial" w:hAnsi="Arial"/>
        </w:rPr>
      </w:pPr>
      <w:r w:rsidRPr="00E82DE3">
        <w:rPr>
          <w:rFonts w:ascii="Arial" w:hAnsi="Arial"/>
        </w:rPr>
        <w:t>Při předání modelů budou předány všechny podpůrné soubory využité k vytvoření modelů (záleží na modelovacím nástroji).</w:t>
      </w:r>
    </w:p>
    <w:p w14:paraId="278C8CB8" w14:textId="77777777" w:rsidR="009C7038" w:rsidRPr="00E82DE3" w:rsidRDefault="009C7038" w:rsidP="009C7038">
      <w:pPr>
        <w:rPr>
          <w:rFonts w:ascii="Arial" w:hAnsi="Arial"/>
        </w:rPr>
      </w:pPr>
      <w:r w:rsidRPr="00E82DE3">
        <w:rPr>
          <w:rFonts w:ascii="Arial" w:hAnsi="Arial"/>
        </w:rPr>
        <w:t>Každý model je tvořen pomocí prvků, které jsou reprezentovány svojí geometrií a připojenými informacemi.</w:t>
      </w:r>
    </w:p>
    <w:p w14:paraId="55FF2DA2" w14:textId="77777777" w:rsidR="009C7038" w:rsidRPr="00E82DE3" w:rsidRDefault="009C7038" w:rsidP="009C7038">
      <w:pPr>
        <w:rPr>
          <w:rFonts w:ascii="Arial" w:hAnsi="Arial"/>
        </w:rPr>
      </w:pPr>
      <w:r w:rsidRPr="00E82DE3">
        <w:rPr>
          <w:rFonts w:ascii="Arial" w:hAnsi="Arial"/>
        </w:rPr>
        <w:t xml:space="preserve">Model je tvořen tak, jak je realizována stavba a rozhraní konstrukcí odpovídá skutečnému rozhraní. Pokud jsou případy, kdy to není možné, je potřeba tyto odchylky specifikovat a jasně popsat </w:t>
      </w:r>
      <w:r w:rsidRPr="00E82DE3">
        <w:rPr>
          <w:rStyle w:val="Kovodkaz"/>
          <w:rFonts w:ascii="Arial" w:hAnsi="Arial"/>
        </w:rPr>
        <w:t>Plánu realizace BIM (BEP)</w:t>
      </w:r>
      <w:r w:rsidRPr="00E82DE3">
        <w:rPr>
          <w:rFonts w:ascii="Arial" w:hAnsi="Arial"/>
        </w:rPr>
        <w:t>.</w:t>
      </w:r>
    </w:p>
    <w:p w14:paraId="398681EF" w14:textId="77777777" w:rsidR="009C7038" w:rsidRPr="00E82DE3" w:rsidRDefault="009C7038" w:rsidP="009C7038">
      <w:pPr>
        <w:pStyle w:val="Nadpis2"/>
      </w:pPr>
      <w:bookmarkStart w:id="89" w:name="_Toc117070103"/>
      <w:bookmarkStart w:id="90" w:name="_Toc190174586"/>
      <w:r w:rsidRPr="00E82DE3">
        <w:t>Osový systém</w:t>
      </w:r>
      <w:bookmarkEnd w:id="89"/>
      <w:bookmarkEnd w:id="90"/>
    </w:p>
    <w:p w14:paraId="78337EBE" w14:textId="77777777" w:rsidR="009C7038" w:rsidRPr="00E82DE3" w:rsidRDefault="009C7038" w:rsidP="009C7038">
      <w:pPr>
        <w:rPr>
          <w:rFonts w:ascii="Arial" w:hAnsi="Arial"/>
        </w:rPr>
      </w:pPr>
      <w:r w:rsidRPr="00E82DE3">
        <w:rPr>
          <w:rFonts w:ascii="Arial" w:hAnsi="Arial"/>
        </w:rPr>
        <w:t>Osový systém bude umístěn ve středu prostoru modelovacího nástroje. Názvy os budou ve všech modelech shodné.</w:t>
      </w:r>
    </w:p>
    <w:p w14:paraId="6A9245D1" w14:textId="77777777" w:rsidR="009C7038" w:rsidRPr="00E82DE3" w:rsidRDefault="009C7038" w:rsidP="009C7038">
      <w:pPr>
        <w:pStyle w:val="Nadpis2"/>
      </w:pPr>
      <w:bookmarkStart w:id="91" w:name="_Ref114748840"/>
      <w:bookmarkStart w:id="92" w:name="_Ref114748849"/>
      <w:bookmarkStart w:id="93" w:name="_Toc117070104"/>
      <w:bookmarkStart w:id="94" w:name="_Toc190174587"/>
      <w:r w:rsidRPr="00E82DE3">
        <w:t>Podlaží</w:t>
      </w:r>
      <w:bookmarkEnd w:id="91"/>
      <w:bookmarkEnd w:id="92"/>
      <w:bookmarkEnd w:id="93"/>
      <w:bookmarkEnd w:id="94"/>
    </w:p>
    <w:p w14:paraId="088D5A71" w14:textId="77777777" w:rsidR="009C7038" w:rsidRPr="00E82DE3" w:rsidRDefault="009C7038" w:rsidP="009C7038">
      <w:pPr>
        <w:rPr>
          <w:rFonts w:ascii="Arial" w:hAnsi="Arial"/>
        </w:rPr>
      </w:pPr>
      <w:r w:rsidRPr="00E82DE3">
        <w:rPr>
          <w:rFonts w:ascii="Arial" w:hAnsi="Arial"/>
        </w:rPr>
        <w:t xml:space="preserve">Úrovně podlaží jsou vztažená k horní hraně nášlapné vrstvy podlahy. Relativní výška ±0,000 odpovídá prvnímu nadzemnímu podlaží. Podlaží ponese informaci i o své výšce dle zvoleného výškového systému. V případě zalomení nášlapné vrstvy podlahy rozhoduje převažující plocha podlaží, případně jiné řešení po odsouhlasení objednatelem. Není dovoleno odsadit podlaží od horní hrany nášlapné vrstvy podlahy. </w:t>
      </w:r>
    </w:p>
    <w:p w14:paraId="31D349AA" w14:textId="5BA9C94B" w:rsidR="009C7038" w:rsidRPr="00E82DE3" w:rsidRDefault="009C7038" w:rsidP="009C7038">
      <w:pPr>
        <w:rPr>
          <w:rFonts w:ascii="Arial" w:hAnsi="Arial"/>
        </w:rPr>
      </w:pPr>
      <w:r w:rsidRPr="00E82DE3">
        <w:rPr>
          <w:rFonts w:ascii="Arial" w:hAnsi="Arial"/>
          <w:lang w:eastAsia="cs-CZ"/>
        </w:rPr>
        <w:t xml:space="preserve">Model IFC obsahuje pouze skutečná podlaží; pomocné úrovně, které jsou vytvářeny pro účely modelování, nejsou do modelu exportovány. </w:t>
      </w:r>
      <w:r w:rsidRPr="00E82DE3">
        <w:rPr>
          <w:rFonts w:ascii="Arial" w:hAnsi="Arial"/>
        </w:rPr>
        <w:t xml:space="preserve">Pomocná podlaží jsou povolena po předchozím odsouhlasení </w:t>
      </w:r>
      <w:r w:rsidR="00523C02">
        <w:rPr>
          <w:rFonts w:ascii="Arial" w:hAnsi="Arial"/>
        </w:rPr>
        <w:t>O</w:t>
      </w:r>
      <w:r w:rsidRPr="00E82DE3">
        <w:rPr>
          <w:rFonts w:ascii="Arial" w:hAnsi="Arial"/>
        </w:rPr>
        <w:t>bjednatelem.</w:t>
      </w:r>
    </w:p>
    <w:p w14:paraId="11BDC378" w14:textId="77777777" w:rsidR="009C7038" w:rsidRPr="00E82DE3" w:rsidRDefault="009C7038" w:rsidP="009C7038">
      <w:pPr>
        <w:rPr>
          <w:rFonts w:ascii="Arial" w:hAnsi="Arial"/>
          <w:lang w:eastAsia="cs-CZ"/>
        </w:rPr>
      </w:pPr>
      <w:r w:rsidRPr="00E82DE3">
        <w:rPr>
          <w:rFonts w:ascii="Arial" w:hAnsi="Arial"/>
        </w:rPr>
        <w:t>Pojmenování podlaží bude shodné ve všech modelech</w:t>
      </w:r>
      <w:r w:rsidRPr="00E82DE3">
        <w:rPr>
          <w:rFonts w:ascii="Arial" w:hAnsi="Arial"/>
          <w:lang w:eastAsia="cs-CZ"/>
        </w:rPr>
        <w:t>, a bude založeno na následujícím principu:</w:t>
      </w:r>
    </w:p>
    <w:p w14:paraId="38009BB9" w14:textId="77777777" w:rsidR="009C7038" w:rsidRPr="00E82DE3" w:rsidRDefault="009C7038" w:rsidP="009C7038">
      <w:pPr>
        <w:rPr>
          <w:rFonts w:ascii="Arial" w:hAnsi="Arial"/>
          <w:lang w:eastAsia="cs-CZ"/>
        </w:rPr>
      </w:pPr>
    </w:p>
    <w:tbl>
      <w:tblPr>
        <w:tblW w:w="850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7091"/>
      </w:tblGrid>
      <w:tr w:rsidR="009C7038" w:rsidRPr="00E82DE3" w14:paraId="68EA748D" w14:textId="77777777" w:rsidTr="00B414F4">
        <w:trPr>
          <w:trHeight w:val="340"/>
        </w:trPr>
        <w:tc>
          <w:tcPr>
            <w:tcW w:w="1413" w:type="dxa"/>
            <w:shd w:val="clear" w:color="auto" w:fill="auto"/>
            <w:noWrap/>
            <w:vAlign w:val="center"/>
          </w:tcPr>
          <w:p w14:paraId="0A62ECD7" w14:textId="77777777" w:rsidR="009C7038" w:rsidRPr="00E82DE3" w:rsidRDefault="009C7038" w:rsidP="00B414F4">
            <w:pPr>
              <w:pStyle w:val="Tabulka"/>
              <w:rPr>
                <w:rFonts w:ascii="Arial" w:hAnsi="Arial"/>
              </w:rPr>
            </w:pPr>
            <w:r w:rsidRPr="00E82DE3">
              <w:rPr>
                <w:rFonts w:ascii="Arial" w:hAnsi="Arial"/>
              </w:rPr>
              <w:t>1NP</w:t>
            </w:r>
          </w:p>
        </w:tc>
        <w:tc>
          <w:tcPr>
            <w:tcW w:w="7091" w:type="dxa"/>
            <w:shd w:val="clear" w:color="auto" w:fill="auto"/>
            <w:noWrap/>
            <w:vAlign w:val="center"/>
          </w:tcPr>
          <w:p w14:paraId="1024A569" w14:textId="77777777" w:rsidR="009C7038" w:rsidRPr="00E82DE3" w:rsidRDefault="009C7038" w:rsidP="00B414F4">
            <w:pPr>
              <w:pStyle w:val="Tabulka"/>
              <w:rPr>
                <w:rFonts w:ascii="Arial" w:hAnsi="Arial"/>
              </w:rPr>
            </w:pPr>
            <w:r w:rsidRPr="00E82DE3">
              <w:rPr>
                <w:rFonts w:ascii="Arial" w:hAnsi="Arial"/>
              </w:rPr>
              <w:t>První nadzemní podlaží (±0,000)</w:t>
            </w:r>
          </w:p>
        </w:tc>
      </w:tr>
      <w:tr w:rsidR="009C7038" w:rsidRPr="00E82DE3" w14:paraId="0295ACA5" w14:textId="77777777" w:rsidTr="00B414F4">
        <w:trPr>
          <w:trHeight w:val="340"/>
        </w:trPr>
        <w:tc>
          <w:tcPr>
            <w:tcW w:w="1413" w:type="dxa"/>
            <w:shd w:val="clear" w:color="auto" w:fill="auto"/>
            <w:noWrap/>
            <w:vAlign w:val="center"/>
            <w:hideMark/>
          </w:tcPr>
          <w:p w14:paraId="05862309" w14:textId="77777777" w:rsidR="009C7038" w:rsidRPr="00E82DE3" w:rsidRDefault="009C7038" w:rsidP="00B414F4">
            <w:pPr>
              <w:pStyle w:val="Tabulka"/>
              <w:rPr>
                <w:rFonts w:ascii="Arial" w:hAnsi="Arial"/>
              </w:rPr>
            </w:pPr>
            <w:r w:rsidRPr="00E82DE3">
              <w:rPr>
                <w:rFonts w:ascii="Arial" w:hAnsi="Arial"/>
              </w:rPr>
              <w:t>2NP</w:t>
            </w:r>
          </w:p>
        </w:tc>
        <w:tc>
          <w:tcPr>
            <w:tcW w:w="7091" w:type="dxa"/>
            <w:shd w:val="clear" w:color="auto" w:fill="auto"/>
            <w:noWrap/>
            <w:vAlign w:val="center"/>
            <w:hideMark/>
          </w:tcPr>
          <w:p w14:paraId="05FAD3A2" w14:textId="77777777" w:rsidR="009C7038" w:rsidRPr="00E82DE3" w:rsidRDefault="009C7038" w:rsidP="00B414F4">
            <w:pPr>
              <w:pStyle w:val="Tabulka"/>
              <w:rPr>
                <w:rFonts w:ascii="Arial" w:hAnsi="Arial"/>
              </w:rPr>
            </w:pPr>
            <w:r w:rsidRPr="00E82DE3">
              <w:rPr>
                <w:rFonts w:ascii="Arial" w:hAnsi="Arial"/>
              </w:rPr>
              <w:t>Druhé nadzemní podlaží</w:t>
            </w:r>
          </w:p>
        </w:tc>
      </w:tr>
      <w:tr w:rsidR="009C7038" w:rsidRPr="00E82DE3" w14:paraId="236267DD" w14:textId="77777777" w:rsidTr="00B414F4">
        <w:trPr>
          <w:trHeight w:val="340"/>
        </w:trPr>
        <w:tc>
          <w:tcPr>
            <w:tcW w:w="1413" w:type="dxa"/>
            <w:shd w:val="clear" w:color="auto" w:fill="auto"/>
            <w:noWrap/>
            <w:vAlign w:val="center"/>
            <w:hideMark/>
          </w:tcPr>
          <w:p w14:paraId="430CF1A9" w14:textId="77777777" w:rsidR="009C7038" w:rsidRPr="00E82DE3" w:rsidRDefault="009C7038" w:rsidP="00B414F4">
            <w:pPr>
              <w:pStyle w:val="Tabulka"/>
              <w:rPr>
                <w:rFonts w:ascii="Arial" w:hAnsi="Arial"/>
              </w:rPr>
            </w:pPr>
            <w:r w:rsidRPr="00E82DE3">
              <w:rPr>
                <w:rFonts w:ascii="Arial" w:hAnsi="Arial"/>
              </w:rPr>
              <w:t>1PP</w:t>
            </w:r>
          </w:p>
        </w:tc>
        <w:tc>
          <w:tcPr>
            <w:tcW w:w="7091" w:type="dxa"/>
            <w:shd w:val="clear" w:color="auto" w:fill="auto"/>
            <w:noWrap/>
            <w:vAlign w:val="center"/>
            <w:hideMark/>
          </w:tcPr>
          <w:p w14:paraId="629FB151" w14:textId="77777777" w:rsidR="009C7038" w:rsidRPr="00E82DE3" w:rsidRDefault="009C7038" w:rsidP="00B414F4">
            <w:pPr>
              <w:pStyle w:val="Tabulka"/>
              <w:rPr>
                <w:rFonts w:ascii="Arial" w:hAnsi="Arial"/>
              </w:rPr>
            </w:pPr>
            <w:r w:rsidRPr="00E82DE3">
              <w:rPr>
                <w:rFonts w:ascii="Arial" w:hAnsi="Arial"/>
              </w:rPr>
              <w:t>První podzemní podlaží</w:t>
            </w:r>
          </w:p>
        </w:tc>
      </w:tr>
      <w:tr w:rsidR="009C7038" w:rsidRPr="00E82DE3" w14:paraId="4DE98F05" w14:textId="77777777" w:rsidTr="00B414F4">
        <w:trPr>
          <w:trHeight w:val="340"/>
        </w:trPr>
        <w:tc>
          <w:tcPr>
            <w:tcW w:w="1413" w:type="dxa"/>
            <w:shd w:val="clear" w:color="auto" w:fill="auto"/>
            <w:noWrap/>
            <w:vAlign w:val="center"/>
            <w:hideMark/>
          </w:tcPr>
          <w:p w14:paraId="1137514B" w14:textId="77777777" w:rsidR="009C7038" w:rsidRPr="00E82DE3" w:rsidRDefault="009C7038" w:rsidP="00B414F4">
            <w:pPr>
              <w:pStyle w:val="Tabulka"/>
              <w:rPr>
                <w:rFonts w:ascii="Arial" w:hAnsi="Arial"/>
              </w:rPr>
            </w:pPr>
            <w:r w:rsidRPr="00E82DE3">
              <w:rPr>
                <w:rFonts w:ascii="Arial" w:hAnsi="Arial"/>
              </w:rPr>
              <w:t>1M</w:t>
            </w:r>
          </w:p>
        </w:tc>
        <w:tc>
          <w:tcPr>
            <w:tcW w:w="7091" w:type="dxa"/>
            <w:shd w:val="clear" w:color="auto" w:fill="auto"/>
            <w:noWrap/>
            <w:vAlign w:val="center"/>
            <w:hideMark/>
          </w:tcPr>
          <w:p w14:paraId="12367314" w14:textId="77777777" w:rsidR="009C7038" w:rsidRPr="00E82DE3" w:rsidRDefault="009C7038" w:rsidP="00B414F4">
            <w:pPr>
              <w:pStyle w:val="Tabulka"/>
              <w:rPr>
                <w:rFonts w:ascii="Arial" w:hAnsi="Arial"/>
              </w:rPr>
            </w:pPr>
            <w:r w:rsidRPr="00E82DE3">
              <w:rPr>
                <w:rFonts w:ascii="Arial" w:hAnsi="Arial"/>
              </w:rPr>
              <w:t>Mezanin nad prvním podlažím</w:t>
            </w:r>
          </w:p>
        </w:tc>
      </w:tr>
      <w:tr w:rsidR="009C7038" w:rsidRPr="00E82DE3" w14:paraId="2B1C05E6" w14:textId="77777777" w:rsidTr="00B414F4">
        <w:trPr>
          <w:trHeight w:val="340"/>
        </w:trPr>
        <w:tc>
          <w:tcPr>
            <w:tcW w:w="1413" w:type="dxa"/>
            <w:shd w:val="clear" w:color="auto" w:fill="auto"/>
            <w:noWrap/>
            <w:vAlign w:val="center"/>
            <w:hideMark/>
          </w:tcPr>
          <w:p w14:paraId="14209AF8" w14:textId="77777777" w:rsidR="009C7038" w:rsidRPr="00E82DE3" w:rsidRDefault="009C7038" w:rsidP="00B414F4">
            <w:pPr>
              <w:pStyle w:val="Tabulka"/>
              <w:rPr>
                <w:rFonts w:ascii="Arial" w:hAnsi="Arial"/>
              </w:rPr>
            </w:pPr>
            <w:r w:rsidRPr="00E82DE3">
              <w:rPr>
                <w:rFonts w:ascii="Arial" w:hAnsi="Arial"/>
              </w:rPr>
              <w:t>XX</w:t>
            </w:r>
          </w:p>
        </w:tc>
        <w:tc>
          <w:tcPr>
            <w:tcW w:w="7091" w:type="dxa"/>
            <w:shd w:val="clear" w:color="auto" w:fill="auto"/>
            <w:noWrap/>
            <w:vAlign w:val="center"/>
            <w:hideMark/>
          </w:tcPr>
          <w:p w14:paraId="41E5E201" w14:textId="77777777" w:rsidR="009C7038" w:rsidRPr="00E82DE3" w:rsidRDefault="009C7038" w:rsidP="00B414F4">
            <w:pPr>
              <w:pStyle w:val="Tabulka"/>
              <w:rPr>
                <w:rFonts w:ascii="Arial" w:hAnsi="Arial"/>
              </w:rPr>
            </w:pPr>
            <w:r w:rsidRPr="00E82DE3">
              <w:rPr>
                <w:rFonts w:ascii="Arial" w:hAnsi="Arial"/>
              </w:rPr>
              <w:t>Pomocné podlaží (nevztahuje se ke konkrétnímu podlaží)</w:t>
            </w:r>
          </w:p>
        </w:tc>
      </w:tr>
    </w:tbl>
    <w:p w14:paraId="6D1B119B" w14:textId="77777777" w:rsidR="009C7038" w:rsidRPr="00E82DE3" w:rsidRDefault="009C7038" w:rsidP="009C7038">
      <w:pPr>
        <w:pStyle w:val="Nadpis2"/>
      </w:pPr>
      <w:bookmarkStart w:id="95" w:name="_Toc117070105"/>
      <w:bookmarkStart w:id="96" w:name="_Toc190174588"/>
      <w:r w:rsidRPr="00E82DE3">
        <w:lastRenderedPageBreak/>
        <w:t>Umístění modelu</w:t>
      </w:r>
      <w:bookmarkEnd w:id="95"/>
      <w:bookmarkEnd w:id="96"/>
    </w:p>
    <w:p w14:paraId="427F6B55" w14:textId="77777777" w:rsidR="009C7038" w:rsidRPr="00E82DE3" w:rsidRDefault="009C7038" w:rsidP="009C7038">
      <w:pPr>
        <w:rPr>
          <w:rFonts w:ascii="Arial" w:hAnsi="Arial"/>
        </w:rPr>
      </w:pPr>
      <w:r w:rsidRPr="00E82DE3">
        <w:rPr>
          <w:rFonts w:ascii="Arial" w:hAnsi="Arial"/>
        </w:rPr>
        <w:t>Model bude v modelovacím prostoru orientován tak, že podélná osa navrhovaného objektu bude shodná s pomyslnou vodorovnou osou modelovacího prostoru. </w:t>
      </w:r>
    </w:p>
    <w:p w14:paraId="2D4577D1" w14:textId="77777777" w:rsidR="009C7038" w:rsidRPr="00E82DE3" w:rsidRDefault="009C7038" w:rsidP="009C7038">
      <w:pPr>
        <w:rPr>
          <w:rFonts w:ascii="Arial" w:hAnsi="Arial"/>
        </w:rPr>
      </w:pPr>
      <w:r w:rsidRPr="00E82DE3">
        <w:rPr>
          <w:rFonts w:ascii="Arial" w:hAnsi="Arial"/>
        </w:rPr>
        <w:t>Skutečný sever bude navázán na všechny půdorysné pohledy.</w:t>
      </w:r>
    </w:p>
    <w:p w14:paraId="5D1261E5" w14:textId="50AC2904" w:rsidR="009C7038" w:rsidRPr="00E82DE3" w:rsidRDefault="00672529" w:rsidP="009C7038">
      <w:pPr>
        <w:rPr>
          <w:rFonts w:ascii="Arial" w:hAnsi="Arial"/>
        </w:rPr>
      </w:pPr>
      <w:r w:rsidRPr="00E82DE3">
        <w:rPr>
          <w:rFonts w:ascii="Arial" w:hAnsi="Arial"/>
        </w:rPr>
        <w:t xml:space="preserve">Počátek modelu bude </w:t>
      </w:r>
      <w:r w:rsidR="008066B1" w:rsidRPr="00E82DE3">
        <w:rPr>
          <w:rFonts w:ascii="Arial" w:hAnsi="Arial"/>
        </w:rPr>
        <w:t xml:space="preserve">ideálně </w:t>
      </w:r>
      <w:r w:rsidRPr="00E82DE3">
        <w:rPr>
          <w:rFonts w:ascii="Arial" w:hAnsi="Arial"/>
        </w:rPr>
        <w:t xml:space="preserve">umístěn </w:t>
      </w:r>
      <w:r w:rsidR="008066B1" w:rsidRPr="00E82DE3">
        <w:rPr>
          <w:rFonts w:ascii="Arial" w:hAnsi="Arial"/>
        </w:rPr>
        <w:t>kousek mimo modelovaný objekt</w:t>
      </w:r>
      <w:r w:rsidR="00B37D68" w:rsidRPr="00E82DE3">
        <w:rPr>
          <w:rFonts w:ascii="Arial" w:hAnsi="Arial"/>
        </w:rPr>
        <w:t xml:space="preserve"> (nejlépe do bodu základní sítě SJTSK)</w:t>
      </w:r>
      <w:r w:rsidR="008066B1" w:rsidRPr="00E82DE3">
        <w:rPr>
          <w:rFonts w:ascii="Arial" w:hAnsi="Arial"/>
        </w:rPr>
        <w:t xml:space="preserve"> </w:t>
      </w:r>
      <w:r w:rsidR="009C7038" w:rsidRPr="00E82DE3">
        <w:rPr>
          <w:rFonts w:ascii="Arial" w:hAnsi="Arial"/>
        </w:rPr>
        <w:t>a bude pro všechny modely shodný a neměnný. Tento počátek určí Koordinátor BIM v modelu A</w:t>
      </w:r>
      <w:r w:rsidR="006F5985">
        <w:rPr>
          <w:rFonts w:ascii="Arial" w:hAnsi="Arial"/>
        </w:rPr>
        <w:t>SR</w:t>
      </w:r>
      <w:r w:rsidR="009C7038" w:rsidRPr="00E82DE3">
        <w:rPr>
          <w:rFonts w:ascii="Arial" w:hAnsi="Arial"/>
        </w:rPr>
        <w:t xml:space="preserve"> a ostatní modely ho převezmou. K tomuto počátku budou vztaženy S-JTSK souřadnice.</w:t>
      </w:r>
      <w:bookmarkStart w:id="97" w:name="_Ref115773759"/>
      <w:bookmarkStart w:id="98" w:name="_Ref115773768"/>
    </w:p>
    <w:p w14:paraId="25426748" w14:textId="77777777" w:rsidR="009C7038" w:rsidRPr="00E82DE3" w:rsidRDefault="009C7038" w:rsidP="009C7038">
      <w:pPr>
        <w:rPr>
          <w:rFonts w:ascii="Arial" w:hAnsi="Arial"/>
        </w:rPr>
      </w:pPr>
      <w:r w:rsidRPr="00E82DE3">
        <w:rPr>
          <w:rFonts w:ascii="Arial" w:hAnsi="Arial"/>
        </w:rPr>
        <w:t>Souřadnicové údaje jsou udávány v souřadném systému S-JTSK, Bpv. Výkresy musí být vytvořeny v souřadnicovém systému ve 3. kvadrantu ( -Y, -X). Souřadnice –X ve výkresu odpovídá souřadnici Y v S-JTSK a souřadnice –Y výkresu odpovídá souřadnici X v S-JTSK. Lokální systémy jsou nepřípustné. Data určující souřadnicový systém jsou zapsány v rámci třídy IfcCoordinateReferenceSystem její podtřídy IfcProjectedCRS.</w:t>
      </w:r>
    </w:p>
    <w:p w14:paraId="7F810DDE" w14:textId="77777777" w:rsidR="009C7038" w:rsidRPr="00E82DE3" w:rsidRDefault="009C7038" w:rsidP="009C7038">
      <w:pPr>
        <w:rPr>
          <w:rFonts w:ascii="Arial" w:hAnsi="Arial"/>
        </w:rPr>
      </w:pPr>
      <w:r w:rsidRPr="00E82DE3">
        <w:rPr>
          <w:rFonts w:ascii="Arial" w:hAnsi="Arial"/>
        </w:rPr>
        <w:t>Každý model bude obsahovat i výškové umístění. Výškový systém je v m n m. v systému BpV.</w:t>
      </w:r>
    </w:p>
    <w:p w14:paraId="14FE0040" w14:textId="77777777" w:rsidR="009C7038" w:rsidRPr="00E82DE3" w:rsidRDefault="009C7038" w:rsidP="009C7038">
      <w:pPr>
        <w:pStyle w:val="Nadpis2"/>
      </w:pPr>
      <w:bookmarkStart w:id="99" w:name="_Toc117070106"/>
      <w:bookmarkStart w:id="100" w:name="_Toc190174589"/>
      <w:r w:rsidRPr="00E82DE3">
        <w:t>Jednotky hodnot veličin</w:t>
      </w:r>
      <w:bookmarkEnd w:id="99"/>
      <w:bookmarkEnd w:id="100"/>
    </w:p>
    <w:p w14:paraId="6F5C61CD" w14:textId="77777777" w:rsidR="009C7038" w:rsidRPr="00E82DE3" w:rsidRDefault="009C7038" w:rsidP="009C7038">
      <w:pPr>
        <w:rPr>
          <w:rFonts w:ascii="Arial" w:hAnsi="Arial"/>
          <w:i/>
          <w:iCs/>
        </w:rPr>
      </w:pPr>
      <w:r w:rsidRPr="00E82DE3">
        <w:rPr>
          <w:rFonts w:ascii="Arial" w:hAnsi="Arial"/>
        </w:rPr>
        <w:t xml:space="preserve">Jednotky jsou definovány pro všechny informační modely a budou v sobě tyto informace obsahovat. </w:t>
      </w:r>
    </w:p>
    <w:p w14:paraId="4620EB69" w14:textId="77777777" w:rsidR="009C7038" w:rsidRPr="00E82DE3" w:rsidRDefault="009C7038" w:rsidP="009C7038">
      <w:pPr>
        <w:rPr>
          <w:rFonts w:ascii="Arial" w:hAnsi="Arial"/>
        </w:rPr>
      </w:pPr>
    </w:p>
    <w:tbl>
      <w:tblPr>
        <w:tblW w:w="8505"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5"/>
        <w:gridCol w:w="2836"/>
        <w:gridCol w:w="2834"/>
      </w:tblGrid>
      <w:tr w:rsidR="009C7038" w:rsidRPr="00E82DE3" w14:paraId="62C09A87" w14:textId="77777777" w:rsidTr="00B414F4">
        <w:trPr>
          <w:trHeight w:val="283"/>
        </w:trPr>
        <w:tc>
          <w:tcPr>
            <w:tcW w:w="1667" w:type="pct"/>
            <w:shd w:val="clear" w:color="auto" w:fill="EFEFEF"/>
            <w:tcMar>
              <w:top w:w="90" w:type="dxa"/>
              <w:left w:w="90" w:type="dxa"/>
              <w:bottom w:w="90" w:type="dxa"/>
              <w:right w:w="90" w:type="dxa"/>
            </w:tcMar>
            <w:vAlign w:val="center"/>
            <w:hideMark/>
          </w:tcPr>
          <w:p w14:paraId="77F3F162" w14:textId="77777777" w:rsidR="009C7038" w:rsidRPr="00E82DE3" w:rsidRDefault="009C7038" w:rsidP="00B414F4">
            <w:pPr>
              <w:pStyle w:val="Tabulka"/>
              <w:rPr>
                <w:rFonts w:ascii="Arial" w:hAnsi="Arial"/>
                <w:b/>
                <w:bCs/>
              </w:rPr>
            </w:pPr>
          </w:p>
        </w:tc>
        <w:tc>
          <w:tcPr>
            <w:tcW w:w="1667" w:type="pct"/>
            <w:shd w:val="clear" w:color="auto" w:fill="EFEFEF"/>
            <w:tcMar>
              <w:top w:w="90" w:type="dxa"/>
              <w:left w:w="90" w:type="dxa"/>
              <w:bottom w:w="90" w:type="dxa"/>
              <w:right w:w="90" w:type="dxa"/>
            </w:tcMar>
            <w:vAlign w:val="center"/>
            <w:hideMark/>
          </w:tcPr>
          <w:p w14:paraId="64803F6D" w14:textId="77777777" w:rsidR="009C7038" w:rsidRPr="00E82DE3" w:rsidRDefault="009C7038" w:rsidP="00B414F4">
            <w:pPr>
              <w:pStyle w:val="Tabulka"/>
              <w:jc w:val="center"/>
              <w:rPr>
                <w:rFonts w:ascii="Arial" w:hAnsi="Arial"/>
                <w:b/>
                <w:bCs/>
              </w:rPr>
            </w:pPr>
            <w:r w:rsidRPr="00E82DE3">
              <w:rPr>
                <w:rFonts w:ascii="Arial" w:hAnsi="Arial"/>
                <w:b/>
                <w:bCs/>
              </w:rPr>
              <w:t>Jednotky</w:t>
            </w:r>
          </w:p>
        </w:tc>
        <w:tc>
          <w:tcPr>
            <w:tcW w:w="1667" w:type="pct"/>
            <w:shd w:val="clear" w:color="auto" w:fill="EFEFEF"/>
            <w:tcMar>
              <w:top w:w="90" w:type="dxa"/>
              <w:left w:w="90" w:type="dxa"/>
              <w:bottom w:w="90" w:type="dxa"/>
              <w:right w:w="90" w:type="dxa"/>
            </w:tcMar>
            <w:vAlign w:val="center"/>
            <w:hideMark/>
          </w:tcPr>
          <w:p w14:paraId="270E1822" w14:textId="77777777" w:rsidR="009C7038" w:rsidRPr="00E82DE3" w:rsidRDefault="009C7038" w:rsidP="00B414F4">
            <w:pPr>
              <w:pStyle w:val="Tabulka"/>
              <w:jc w:val="center"/>
              <w:rPr>
                <w:rFonts w:ascii="Arial" w:hAnsi="Arial"/>
                <w:b/>
                <w:bCs/>
              </w:rPr>
            </w:pPr>
            <w:r w:rsidRPr="00E82DE3">
              <w:rPr>
                <w:rFonts w:ascii="Arial" w:hAnsi="Arial"/>
                <w:b/>
                <w:bCs/>
              </w:rPr>
              <w:t>Min. počet platných číslic za desetinnou čárkou</w:t>
            </w:r>
          </w:p>
        </w:tc>
      </w:tr>
      <w:tr w:rsidR="009C7038" w:rsidRPr="00E82DE3" w14:paraId="51692395" w14:textId="77777777" w:rsidTr="00B414F4">
        <w:trPr>
          <w:trHeight w:val="283"/>
        </w:trPr>
        <w:tc>
          <w:tcPr>
            <w:tcW w:w="1667" w:type="pct"/>
            <w:tcMar>
              <w:top w:w="90" w:type="dxa"/>
              <w:left w:w="90" w:type="dxa"/>
              <w:bottom w:w="90" w:type="dxa"/>
              <w:right w:w="90" w:type="dxa"/>
            </w:tcMar>
            <w:vAlign w:val="center"/>
            <w:hideMark/>
          </w:tcPr>
          <w:p w14:paraId="11F52681" w14:textId="77777777" w:rsidR="009C7038" w:rsidRPr="00E82DE3" w:rsidRDefault="009C7038" w:rsidP="00B414F4">
            <w:pPr>
              <w:pStyle w:val="Tabulka"/>
              <w:rPr>
                <w:rFonts w:ascii="Arial" w:hAnsi="Arial"/>
              </w:rPr>
            </w:pPr>
            <w:r w:rsidRPr="00E82DE3">
              <w:rPr>
                <w:rFonts w:ascii="Arial" w:hAnsi="Arial"/>
              </w:rPr>
              <w:t>Délkové jednotky</w:t>
            </w:r>
          </w:p>
        </w:tc>
        <w:tc>
          <w:tcPr>
            <w:tcW w:w="1667" w:type="pct"/>
            <w:tcMar>
              <w:top w:w="90" w:type="dxa"/>
              <w:left w:w="90" w:type="dxa"/>
              <w:bottom w:w="90" w:type="dxa"/>
              <w:right w:w="90" w:type="dxa"/>
            </w:tcMar>
            <w:vAlign w:val="center"/>
            <w:hideMark/>
          </w:tcPr>
          <w:p w14:paraId="04D2E734" w14:textId="77777777" w:rsidR="009C7038" w:rsidRPr="00E82DE3" w:rsidRDefault="009C7038" w:rsidP="00B414F4">
            <w:pPr>
              <w:pStyle w:val="Tabulka"/>
              <w:jc w:val="center"/>
              <w:rPr>
                <w:rFonts w:ascii="Arial" w:hAnsi="Arial"/>
              </w:rPr>
            </w:pPr>
            <w:r w:rsidRPr="00E82DE3">
              <w:rPr>
                <w:rFonts w:ascii="Arial" w:hAnsi="Arial"/>
              </w:rPr>
              <w:t>mm (milimetr)</w:t>
            </w:r>
          </w:p>
        </w:tc>
        <w:tc>
          <w:tcPr>
            <w:tcW w:w="1667" w:type="pct"/>
            <w:tcMar>
              <w:top w:w="90" w:type="dxa"/>
              <w:left w:w="90" w:type="dxa"/>
              <w:bottom w:w="90" w:type="dxa"/>
              <w:right w:w="90" w:type="dxa"/>
            </w:tcMar>
            <w:vAlign w:val="center"/>
            <w:hideMark/>
          </w:tcPr>
          <w:p w14:paraId="29FC5C2E" w14:textId="77777777" w:rsidR="009C7038" w:rsidRPr="00E82DE3" w:rsidRDefault="009C7038" w:rsidP="00B414F4">
            <w:pPr>
              <w:pStyle w:val="Tabulka"/>
              <w:jc w:val="center"/>
              <w:rPr>
                <w:rFonts w:ascii="Arial" w:hAnsi="Arial"/>
              </w:rPr>
            </w:pPr>
            <w:r w:rsidRPr="00E82DE3">
              <w:rPr>
                <w:rFonts w:ascii="Arial" w:hAnsi="Arial"/>
              </w:rPr>
              <w:t>0</w:t>
            </w:r>
          </w:p>
        </w:tc>
      </w:tr>
      <w:tr w:rsidR="009C7038" w:rsidRPr="00E82DE3" w14:paraId="4F00897E" w14:textId="77777777" w:rsidTr="00B414F4">
        <w:trPr>
          <w:trHeight w:val="283"/>
        </w:trPr>
        <w:tc>
          <w:tcPr>
            <w:tcW w:w="1667" w:type="pct"/>
            <w:tcMar>
              <w:top w:w="90" w:type="dxa"/>
              <w:left w:w="90" w:type="dxa"/>
              <w:bottom w:w="90" w:type="dxa"/>
              <w:right w:w="90" w:type="dxa"/>
            </w:tcMar>
            <w:vAlign w:val="center"/>
            <w:hideMark/>
          </w:tcPr>
          <w:p w14:paraId="4986E0EC" w14:textId="77777777" w:rsidR="009C7038" w:rsidRPr="00E82DE3" w:rsidRDefault="009C7038" w:rsidP="00B414F4">
            <w:pPr>
              <w:pStyle w:val="Tabulka"/>
              <w:rPr>
                <w:rFonts w:ascii="Arial" w:hAnsi="Arial"/>
              </w:rPr>
            </w:pPr>
            <w:r w:rsidRPr="00E82DE3">
              <w:rPr>
                <w:rFonts w:ascii="Arial" w:hAnsi="Arial"/>
              </w:rPr>
              <w:t>Plošné jednotky</w:t>
            </w:r>
          </w:p>
        </w:tc>
        <w:tc>
          <w:tcPr>
            <w:tcW w:w="1667" w:type="pct"/>
            <w:tcMar>
              <w:top w:w="90" w:type="dxa"/>
              <w:left w:w="90" w:type="dxa"/>
              <w:bottom w:w="90" w:type="dxa"/>
              <w:right w:w="90" w:type="dxa"/>
            </w:tcMar>
            <w:vAlign w:val="center"/>
            <w:hideMark/>
          </w:tcPr>
          <w:p w14:paraId="566F96C0" w14:textId="77777777" w:rsidR="009C7038" w:rsidRPr="00E82DE3" w:rsidRDefault="009C7038" w:rsidP="00B414F4">
            <w:pPr>
              <w:pStyle w:val="Tabulka"/>
              <w:jc w:val="center"/>
              <w:rPr>
                <w:rFonts w:ascii="Arial" w:hAnsi="Arial"/>
              </w:rPr>
            </w:pPr>
            <w:r w:rsidRPr="00E82DE3">
              <w:rPr>
                <w:rFonts w:ascii="Arial" w:hAnsi="Arial"/>
              </w:rPr>
              <w:t>m</w:t>
            </w:r>
            <w:r w:rsidRPr="00E82DE3">
              <w:rPr>
                <w:rFonts w:ascii="Arial" w:hAnsi="Arial"/>
                <w:vertAlign w:val="superscript"/>
              </w:rPr>
              <w:t>2</w:t>
            </w:r>
            <w:r w:rsidRPr="00E82DE3">
              <w:rPr>
                <w:rFonts w:ascii="Arial" w:hAnsi="Arial"/>
              </w:rPr>
              <w:t xml:space="preserve"> (metr čtvereční)</w:t>
            </w:r>
          </w:p>
        </w:tc>
        <w:tc>
          <w:tcPr>
            <w:tcW w:w="1667" w:type="pct"/>
            <w:tcMar>
              <w:top w:w="90" w:type="dxa"/>
              <w:left w:w="90" w:type="dxa"/>
              <w:bottom w:w="90" w:type="dxa"/>
              <w:right w:w="90" w:type="dxa"/>
            </w:tcMar>
            <w:vAlign w:val="center"/>
            <w:hideMark/>
          </w:tcPr>
          <w:p w14:paraId="11F71580" w14:textId="77777777" w:rsidR="009C7038" w:rsidRPr="00E82DE3" w:rsidRDefault="009C7038" w:rsidP="00B414F4">
            <w:pPr>
              <w:pStyle w:val="Tabulka"/>
              <w:jc w:val="center"/>
              <w:rPr>
                <w:rFonts w:ascii="Arial" w:hAnsi="Arial"/>
              </w:rPr>
            </w:pPr>
            <w:r w:rsidRPr="00E82DE3">
              <w:rPr>
                <w:rFonts w:ascii="Arial" w:hAnsi="Arial"/>
              </w:rPr>
              <w:t>2</w:t>
            </w:r>
          </w:p>
        </w:tc>
      </w:tr>
      <w:tr w:rsidR="009C7038" w:rsidRPr="00E82DE3" w14:paraId="615B03E6" w14:textId="77777777" w:rsidTr="00B414F4">
        <w:trPr>
          <w:trHeight w:val="283"/>
        </w:trPr>
        <w:tc>
          <w:tcPr>
            <w:tcW w:w="1667" w:type="pct"/>
            <w:tcMar>
              <w:top w:w="90" w:type="dxa"/>
              <w:left w:w="90" w:type="dxa"/>
              <w:bottom w:w="90" w:type="dxa"/>
              <w:right w:w="90" w:type="dxa"/>
            </w:tcMar>
            <w:vAlign w:val="center"/>
            <w:hideMark/>
          </w:tcPr>
          <w:p w14:paraId="62A7973D" w14:textId="77777777" w:rsidR="009C7038" w:rsidRPr="00E82DE3" w:rsidRDefault="009C7038" w:rsidP="00B414F4">
            <w:pPr>
              <w:pStyle w:val="Tabulka"/>
              <w:rPr>
                <w:rFonts w:ascii="Arial" w:hAnsi="Arial"/>
              </w:rPr>
            </w:pPr>
            <w:r w:rsidRPr="00E82DE3">
              <w:rPr>
                <w:rFonts w:ascii="Arial" w:hAnsi="Arial"/>
              </w:rPr>
              <w:t>Objemové jednotky</w:t>
            </w:r>
          </w:p>
        </w:tc>
        <w:tc>
          <w:tcPr>
            <w:tcW w:w="1667" w:type="pct"/>
            <w:tcMar>
              <w:top w:w="90" w:type="dxa"/>
              <w:left w:w="90" w:type="dxa"/>
              <w:bottom w:w="90" w:type="dxa"/>
              <w:right w:w="90" w:type="dxa"/>
            </w:tcMar>
            <w:vAlign w:val="center"/>
            <w:hideMark/>
          </w:tcPr>
          <w:p w14:paraId="5261F1A6" w14:textId="77777777" w:rsidR="009C7038" w:rsidRPr="00E82DE3" w:rsidRDefault="009C7038" w:rsidP="00B414F4">
            <w:pPr>
              <w:pStyle w:val="Tabulka"/>
              <w:jc w:val="center"/>
              <w:rPr>
                <w:rFonts w:ascii="Arial" w:hAnsi="Arial"/>
              </w:rPr>
            </w:pPr>
            <w:r w:rsidRPr="00E82DE3">
              <w:rPr>
                <w:rFonts w:ascii="Arial" w:hAnsi="Arial"/>
              </w:rPr>
              <w:t>m</w:t>
            </w:r>
            <w:r w:rsidRPr="00E82DE3">
              <w:rPr>
                <w:rFonts w:ascii="Arial" w:hAnsi="Arial"/>
                <w:vertAlign w:val="superscript"/>
              </w:rPr>
              <w:t>3</w:t>
            </w:r>
            <w:r w:rsidRPr="00E82DE3">
              <w:rPr>
                <w:rFonts w:ascii="Arial" w:hAnsi="Arial"/>
              </w:rPr>
              <w:t xml:space="preserve"> (metr krychlový)</w:t>
            </w:r>
          </w:p>
        </w:tc>
        <w:tc>
          <w:tcPr>
            <w:tcW w:w="1667" w:type="pct"/>
            <w:tcMar>
              <w:top w:w="90" w:type="dxa"/>
              <w:left w:w="90" w:type="dxa"/>
              <w:bottom w:w="90" w:type="dxa"/>
              <w:right w:w="90" w:type="dxa"/>
            </w:tcMar>
            <w:vAlign w:val="center"/>
            <w:hideMark/>
          </w:tcPr>
          <w:p w14:paraId="12805C20" w14:textId="77777777" w:rsidR="009C7038" w:rsidRPr="00E82DE3" w:rsidRDefault="009C7038" w:rsidP="00B414F4">
            <w:pPr>
              <w:pStyle w:val="Tabulka"/>
              <w:jc w:val="center"/>
              <w:rPr>
                <w:rFonts w:ascii="Arial" w:hAnsi="Arial"/>
              </w:rPr>
            </w:pPr>
            <w:r w:rsidRPr="00E82DE3">
              <w:rPr>
                <w:rFonts w:ascii="Arial" w:hAnsi="Arial"/>
              </w:rPr>
              <w:t>2</w:t>
            </w:r>
          </w:p>
        </w:tc>
      </w:tr>
      <w:tr w:rsidR="009C7038" w:rsidRPr="00E82DE3" w14:paraId="225C2C10" w14:textId="77777777" w:rsidTr="00B414F4">
        <w:trPr>
          <w:trHeight w:val="283"/>
        </w:trPr>
        <w:tc>
          <w:tcPr>
            <w:tcW w:w="1667" w:type="pct"/>
            <w:tcMar>
              <w:top w:w="90" w:type="dxa"/>
              <w:left w:w="90" w:type="dxa"/>
              <w:bottom w:w="90" w:type="dxa"/>
              <w:right w:w="90" w:type="dxa"/>
            </w:tcMar>
            <w:vAlign w:val="center"/>
            <w:hideMark/>
          </w:tcPr>
          <w:p w14:paraId="7BB18B4F" w14:textId="77777777" w:rsidR="009C7038" w:rsidRPr="00E82DE3" w:rsidRDefault="009C7038" w:rsidP="00B414F4">
            <w:pPr>
              <w:pStyle w:val="Tabulka"/>
              <w:rPr>
                <w:rFonts w:ascii="Arial" w:hAnsi="Arial"/>
              </w:rPr>
            </w:pPr>
            <w:r w:rsidRPr="00E82DE3">
              <w:rPr>
                <w:rFonts w:ascii="Arial" w:hAnsi="Arial"/>
              </w:rPr>
              <w:t>Úhlové jednotky</w:t>
            </w:r>
          </w:p>
        </w:tc>
        <w:tc>
          <w:tcPr>
            <w:tcW w:w="1667" w:type="pct"/>
            <w:tcMar>
              <w:top w:w="90" w:type="dxa"/>
              <w:left w:w="90" w:type="dxa"/>
              <w:bottom w:w="90" w:type="dxa"/>
              <w:right w:w="90" w:type="dxa"/>
            </w:tcMar>
            <w:vAlign w:val="center"/>
            <w:hideMark/>
          </w:tcPr>
          <w:p w14:paraId="653A4018" w14:textId="77777777" w:rsidR="009C7038" w:rsidRPr="00E82DE3" w:rsidRDefault="009C7038" w:rsidP="00B414F4">
            <w:pPr>
              <w:pStyle w:val="Tabulka"/>
              <w:jc w:val="center"/>
              <w:rPr>
                <w:rFonts w:ascii="Arial" w:hAnsi="Arial"/>
              </w:rPr>
            </w:pPr>
            <w:r w:rsidRPr="00E82DE3">
              <w:rPr>
                <w:rFonts w:ascii="Arial" w:hAnsi="Arial"/>
              </w:rPr>
              <w:t>% (procento), °(stupně)</w:t>
            </w:r>
          </w:p>
        </w:tc>
        <w:tc>
          <w:tcPr>
            <w:tcW w:w="1667" w:type="pct"/>
            <w:tcMar>
              <w:top w:w="90" w:type="dxa"/>
              <w:left w:w="90" w:type="dxa"/>
              <w:bottom w:w="90" w:type="dxa"/>
              <w:right w:w="90" w:type="dxa"/>
            </w:tcMar>
            <w:vAlign w:val="center"/>
            <w:hideMark/>
          </w:tcPr>
          <w:p w14:paraId="06B9D63A" w14:textId="77777777" w:rsidR="009C7038" w:rsidRPr="00E82DE3" w:rsidRDefault="009C7038" w:rsidP="00B414F4">
            <w:pPr>
              <w:pStyle w:val="Tabulka"/>
              <w:jc w:val="center"/>
              <w:rPr>
                <w:rFonts w:ascii="Arial" w:hAnsi="Arial"/>
              </w:rPr>
            </w:pPr>
            <w:r w:rsidRPr="00E82DE3">
              <w:rPr>
                <w:rFonts w:ascii="Arial" w:hAnsi="Arial"/>
              </w:rPr>
              <w:t>0 (%), 2(°)</w:t>
            </w:r>
          </w:p>
        </w:tc>
      </w:tr>
    </w:tbl>
    <w:p w14:paraId="4513361B" w14:textId="77777777" w:rsidR="009C7038" w:rsidRPr="00E82DE3" w:rsidRDefault="009C7038" w:rsidP="009C7038">
      <w:pPr>
        <w:pStyle w:val="Nadpis2"/>
      </w:pPr>
      <w:bookmarkStart w:id="101" w:name="_Toc117070107"/>
      <w:bookmarkStart w:id="102" w:name="_Toc190174590"/>
      <w:r w:rsidRPr="00E82DE3">
        <w:t>Digitální model stavby</w:t>
      </w:r>
      <w:bookmarkEnd w:id="101"/>
      <w:bookmarkEnd w:id="102"/>
    </w:p>
    <w:p w14:paraId="0D0F90EA" w14:textId="77777777" w:rsidR="009C7038" w:rsidRPr="00E82DE3" w:rsidRDefault="009C7038" w:rsidP="009C7038">
      <w:pPr>
        <w:rPr>
          <w:rFonts w:ascii="Arial" w:hAnsi="Arial"/>
        </w:rPr>
      </w:pPr>
      <w:r w:rsidRPr="00E82DE3">
        <w:rPr>
          <w:rFonts w:ascii="Arial" w:hAnsi="Arial"/>
        </w:rPr>
        <w:t>Prvky digitálního modelu stavby, který je součástí předávaných informací, budou splňovat níže uvedené požadavky bez ohledu na zvolené metody a postupy práce v konkrétních modelovacích nástrojích.</w:t>
      </w:r>
    </w:p>
    <w:p w14:paraId="29371216" w14:textId="77777777" w:rsidR="009C7038" w:rsidRPr="00E82DE3" w:rsidRDefault="009C7038" w:rsidP="009C7038">
      <w:pPr>
        <w:pStyle w:val="Nadpis3"/>
        <w:rPr>
          <w:rFonts w:cs="Arial"/>
        </w:rPr>
      </w:pPr>
      <w:bookmarkStart w:id="103" w:name="_Toc117070108"/>
      <w:bookmarkStart w:id="104" w:name="_Toc190174591"/>
      <w:r w:rsidRPr="00E82DE3">
        <w:rPr>
          <w:rFonts w:cs="Arial"/>
        </w:rPr>
        <w:t>Obecné požadavky na digitální model stavby</w:t>
      </w:r>
      <w:bookmarkEnd w:id="103"/>
      <w:bookmarkEnd w:id="104"/>
    </w:p>
    <w:p w14:paraId="40BDAEDC" w14:textId="520BBB8C" w:rsidR="009C7038" w:rsidRPr="00E82DE3" w:rsidRDefault="009C7038" w:rsidP="009C7038">
      <w:pPr>
        <w:rPr>
          <w:rFonts w:ascii="Arial" w:hAnsi="Arial"/>
          <w:lang w:eastAsia="cs-CZ"/>
        </w:rPr>
      </w:pPr>
      <w:r w:rsidRPr="00E82DE3">
        <w:rPr>
          <w:rFonts w:ascii="Arial" w:hAnsi="Arial"/>
          <w:lang w:eastAsia="cs-CZ"/>
        </w:rPr>
        <w:t>Každý prvek modelu je vztažen ke konkrétnímu podlaží, kterému funkčně či prostorově přísluší. Požadavky nastavení podla</w:t>
      </w:r>
      <w:r w:rsidRPr="00E82DE3">
        <w:rPr>
          <w:rFonts w:ascii="Arial" w:hAnsi="Arial"/>
        </w:rPr>
        <w:t>ží viz</w:t>
      </w:r>
      <w:r w:rsidRPr="00E82DE3">
        <w:rPr>
          <w:rFonts w:ascii="Arial" w:hAnsi="Arial"/>
          <w:lang w:eastAsia="cs-CZ"/>
        </w:rPr>
        <w:t xml:space="preserve"> </w:t>
      </w:r>
      <w:r w:rsidRPr="00E82DE3">
        <w:rPr>
          <w:rStyle w:val="Kovodkaz"/>
          <w:rFonts w:ascii="Arial" w:hAnsi="Arial"/>
        </w:rPr>
        <w:fldChar w:fldCharType="begin"/>
      </w:r>
      <w:r w:rsidRPr="00E82DE3">
        <w:rPr>
          <w:rStyle w:val="Kovodkaz"/>
          <w:rFonts w:ascii="Arial" w:hAnsi="Arial"/>
        </w:rPr>
        <w:instrText xml:space="preserve"> REF _Ref114748840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7.3</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_Ref114748840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Podlaží</w:t>
      </w:r>
      <w:r w:rsidRPr="00E82DE3">
        <w:rPr>
          <w:rStyle w:val="Kovodkaz"/>
          <w:rFonts w:ascii="Arial" w:hAnsi="Arial"/>
        </w:rPr>
        <w:fldChar w:fldCharType="end"/>
      </w:r>
      <w:r w:rsidRPr="00E82DE3">
        <w:rPr>
          <w:rFonts w:ascii="Arial" w:hAnsi="Arial"/>
          <w:lang w:eastAsia="cs-CZ"/>
        </w:rPr>
        <w:t>.</w:t>
      </w:r>
    </w:p>
    <w:p w14:paraId="47E9F1BB" w14:textId="77777777" w:rsidR="009C7038" w:rsidRPr="00E82DE3" w:rsidRDefault="009C7038" w:rsidP="009C7038">
      <w:pPr>
        <w:rPr>
          <w:rFonts w:ascii="Arial" w:hAnsi="Arial"/>
          <w:lang w:eastAsia="cs-CZ"/>
        </w:rPr>
      </w:pPr>
      <w:r w:rsidRPr="00E82DE3">
        <w:rPr>
          <w:rFonts w:ascii="Arial" w:hAnsi="Arial"/>
          <w:lang w:eastAsia="cs-CZ"/>
        </w:rPr>
        <w:t xml:space="preserve">Podlahové a stropní konstrukce jsou vždy součástí podlaží, ve kterém se nachází jejich horní povrch (konstrukce, po kterých se ve skutečnosti bude chodit, náleží vždy do příslušného </w:t>
      </w:r>
      <w:r w:rsidRPr="00E82DE3">
        <w:rPr>
          <w:rFonts w:ascii="Arial" w:hAnsi="Arial"/>
          <w:lang w:eastAsia="cs-CZ"/>
        </w:rPr>
        <w:lastRenderedPageBreak/>
        <w:t>podlaží); jsou-li součástí takových konstrukcí samostatně modelované trámy, průvlaky či hlavice, jsou vztaženy do nižšího podlaží.</w:t>
      </w:r>
    </w:p>
    <w:p w14:paraId="74EB7B88" w14:textId="77777777" w:rsidR="009C7038" w:rsidRPr="00E82DE3" w:rsidRDefault="009C7038" w:rsidP="009C7038">
      <w:pPr>
        <w:rPr>
          <w:rFonts w:ascii="Arial" w:hAnsi="Arial"/>
          <w:lang w:eastAsia="cs-CZ"/>
        </w:rPr>
      </w:pPr>
      <w:r w:rsidRPr="00E82DE3">
        <w:rPr>
          <w:rFonts w:ascii="Arial" w:hAnsi="Arial"/>
          <w:lang w:eastAsia="cs-CZ"/>
        </w:rPr>
        <w:t xml:space="preserve">Konstrukce procházející přes více podlaží jsou modelovány a exportovány po jednotlivých podlažích. Možný je přesah nepodstatné části konstrukce do navazujícího podlaží (například protažení stěny pod úroveň čisté podlahy na horní úroveň hrubé podlahy, okno nacházející se na rozhraní dvou podlaží atd.). U prvků, kde by dělení po podlažích mohlo působit problémy v rámci vykazování po jednotlivých systémech (stoupací potrubí atd.), </w:t>
      </w:r>
      <w:r w:rsidRPr="00E82DE3">
        <w:rPr>
          <w:rFonts w:ascii="Arial" w:hAnsi="Arial"/>
        </w:rPr>
        <w:t xml:space="preserve">je nutno předem odsouhlasit a zaznamenat výjimky z jednotlivých požadavků (hrozí nebezpečí nezahrnutí takových prvků například při detekci kolizí v případě zobrazení modelu filtrovaného v rozsahu konkrétního podlaží, do prvek není vztažen). </w:t>
      </w:r>
      <w:r w:rsidRPr="00E82DE3">
        <w:rPr>
          <w:rFonts w:ascii="Arial" w:hAnsi="Arial"/>
          <w:lang w:eastAsia="cs-CZ"/>
        </w:rPr>
        <w:t xml:space="preserve"> </w:t>
      </w:r>
    </w:p>
    <w:p w14:paraId="08EF0021" w14:textId="6869D6F5" w:rsidR="009C7038" w:rsidRPr="00E82DE3" w:rsidRDefault="009C7038" w:rsidP="009C7038">
      <w:pPr>
        <w:rPr>
          <w:rFonts w:ascii="Arial" w:hAnsi="Arial"/>
          <w:lang w:eastAsia="cs-CZ"/>
        </w:rPr>
      </w:pPr>
      <w:r w:rsidRPr="00E82DE3">
        <w:rPr>
          <w:rFonts w:ascii="Arial" w:hAnsi="Arial"/>
          <w:lang w:eastAsia="cs-CZ"/>
        </w:rPr>
        <w:t xml:space="preserve">Každý prvek modelu obsahuje informaci o stavebním a/nebo povrchovém materiálu. U konstrukcí, kde je více materiálů (výplně otvorů apod.) bude každá položka rozdělena zvlášť. U prvků, kde je na straně </w:t>
      </w:r>
      <w:r w:rsidR="009B37F7">
        <w:rPr>
          <w:rFonts w:ascii="Arial" w:hAnsi="Arial"/>
          <w:lang w:eastAsia="cs-CZ"/>
        </w:rPr>
        <w:t>D</w:t>
      </w:r>
      <w:r w:rsidRPr="00E82DE3">
        <w:rPr>
          <w:rFonts w:ascii="Arial" w:hAnsi="Arial"/>
          <w:lang w:eastAsia="cs-CZ"/>
        </w:rPr>
        <w:t xml:space="preserve">odavatele pochybnost o způsobu dělení, musí </w:t>
      </w:r>
      <w:r w:rsidR="009B37F7">
        <w:rPr>
          <w:rFonts w:ascii="Arial" w:hAnsi="Arial"/>
          <w:lang w:eastAsia="cs-CZ"/>
        </w:rPr>
        <w:t>D</w:t>
      </w:r>
      <w:r w:rsidRPr="00E82DE3">
        <w:rPr>
          <w:rFonts w:ascii="Arial" w:hAnsi="Arial"/>
          <w:lang w:eastAsia="cs-CZ"/>
        </w:rPr>
        <w:t>odavatel předložit návrh na rozdělení ke schválení.</w:t>
      </w:r>
    </w:p>
    <w:p w14:paraId="53E49EDF" w14:textId="77777777" w:rsidR="009C7038" w:rsidRPr="00E82DE3" w:rsidRDefault="009C7038" w:rsidP="009C7038">
      <w:pPr>
        <w:pStyle w:val="Nadpis3"/>
        <w:rPr>
          <w:rFonts w:cs="Arial"/>
        </w:rPr>
      </w:pPr>
      <w:bookmarkStart w:id="105" w:name="_Toc117070109"/>
      <w:bookmarkStart w:id="106" w:name="_Toc190174592"/>
      <w:r w:rsidRPr="00E82DE3">
        <w:rPr>
          <w:rFonts w:cs="Arial"/>
        </w:rPr>
        <w:t>Zemní práce</w:t>
      </w:r>
      <w:bookmarkEnd w:id="105"/>
      <w:bookmarkEnd w:id="106"/>
    </w:p>
    <w:p w14:paraId="04AFA349" w14:textId="77777777" w:rsidR="009C7038" w:rsidRPr="00E82DE3" w:rsidRDefault="009C7038" w:rsidP="009C7038">
      <w:pPr>
        <w:jc w:val="both"/>
        <w:rPr>
          <w:rFonts w:ascii="Arial" w:hAnsi="Arial"/>
          <w:lang w:eastAsia="cs-CZ"/>
        </w:rPr>
      </w:pPr>
      <w:r w:rsidRPr="00E82DE3">
        <w:rPr>
          <w:rFonts w:ascii="Arial" w:hAnsi="Arial"/>
          <w:lang w:eastAsia="cs-CZ"/>
        </w:rPr>
        <w:t>Model obsahuje základní prostorové nároky na výkopy dle návrhu daného stupně.</w:t>
      </w:r>
    </w:p>
    <w:p w14:paraId="6117EBED" w14:textId="77777777" w:rsidR="009C7038" w:rsidRPr="00E82DE3" w:rsidRDefault="009C7038" w:rsidP="009C7038">
      <w:pPr>
        <w:pStyle w:val="Nadpis3"/>
        <w:rPr>
          <w:rFonts w:cs="Arial"/>
        </w:rPr>
      </w:pPr>
      <w:bookmarkStart w:id="107" w:name="_Toc117070110"/>
      <w:bookmarkStart w:id="108" w:name="_Toc190174593"/>
      <w:r w:rsidRPr="00E82DE3">
        <w:rPr>
          <w:rFonts w:cs="Arial"/>
        </w:rPr>
        <w:t>Základové konstrukce: základové pasy, desky, podkladní beton</w:t>
      </w:r>
      <w:bookmarkEnd w:id="107"/>
      <w:bookmarkEnd w:id="108"/>
    </w:p>
    <w:p w14:paraId="6DC2DD14" w14:textId="77777777" w:rsidR="009C7038" w:rsidRPr="00E82DE3" w:rsidRDefault="009C7038" w:rsidP="009C7038">
      <w:pPr>
        <w:jc w:val="both"/>
        <w:rPr>
          <w:rFonts w:ascii="Arial" w:hAnsi="Arial"/>
          <w:lang w:eastAsia="cs-CZ"/>
        </w:rPr>
      </w:pPr>
      <w:r w:rsidRPr="00E82DE3">
        <w:rPr>
          <w:rFonts w:ascii="Arial" w:hAnsi="Arial"/>
          <w:lang w:eastAsia="cs-CZ"/>
        </w:rPr>
        <w:t>Model obsahuje konstrukce v návrhové tloušťce a půdorysném rozměru.</w:t>
      </w:r>
    </w:p>
    <w:p w14:paraId="67A83D60" w14:textId="77777777" w:rsidR="009C7038" w:rsidRPr="00E82DE3" w:rsidRDefault="009C7038" w:rsidP="009C7038">
      <w:pPr>
        <w:pStyle w:val="Nadpis3"/>
        <w:rPr>
          <w:rFonts w:cs="Arial"/>
          <w:lang w:eastAsia="cs-CZ"/>
        </w:rPr>
      </w:pPr>
      <w:bookmarkStart w:id="109" w:name="_Toc117070111"/>
      <w:bookmarkStart w:id="110" w:name="_Toc190174594"/>
      <w:r w:rsidRPr="00E82DE3">
        <w:rPr>
          <w:rFonts w:cs="Arial"/>
          <w:lang w:eastAsia="cs-CZ"/>
        </w:rPr>
        <w:t>Základové konstrukce: piloty</w:t>
      </w:r>
      <w:bookmarkEnd w:id="109"/>
      <w:bookmarkEnd w:id="110"/>
    </w:p>
    <w:p w14:paraId="3C47887B" w14:textId="77777777" w:rsidR="009C7038" w:rsidRPr="00E82DE3" w:rsidRDefault="009C7038" w:rsidP="009C7038">
      <w:pPr>
        <w:jc w:val="both"/>
        <w:rPr>
          <w:rFonts w:ascii="Arial" w:hAnsi="Arial"/>
          <w:lang w:eastAsia="cs-CZ"/>
        </w:rPr>
      </w:pPr>
      <w:r w:rsidRPr="00E82DE3">
        <w:rPr>
          <w:rFonts w:ascii="Arial" w:hAnsi="Arial"/>
          <w:lang w:eastAsia="cs-CZ"/>
        </w:rPr>
        <w:t>V modelu musí být možno identifikovat horní a dolní hranu konstrukce. Model obsahuje konstrukce v návrhových rozměrech. Horní hrana piloty je ukončena na spodní hraně návazné konstrukce (patka, deska apod.).</w:t>
      </w:r>
    </w:p>
    <w:p w14:paraId="1F4BB326" w14:textId="77777777" w:rsidR="009C7038" w:rsidRPr="00E82DE3" w:rsidRDefault="009C7038" w:rsidP="009C7038">
      <w:pPr>
        <w:pStyle w:val="Nadpis3"/>
        <w:rPr>
          <w:rFonts w:cs="Arial"/>
        </w:rPr>
      </w:pPr>
      <w:bookmarkStart w:id="111" w:name="_Toc117070112"/>
      <w:bookmarkStart w:id="112" w:name="_Toc190174595"/>
      <w:r w:rsidRPr="00E82DE3">
        <w:rPr>
          <w:rFonts w:cs="Arial"/>
        </w:rPr>
        <w:t>Vodorovné nosné konstrukce: desky</w:t>
      </w:r>
      <w:bookmarkEnd w:id="111"/>
      <w:bookmarkEnd w:id="112"/>
    </w:p>
    <w:p w14:paraId="362471D3" w14:textId="77777777" w:rsidR="009C7038" w:rsidRPr="00E82DE3" w:rsidRDefault="009C7038" w:rsidP="009C7038">
      <w:pPr>
        <w:jc w:val="both"/>
        <w:rPr>
          <w:rFonts w:ascii="Arial" w:hAnsi="Arial"/>
          <w:lang w:eastAsia="cs-CZ"/>
        </w:rPr>
      </w:pPr>
      <w:r w:rsidRPr="00E82DE3">
        <w:rPr>
          <w:rFonts w:ascii="Arial" w:hAnsi="Arial"/>
          <w:lang w:eastAsia="cs-CZ"/>
        </w:rPr>
        <w:t>Model obsahuje konstrukce v návrhové tloušťce a půdorysném rozměru.</w:t>
      </w:r>
    </w:p>
    <w:p w14:paraId="4E715550" w14:textId="77777777" w:rsidR="009C7038" w:rsidRPr="00E82DE3" w:rsidRDefault="009C7038" w:rsidP="009C7038">
      <w:pPr>
        <w:rPr>
          <w:rFonts w:ascii="Arial" w:hAnsi="Arial"/>
          <w:lang w:eastAsia="cs-CZ"/>
        </w:rPr>
      </w:pPr>
      <w:r w:rsidRPr="00E82DE3">
        <w:rPr>
          <w:rFonts w:ascii="Arial" w:hAnsi="Arial"/>
          <w:lang w:eastAsia="cs-CZ"/>
        </w:rPr>
        <w:t>U konstrukcí sestávajících z více vrstev model obsahuje samostatné vrstvy s uvedením požadovaných informací (materiál, nosná/nenosná konstrukce); v případě, kdy modelovací nástroj umožňuje vytvářet konstrukce sestávající z jednotlivých vrstev, kterým lze přiřadit vlastnosti a toto rozdělení zohlednit při exportu do IFC, lze konstrukce modelovat jako sendvičové.</w:t>
      </w:r>
    </w:p>
    <w:p w14:paraId="6CE2C802" w14:textId="77777777" w:rsidR="009C7038" w:rsidRPr="00E82DE3" w:rsidRDefault="009C7038" w:rsidP="009C7038">
      <w:pPr>
        <w:pStyle w:val="Nadpis3"/>
        <w:rPr>
          <w:rFonts w:cs="Arial"/>
        </w:rPr>
      </w:pPr>
      <w:bookmarkStart w:id="113" w:name="_Toc117070113"/>
      <w:bookmarkStart w:id="114" w:name="_Toc190174596"/>
      <w:r w:rsidRPr="00E82DE3">
        <w:rPr>
          <w:rFonts w:cs="Arial"/>
        </w:rPr>
        <w:t>Svislé nosné konstrukce</w:t>
      </w:r>
      <w:bookmarkEnd w:id="113"/>
      <w:bookmarkEnd w:id="114"/>
    </w:p>
    <w:p w14:paraId="531FEEC9" w14:textId="77777777" w:rsidR="009C7038" w:rsidRPr="00E82DE3" w:rsidRDefault="009C7038" w:rsidP="009C7038">
      <w:pPr>
        <w:jc w:val="both"/>
        <w:rPr>
          <w:rFonts w:ascii="Arial" w:hAnsi="Arial"/>
          <w:lang w:eastAsia="cs-CZ"/>
        </w:rPr>
      </w:pPr>
      <w:r w:rsidRPr="00E82DE3">
        <w:rPr>
          <w:rFonts w:ascii="Arial" w:hAnsi="Arial"/>
          <w:lang w:eastAsia="cs-CZ"/>
        </w:rPr>
        <w:t>Model obsahuje konstrukce v návrhové tloušťce a půdorysném rozměru.</w:t>
      </w:r>
    </w:p>
    <w:p w14:paraId="42C68694" w14:textId="77777777" w:rsidR="009C7038" w:rsidRPr="00E82DE3" w:rsidRDefault="009C7038" w:rsidP="009C7038">
      <w:pPr>
        <w:rPr>
          <w:rFonts w:ascii="Arial" w:hAnsi="Arial"/>
          <w:strike/>
          <w:color w:val="FF0000"/>
          <w:lang w:eastAsia="cs-CZ"/>
        </w:rPr>
      </w:pPr>
      <w:r w:rsidRPr="00E82DE3">
        <w:rPr>
          <w:rFonts w:ascii="Arial" w:hAnsi="Arial"/>
          <w:lang w:eastAsia="cs-CZ"/>
        </w:rPr>
        <w:t xml:space="preserve">Usazení stěn odpovídá skutečnému osazení na konstrukce. </w:t>
      </w:r>
    </w:p>
    <w:p w14:paraId="5525AD83" w14:textId="77777777" w:rsidR="009C7038" w:rsidRPr="00E82DE3" w:rsidRDefault="009C7038" w:rsidP="009C7038">
      <w:pPr>
        <w:rPr>
          <w:rFonts w:ascii="Arial" w:hAnsi="Arial"/>
          <w:lang w:eastAsia="cs-CZ"/>
        </w:rPr>
      </w:pPr>
      <w:r w:rsidRPr="00E82DE3">
        <w:rPr>
          <w:rFonts w:ascii="Arial" w:hAnsi="Arial"/>
          <w:lang w:eastAsia="cs-CZ"/>
        </w:rPr>
        <w:t>U konstrukcí sestávajících z více vrstev model obsahuje samostatné vrstvy s uvedením požadovaných informací (materiál, nosná/nenosná konstrukce atd.); v případě, kdy modelovací nástroj umožňuje vytvářet konstrukce sestávající z jednotlivých vrstev, kterým lze přiřadit vlastnosti a toto rozdělení zohlednit při exportu do IFC, lze konstrukce modelovat jako sendvičové.</w:t>
      </w:r>
    </w:p>
    <w:p w14:paraId="217E5AF3" w14:textId="77777777" w:rsidR="009C7038" w:rsidRPr="00E82DE3" w:rsidRDefault="009C7038" w:rsidP="009C7038">
      <w:pPr>
        <w:pStyle w:val="Nadpis3"/>
        <w:rPr>
          <w:rFonts w:cs="Arial"/>
        </w:rPr>
      </w:pPr>
      <w:bookmarkStart w:id="115" w:name="_Toc117070114"/>
      <w:bookmarkStart w:id="116" w:name="_Toc190174597"/>
      <w:r w:rsidRPr="00E82DE3">
        <w:rPr>
          <w:rFonts w:cs="Arial"/>
        </w:rPr>
        <w:lastRenderedPageBreak/>
        <w:t>Svislé nenosné konstrukce: příčky, předstěny</w:t>
      </w:r>
      <w:bookmarkEnd w:id="115"/>
      <w:bookmarkEnd w:id="116"/>
    </w:p>
    <w:p w14:paraId="0773E663" w14:textId="77777777" w:rsidR="009C7038" w:rsidRPr="00E82DE3" w:rsidRDefault="009C7038" w:rsidP="009C7038">
      <w:pPr>
        <w:jc w:val="both"/>
        <w:rPr>
          <w:rFonts w:ascii="Arial" w:hAnsi="Arial"/>
          <w:lang w:eastAsia="cs-CZ"/>
        </w:rPr>
      </w:pPr>
      <w:r w:rsidRPr="00E82DE3">
        <w:rPr>
          <w:rFonts w:ascii="Arial" w:hAnsi="Arial"/>
          <w:lang w:eastAsia="cs-CZ"/>
        </w:rPr>
        <w:t>Svislé nenosné konstrukce musí být modelovány po podlažích.</w:t>
      </w:r>
    </w:p>
    <w:p w14:paraId="0D341365" w14:textId="77777777" w:rsidR="009C7038" w:rsidRPr="00E82DE3" w:rsidRDefault="009C7038" w:rsidP="009C7038">
      <w:pPr>
        <w:rPr>
          <w:rFonts w:ascii="Arial" w:hAnsi="Arial"/>
          <w:strike/>
          <w:color w:val="FF0000"/>
          <w:lang w:eastAsia="cs-CZ"/>
        </w:rPr>
      </w:pPr>
      <w:r w:rsidRPr="00E82DE3">
        <w:rPr>
          <w:rFonts w:ascii="Arial" w:hAnsi="Arial"/>
          <w:lang w:eastAsia="cs-CZ"/>
        </w:rPr>
        <w:t xml:space="preserve">Usazení příček odpovídá skutečnému osazení na konstrukce. </w:t>
      </w:r>
    </w:p>
    <w:p w14:paraId="21D8AF9B" w14:textId="77777777" w:rsidR="009C7038" w:rsidRPr="00E82DE3" w:rsidRDefault="009C7038" w:rsidP="009C7038">
      <w:pPr>
        <w:rPr>
          <w:rFonts w:ascii="Arial" w:hAnsi="Arial"/>
          <w:lang w:eastAsia="cs-CZ"/>
        </w:rPr>
      </w:pPr>
      <w:r w:rsidRPr="00E82DE3">
        <w:rPr>
          <w:rFonts w:ascii="Arial" w:hAnsi="Arial"/>
          <w:lang w:eastAsia="cs-CZ"/>
        </w:rPr>
        <w:t>U konstrukcí sestávajících z více vrstev model obsahuje samostatné vrstvy s uvedením požadovaných informací (materiál, nosná/nenosná konstrukce); v případě, kdy modelovací nástroj umožňuje vytvářet konstrukce sestávající z jednotlivých vrstev, kterým lze přiřadit vlastnosti a toto rozdělení zohlednit při exportu do IFC, lze konstrukce modelovat jako sendvičové.</w:t>
      </w:r>
    </w:p>
    <w:p w14:paraId="10D5A3B4" w14:textId="77777777" w:rsidR="009C7038" w:rsidRPr="00E82DE3" w:rsidRDefault="009C7038" w:rsidP="009C7038">
      <w:pPr>
        <w:pStyle w:val="Nadpis3"/>
        <w:rPr>
          <w:rFonts w:cs="Arial"/>
        </w:rPr>
      </w:pPr>
      <w:bookmarkStart w:id="117" w:name="_Toc117070115"/>
      <w:bookmarkStart w:id="118" w:name="_Toc190174598"/>
      <w:r w:rsidRPr="00E82DE3">
        <w:rPr>
          <w:rFonts w:cs="Arial"/>
        </w:rPr>
        <w:t>Omítky, malby a nátěry</w:t>
      </w:r>
      <w:bookmarkEnd w:id="117"/>
      <w:bookmarkEnd w:id="118"/>
    </w:p>
    <w:p w14:paraId="07A4DF41" w14:textId="5F90E457" w:rsidR="009C7038" w:rsidRPr="00E82DE3" w:rsidRDefault="009C7038" w:rsidP="003348A1">
      <w:pPr>
        <w:rPr>
          <w:rFonts w:ascii="Arial" w:hAnsi="Arial"/>
          <w:lang w:eastAsia="cs-CZ"/>
        </w:rPr>
      </w:pPr>
      <w:bookmarkStart w:id="119" w:name="_Toc117070116"/>
      <w:r w:rsidRPr="00E82DE3">
        <w:rPr>
          <w:rFonts w:ascii="Arial" w:hAnsi="Arial"/>
          <w:lang w:eastAsia="cs-CZ"/>
        </w:rPr>
        <w:t xml:space="preserve">Z digitálního modelu stavby musí být možno automaticky vykazovat omítky, malby a nátěry. Konkrétní způsob vykazování (modelování vrstev omítek, vykazování pomocí povrchové úpravy konstrukcí atd.) bude navržen </w:t>
      </w:r>
      <w:r w:rsidR="00FA7723">
        <w:rPr>
          <w:rFonts w:ascii="Arial" w:hAnsi="Arial"/>
          <w:lang w:eastAsia="cs-CZ"/>
        </w:rPr>
        <w:t>D</w:t>
      </w:r>
      <w:r w:rsidRPr="00E82DE3">
        <w:rPr>
          <w:rFonts w:ascii="Arial" w:hAnsi="Arial"/>
          <w:lang w:eastAsia="cs-CZ"/>
        </w:rPr>
        <w:t xml:space="preserve">odavatelem a odsouhlasen </w:t>
      </w:r>
      <w:r w:rsidR="00FA7723">
        <w:rPr>
          <w:rFonts w:ascii="Arial" w:hAnsi="Arial"/>
          <w:lang w:eastAsia="cs-CZ"/>
        </w:rPr>
        <w:t>O</w:t>
      </w:r>
      <w:r w:rsidRPr="00E82DE3">
        <w:rPr>
          <w:rFonts w:ascii="Arial" w:hAnsi="Arial"/>
          <w:lang w:eastAsia="cs-CZ"/>
        </w:rPr>
        <w:t xml:space="preserve">bjednatelem a uveden v dodatcích a změnách projektových metod a postupů pro vytváření informací v rámci </w:t>
      </w:r>
      <w:r w:rsidRPr="00E82DE3">
        <w:rPr>
          <w:rStyle w:val="Kovodkaz"/>
          <w:rFonts w:ascii="Arial" w:hAnsi="Arial"/>
        </w:rPr>
        <w:t>Plánu realizace BIM (BEP).</w:t>
      </w:r>
    </w:p>
    <w:p w14:paraId="5B156DF2" w14:textId="77777777" w:rsidR="009C7038" w:rsidRPr="00E82DE3" w:rsidRDefault="009C7038" w:rsidP="009C7038">
      <w:pPr>
        <w:pStyle w:val="Nadpis3"/>
        <w:rPr>
          <w:rFonts w:cs="Arial"/>
        </w:rPr>
      </w:pPr>
      <w:bookmarkStart w:id="120" w:name="_Toc190174599"/>
      <w:r w:rsidRPr="00E82DE3">
        <w:rPr>
          <w:rFonts w:cs="Arial"/>
        </w:rPr>
        <w:t>Obklady</w:t>
      </w:r>
      <w:bookmarkEnd w:id="119"/>
      <w:bookmarkEnd w:id="120"/>
    </w:p>
    <w:p w14:paraId="35685A5E" w14:textId="77777777" w:rsidR="009C7038" w:rsidRPr="00E82DE3" w:rsidRDefault="009C7038" w:rsidP="009C7038">
      <w:pPr>
        <w:rPr>
          <w:rFonts w:ascii="Arial" w:hAnsi="Arial"/>
          <w:lang w:eastAsia="cs-CZ"/>
        </w:rPr>
      </w:pPr>
      <w:r w:rsidRPr="00E82DE3">
        <w:rPr>
          <w:rFonts w:ascii="Arial" w:hAnsi="Arial"/>
          <w:lang w:eastAsia="cs-CZ"/>
        </w:rPr>
        <w:t>Model obsahuje obklady jako samostatnou vrstvu. Není nutné zobrazit spárořez. V případě, kdy modelovací nástroj umožňuje vytvářet konstrukce sestávající z jednotlivých vrstev, kterým lze přiřadit vlastnosti a toto rozdělení zohlednit při exportu do IFC, lze modelovat jako sendvičovou konstrukci včetně obkladu.</w:t>
      </w:r>
    </w:p>
    <w:p w14:paraId="7F5FA3B5" w14:textId="77777777" w:rsidR="009C7038" w:rsidRPr="00E82DE3" w:rsidRDefault="009C7038" w:rsidP="009C7038">
      <w:pPr>
        <w:pStyle w:val="Nadpis3"/>
        <w:rPr>
          <w:rFonts w:cs="Arial"/>
        </w:rPr>
      </w:pPr>
      <w:bookmarkStart w:id="121" w:name="_Toc117070117"/>
      <w:bookmarkStart w:id="122" w:name="_Toc190174600"/>
      <w:r w:rsidRPr="00E82DE3">
        <w:rPr>
          <w:rFonts w:cs="Arial"/>
        </w:rPr>
        <w:t>Trámy</w:t>
      </w:r>
      <w:bookmarkEnd w:id="121"/>
      <w:bookmarkEnd w:id="122"/>
    </w:p>
    <w:p w14:paraId="1318559C" w14:textId="77777777" w:rsidR="009C7038" w:rsidRPr="00E82DE3" w:rsidRDefault="009C7038" w:rsidP="009C7038">
      <w:pPr>
        <w:jc w:val="both"/>
        <w:rPr>
          <w:rFonts w:ascii="Arial" w:hAnsi="Arial"/>
          <w:lang w:eastAsia="cs-CZ"/>
        </w:rPr>
      </w:pPr>
      <w:r w:rsidRPr="00E82DE3">
        <w:rPr>
          <w:rFonts w:ascii="Arial" w:hAnsi="Arial"/>
          <w:lang w:eastAsia="cs-CZ"/>
        </w:rPr>
        <w:t>Pokud je trám v průniku s nosnou deskou, horní hrana trámu je ukončena s horní hranou desky. Objem trámu bude odečten od objemu všech navazujících konstrukcí.</w:t>
      </w:r>
    </w:p>
    <w:p w14:paraId="5F4D0B47" w14:textId="583925BE" w:rsidR="009C7038" w:rsidRPr="00E82DE3" w:rsidRDefault="009C7038" w:rsidP="00EB3C4D">
      <w:pPr>
        <w:pStyle w:val="Nadpis3"/>
        <w:rPr>
          <w:rFonts w:cs="Arial"/>
        </w:rPr>
      </w:pPr>
      <w:bookmarkStart w:id="123" w:name="_Toc117070118"/>
      <w:bookmarkStart w:id="124" w:name="_Toc190174601"/>
      <w:r w:rsidRPr="00E82DE3">
        <w:rPr>
          <w:rFonts w:cs="Arial"/>
        </w:rPr>
        <w:t>Překlady</w:t>
      </w:r>
      <w:bookmarkEnd w:id="123"/>
      <w:bookmarkEnd w:id="124"/>
    </w:p>
    <w:p w14:paraId="5A14564C" w14:textId="77777777" w:rsidR="009C7038" w:rsidRPr="00E82DE3" w:rsidRDefault="009C7038" w:rsidP="009C7038">
      <w:pPr>
        <w:jc w:val="both"/>
        <w:rPr>
          <w:rFonts w:ascii="Arial" w:hAnsi="Arial"/>
          <w:lang w:eastAsia="cs-CZ"/>
        </w:rPr>
      </w:pPr>
      <w:r w:rsidRPr="00E82DE3">
        <w:rPr>
          <w:rFonts w:ascii="Arial" w:hAnsi="Arial"/>
          <w:lang w:eastAsia="cs-CZ"/>
        </w:rPr>
        <w:t>Model obsahuje překlad v reálných vnějších rozměrech a ve skutečném umístění (včetně přesahů na uložení). Objem překladu je odečten od konstrukcí, ve kterých se nachází.</w:t>
      </w:r>
    </w:p>
    <w:p w14:paraId="593F820A" w14:textId="77777777" w:rsidR="009C7038" w:rsidRPr="00E82DE3" w:rsidRDefault="009C7038" w:rsidP="009C7038">
      <w:pPr>
        <w:pStyle w:val="Nadpis3"/>
        <w:rPr>
          <w:rFonts w:cs="Arial"/>
        </w:rPr>
      </w:pPr>
      <w:bookmarkStart w:id="125" w:name="_Toc117070119"/>
      <w:bookmarkStart w:id="126" w:name="_Toc190174602"/>
      <w:r w:rsidRPr="00E82DE3">
        <w:rPr>
          <w:rFonts w:cs="Arial"/>
        </w:rPr>
        <w:t>Sloupy, hlavice sloupů</w:t>
      </w:r>
      <w:bookmarkEnd w:id="125"/>
      <w:bookmarkEnd w:id="126"/>
    </w:p>
    <w:p w14:paraId="746CB111" w14:textId="77777777" w:rsidR="009C7038" w:rsidRPr="00E82DE3" w:rsidRDefault="009C7038" w:rsidP="009C7038">
      <w:pPr>
        <w:rPr>
          <w:rFonts w:ascii="Arial" w:hAnsi="Arial"/>
          <w:lang w:eastAsia="cs-CZ"/>
        </w:rPr>
      </w:pPr>
      <w:r w:rsidRPr="00E82DE3">
        <w:rPr>
          <w:rFonts w:ascii="Arial" w:hAnsi="Arial"/>
          <w:lang w:eastAsia="cs-CZ"/>
        </w:rPr>
        <w:t>Model obsahuje sloupy včetně hlavic v návrhových rozměrech. V návaznosti na stropní konstrukci bude horní hrana hlavice sloupů shodná s horní hranou desky. Objem hlavice bude odečten od objemu stropní desky.</w:t>
      </w:r>
    </w:p>
    <w:p w14:paraId="08D1C78D" w14:textId="77777777" w:rsidR="009C7038" w:rsidRPr="00E82DE3" w:rsidRDefault="009C7038" w:rsidP="009C7038">
      <w:pPr>
        <w:pStyle w:val="Nadpis3"/>
        <w:rPr>
          <w:rFonts w:cs="Arial"/>
        </w:rPr>
      </w:pPr>
      <w:bookmarkStart w:id="127" w:name="_Toc117070120"/>
      <w:bookmarkStart w:id="128" w:name="_Toc190174603"/>
      <w:r w:rsidRPr="00E82DE3">
        <w:rPr>
          <w:rFonts w:cs="Arial"/>
        </w:rPr>
        <w:t>Podlahy</w:t>
      </w:r>
      <w:bookmarkEnd w:id="127"/>
      <w:bookmarkEnd w:id="128"/>
    </w:p>
    <w:p w14:paraId="1080E446" w14:textId="77777777" w:rsidR="009C7038" w:rsidRPr="00E82DE3" w:rsidRDefault="009C7038" w:rsidP="009C7038">
      <w:pPr>
        <w:jc w:val="both"/>
        <w:rPr>
          <w:rFonts w:ascii="Arial" w:hAnsi="Arial"/>
          <w:lang w:eastAsia="cs-CZ"/>
        </w:rPr>
      </w:pPr>
      <w:r w:rsidRPr="00E82DE3">
        <w:rPr>
          <w:rFonts w:ascii="Arial" w:hAnsi="Arial"/>
          <w:lang w:eastAsia="cs-CZ"/>
        </w:rPr>
        <w:t>Podlaha musí být dělena po místnostech a půdorysně umístěna dle skutečného provedení (pod dveřmi, v nikách apod.)</w:t>
      </w:r>
    </w:p>
    <w:p w14:paraId="3BC21371" w14:textId="77777777" w:rsidR="009C7038" w:rsidRPr="00E82DE3" w:rsidRDefault="009C7038" w:rsidP="009C7038">
      <w:pPr>
        <w:rPr>
          <w:rFonts w:ascii="Arial" w:hAnsi="Arial"/>
          <w:lang w:eastAsia="cs-CZ"/>
        </w:rPr>
      </w:pPr>
      <w:r w:rsidRPr="00E82DE3">
        <w:rPr>
          <w:rFonts w:ascii="Arial" w:hAnsi="Arial"/>
          <w:lang w:eastAsia="cs-CZ"/>
        </w:rPr>
        <w:t>U konstrukcí sestávajících z více vrstev model obsahuje samostatné vrstvy s uvedením požadovaných informací (materiál, nosná/nenosná konstrukce atd.); v případě, kdy modelovací nástroj umožňuje vytvářet konstrukce sestávající z jednotlivých vrstev, kterým lze přiřadit vlastnosti a toto rozdělení zohlednit při exportu do IFC, lze konstrukce modelovat jako sendvičové.</w:t>
      </w:r>
    </w:p>
    <w:p w14:paraId="1F70B0DE" w14:textId="77777777" w:rsidR="009C7038" w:rsidRPr="00E82DE3" w:rsidRDefault="009C7038" w:rsidP="009C7038">
      <w:pPr>
        <w:pStyle w:val="Nadpis3"/>
        <w:rPr>
          <w:rFonts w:cs="Arial"/>
        </w:rPr>
      </w:pPr>
      <w:bookmarkStart w:id="129" w:name="_Toc117070121"/>
      <w:bookmarkStart w:id="130" w:name="_Toc190174604"/>
      <w:r w:rsidRPr="00E82DE3">
        <w:rPr>
          <w:rFonts w:cs="Arial"/>
        </w:rPr>
        <w:lastRenderedPageBreak/>
        <w:t>Podhledy</w:t>
      </w:r>
      <w:bookmarkEnd w:id="129"/>
      <w:bookmarkEnd w:id="130"/>
    </w:p>
    <w:p w14:paraId="46C393B6" w14:textId="77777777" w:rsidR="009C7038" w:rsidRPr="00E82DE3" w:rsidRDefault="009C7038" w:rsidP="009C7038">
      <w:pPr>
        <w:rPr>
          <w:rFonts w:ascii="Arial" w:hAnsi="Arial"/>
          <w:lang w:eastAsia="cs-CZ"/>
        </w:rPr>
      </w:pPr>
      <w:r w:rsidRPr="00E82DE3">
        <w:rPr>
          <w:rFonts w:ascii="Arial" w:hAnsi="Arial"/>
          <w:lang w:eastAsia="cs-CZ"/>
        </w:rPr>
        <w:t>Model obsahuje vlastní podhled a vodorovnou nosná konstrukci podhledu (není nutné modelovat závěsy). Model neobsahuje vzduchovou mezeru nad podhledem (ve formě materiálu); vzduchová mezera není modelovaná nebo je zanedbaná při exportu do IFC.</w:t>
      </w:r>
    </w:p>
    <w:p w14:paraId="580680BC" w14:textId="77777777" w:rsidR="009C7038" w:rsidRPr="00E82DE3" w:rsidRDefault="009C7038" w:rsidP="009C7038">
      <w:pPr>
        <w:pStyle w:val="Nadpis3"/>
        <w:rPr>
          <w:rFonts w:cs="Arial"/>
        </w:rPr>
      </w:pPr>
      <w:bookmarkStart w:id="131" w:name="_Toc117070122"/>
      <w:bookmarkStart w:id="132" w:name="_Toc190174605"/>
      <w:r w:rsidRPr="00E82DE3">
        <w:rPr>
          <w:rFonts w:cs="Arial"/>
        </w:rPr>
        <w:t>Výplně otvorů (dveře, okna)</w:t>
      </w:r>
      <w:bookmarkEnd w:id="131"/>
      <w:bookmarkEnd w:id="132"/>
    </w:p>
    <w:p w14:paraId="4DEE458E" w14:textId="1D46573B" w:rsidR="009C7038" w:rsidRPr="00E82DE3" w:rsidRDefault="009C7038" w:rsidP="001E68FF">
      <w:pPr>
        <w:rPr>
          <w:rFonts w:ascii="Arial" w:hAnsi="Arial"/>
          <w:lang w:eastAsia="cs-CZ"/>
        </w:rPr>
      </w:pPr>
      <w:r w:rsidRPr="001E68FF">
        <w:rPr>
          <w:rFonts w:ascii="Arial" w:hAnsi="Arial"/>
          <w:lang w:eastAsia="cs-CZ"/>
        </w:rPr>
        <w:t xml:space="preserve">Hlavní rozměry rámů </w:t>
      </w:r>
      <w:r w:rsidR="00D17F19" w:rsidRPr="001E68FF">
        <w:rPr>
          <w:rFonts w:ascii="Arial" w:hAnsi="Arial"/>
          <w:lang w:eastAsia="cs-CZ"/>
        </w:rPr>
        <w:t xml:space="preserve">budou </w:t>
      </w:r>
      <w:r w:rsidRPr="001E68FF">
        <w:rPr>
          <w:rFonts w:ascii="Arial" w:hAnsi="Arial"/>
          <w:lang w:eastAsia="cs-CZ"/>
        </w:rPr>
        <w:t>odpovída</w:t>
      </w:r>
      <w:r w:rsidR="00D17F19" w:rsidRPr="001E68FF">
        <w:rPr>
          <w:rFonts w:ascii="Arial" w:hAnsi="Arial"/>
          <w:lang w:eastAsia="cs-CZ"/>
        </w:rPr>
        <w:t xml:space="preserve">t </w:t>
      </w:r>
      <w:r w:rsidRPr="001E68FF">
        <w:rPr>
          <w:rFonts w:ascii="Arial" w:hAnsi="Arial"/>
          <w:lang w:eastAsia="cs-CZ"/>
        </w:rPr>
        <w:t>skutečnosti.</w:t>
      </w:r>
      <w:r w:rsidR="001E68FF" w:rsidRPr="001E68FF">
        <w:rPr>
          <w:rFonts w:ascii="Arial" w:hAnsi="Arial"/>
          <w:lang w:eastAsia="cs-CZ"/>
        </w:rPr>
        <w:t xml:space="preserve"> Členění výplně bude odpovídat skutečnosti.</w:t>
      </w:r>
    </w:p>
    <w:p w14:paraId="48EF3C2A" w14:textId="77777777" w:rsidR="009C7038" w:rsidRPr="00E82DE3" w:rsidRDefault="009C7038" w:rsidP="009C7038">
      <w:pPr>
        <w:jc w:val="both"/>
        <w:rPr>
          <w:rFonts w:ascii="Arial" w:hAnsi="Arial"/>
          <w:lang w:eastAsia="cs-CZ"/>
        </w:rPr>
      </w:pPr>
      <w:r w:rsidRPr="00E82DE3">
        <w:rPr>
          <w:rFonts w:ascii="Arial" w:hAnsi="Arial"/>
          <w:lang w:eastAsia="cs-CZ"/>
        </w:rPr>
        <w:t>Vnější a vnitřní parapety, stínicí prvky a další doplňky mohou být součástí prvků výplní otvorů, avšak výplně otvorů musí umožňovat vykázání a navázání informací týkajících se doplňků.</w:t>
      </w:r>
    </w:p>
    <w:p w14:paraId="1CE40076" w14:textId="77777777" w:rsidR="009C7038" w:rsidRPr="00E82DE3" w:rsidRDefault="009C7038" w:rsidP="009C7038">
      <w:pPr>
        <w:rPr>
          <w:rFonts w:ascii="Arial" w:hAnsi="Arial"/>
          <w:lang w:eastAsia="cs-CZ"/>
        </w:rPr>
      </w:pPr>
      <w:r w:rsidRPr="00E82DE3">
        <w:rPr>
          <w:rFonts w:ascii="Arial" w:hAnsi="Arial"/>
          <w:lang w:eastAsia="cs-CZ"/>
        </w:rPr>
        <w:t>Některé doplňkové části výplně otvorů nemusí být součástí modelu (vložky dveří apod.), avšak geometrický významné položky, které jsou důležité pro vykazování, vzhled a funkci (kukátko, madlo, klika apod.), musí být součástí prvků a dle skutečnosti.</w:t>
      </w:r>
    </w:p>
    <w:p w14:paraId="71F2633D" w14:textId="77777777" w:rsidR="009C7038" w:rsidRPr="00E82DE3" w:rsidRDefault="009C7038" w:rsidP="009C7038">
      <w:pPr>
        <w:pStyle w:val="Nadpis3"/>
        <w:rPr>
          <w:rFonts w:cs="Arial"/>
        </w:rPr>
      </w:pPr>
      <w:bookmarkStart w:id="133" w:name="_Toc117070123"/>
      <w:bookmarkStart w:id="134" w:name="_Toc190174606"/>
      <w:r w:rsidRPr="00E82DE3">
        <w:rPr>
          <w:rFonts w:cs="Arial"/>
        </w:rPr>
        <w:t>Výrobky (zámečnické, klempířské, truhlářské a jiné)</w:t>
      </w:r>
      <w:bookmarkEnd w:id="133"/>
      <w:bookmarkEnd w:id="134"/>
    </w:p>
    <w:p w14:paraId="7AD61A16" w14:textId="77777777" w:rsidR="009C7038" w:rsidRPr="00E82DE3" w:rsidRDefault="009C7038" w:rsidP="009C7038">
      <w:pPr>
        <w:rPr>
          <w:rFonts w:ascii="Arial" w:hAnsi="Arial"/>
          <w:lang w:eastAsia="cs-CZ"/>
        </w:rPr>
      </w:pPr>
      <w:r w:rsidRPr="00E82DE3">
        <w:rPr>
          <w:rFonts w:ascii="Arial" w:hAnsi="Arial"/>
          <w:lang w:eastAsia="cs-CZ"/>
        </w:rPr>
        <w:t>Všechny délkové výrobky jsou modelovány ve skutečných velikostech (např. oplechování apod.). Kusové výrobky jsou modelovány ve zjednodušených vnějších geometrických rozměrech.</w:t>
      </w:r>
    </w:p>
    <w:p w14:paraId="02B3B2CF" w14:textId="77777777" w:rsidR="009C7038" w:rsidRPr="00E82DE3" w:rsidRDefault="009C7038" w:rsidP="009C7038">
      <w:pPr>
        <w:rPr>
          <w:rFonts w:ascii="Arial" w:hAnsi="Arial"/>
          <w:lang w:eastAsia="cs-CZ"/>
        </w:rPr>
      </w:pPr>
      <w:r w:rsidRPr="00E82DE3">
        <w:rPr>
          <w:rFonts w:ascii="Arial" w:hAnsi="Arial"/>
          <w:lang w:eastAsia="cs-CZ"/>
        </w:rPr>
        <w:t xml:space="preserve">U výrobků neexportovaných do IFC a vykazovaných přímo z návrhové aplikace mohou být použity zástupné 2D symboly. </w:t>
      </w:r>
    </w:p>
    <w:p w14:paraId="42DF6992" w14:textId="77777777" w:rsidR="009C7038" w:rsidRPr="00E82DE3" w:rsidRDefault="009C7038" w:rsidP="009C7038">
      <w:pPr>
        <w:pStyle w:val="Nadpis3"/>
        <w:rPr>
          <w:rFonts w:cs="Arial"/>
        </w:rPr>
      </w:pPr>
      <w:bookmarkStart w:id="135" w:name="_Toc117070124"/>
      <w:bookmarkStart w:id="136" w:name="_Toc190174607"/>
      <w:r w:rsidRPr="00E82DE3">
        <w:rPr>
          <w:rFonts w:cs="Arial"/>
        </w:rPr>
        <w:t>Střechy</w:t>
      </w:r>
      <w:bookmarkEnd w:id="135"/>
      <w:bookmarkEnd w:id="136"/>
    </w:p>
    <w:p w14:paraId="0FE1CCA1" w14:textId="77777777" w:rsidR="009C7038" w:rsidRPr="00E82DE3" w:rsidRDefault="009C7038" w:rsidP="009C7038">
      <w:pPr>
        <w:rPr>
          <w:rFonts w:ascii="Arial" w:hAnsi="Arial"/>
          <w:lang w:eastAsia="cs-CZ"/>
        </w:rPr>
      </w:pPr>
      <w:r w:rsidRPr="00E82DE3">
        <w:rPr>
          <w:rFonts w:ascii="Arial" w:hAnsi="Arial"/>
          <w:lang w:eastAsia="cs-CZ"/>
        </w:rPr>
        <w:t xml:space="preserve">Střecha je v požadované tloušťce, rozměru a spádu. </w:t>
      </w:r>
    </w:p>
    <w:p w14:paraId="4D179BEE" w14:textId="77777777" w:rsidR="009C7038" w:rsidRPr="00E82DE3" w:rsidRDefault="009C7038" w:rsidP="009C7038">
      <w:pPr>
        <w:rPr>
          <w:rFonts w:ascii="Arial" w:hAnsi="Arial"/>
          <w:lang w:eastAsia="cs-CZ"/>
        </w:rPr>
      </w:pPr>
      <w:r w:rsidRPr="00E82DE3">
        <w:rPr>
          <w:rFonts w:ascii="Arial" w:hAnsi="Arial"/>
          <w:lang w:eastAsia="cs-CZ"/>
        </w:rPr>
        <w:t>Jsou modelovány všechny návazné vrstvy (např. zateplení apod.). U konstrukcí sestávajících z více vrstev model obsahuje samostatné vrstvy s uvedením požadovaných informací (materiál, nosná/nenosná konstrukce atd.); v případě, kdy modelovací nástroj umožňuje vytvářet konstrukce sestávající z jednotlivých vrstev, kterým lze přiřadit vlastnosti a toto rozdělení zohlednit při exportu do IFC, lze konstrukce modelovat jako sendvičové.</w:t>
      </w:r>
    </w:p>
    <w:p w14:paraId="1DC5DB52" w14:textId="77777777" w:rsidR="009C7038" w:rsidRPr="00E82DE3" w:rsidRDefault="009C7038" w:rsidP="009C7038">
      <w:pPr>
        <w:pStyle w:val="Nadpis3"/>
        <w:rPr>
          <w:rFonts w:cs="Arial"/>
        </w:rPr>
      </w:pPr>
      <w:bookmarkStart w:id="137" w:name="_Toc117070125"/>
      <w:bookmarkStart w:id="138" w:name="_Toc190174608"/>
      <w:r w:rsidRPr="00E82DE3">
        <w:rPr>
          <w:rFonts w:cs="Arial"/>
        </w:rPr>
        <w:t>Prostupy</w:t>
      </w:r>
      <w:bookmarkEnd w:id="137"/>
      <w:bookmarkEnd w:id="138"/>
    </w:p>
    <w:p w14:paraId="22299F8B" w14:textId="0F05F54E" w:rsidR="002C102D" w:rsidRPr="00E82DE3" w:rsidRDefault="009C7038" w:rsidP="00E14F5D">
      <w:pPr>
        <w:jc w:val="both"/>
        <w:rPr>
          <w:rFonts w:ascii="Arial" w:hAnsi="Arial"/>
          <w:lang w:eastAsia="cs-CZ"/>
        </w:rPr>
      </w:pPr>
      <w:r w:rsidRPr="00E82DE3">
        <w:rPr>
          <w:rFonts w:ascii="Arial" w:hAnsi="Arial"/>
          <w:lang w:eastAsia="cs-CZ"/>
        </w:rPr>
        <w:t>Jsou modelovány svislé a vodorovné prostupy nosnými i nenosnými konstrukcemi v reálných pozicích a velikostech.</w:t>
      </w:r>
    </w:p>
    <w:p w14:paraId="67F30396" w14:textId="77777777" w:rsidR="009C7038" w:rsidRPr="00E82DE3" w:rsidRDefault="009C7038" w:rsidP="009C7038">
      <w:pPr>
        <w:jc w:val="both"/>
        <w:rPr>
          <w:rFonts w:ascii="Arial" w:hAnsi="Arial"/>
          <w:lang w:eastAsia="cs-CZ"/>
        </w:rPr>
      </w:pPr>
      <w:r w:rsidRPr="00E82DE3">
        <w:rPr>
          <w:rFonts w:ascii="Arial" w:hAnsi="Arial"/>
          <w:lang w:eastAsia="cs-CZ"/>
        </w:rPr>
        <w:t>Prostupy musí jasně definovat statický a stavební otvor.</w:t>
      </w:r>
    </w:p>
    <w:p w14:paraId="0D767AAE" w14:textId="7D051229" w:rsidR="00E14F5D" w:rsidRPr="00E82DE3" w:rsidRDefault="00E14F5D" w:rsidP="00A73E71">
      <w:pPr>
        <w:pStyle w:val="Nadpis3"/>
        <w:rPr>
          <w:rFonts w:cs="Arial"/>
          <w:lang w:eastAsia="cs-CZ"/>
        </w:rPr>
      </w:pPr>
      <w:bookmarkStart w:id="139" w:name="_Toc190174609"/>
      <w:r w:rsidRPr="00E82DE3">
        <w:rPr>
          <w:rFonts w:cs="Arial"/>
          <w:lang w:eastAsia="cs-CZ"/>
        </w:rPr>
        <w:t>Požární ucpávky</w:t>
      </w:r>
      <w:bookmarkEnd w:id="139"/>
    </w:p>
    <w:p w14:paraId="5C346FEE" w14:textId="53D26D1E" w:rsidR="00A73E71" w:rsidRPr="00E82DE3" w:rsidRDefault="005A664E" w:rsidP="00A73E71">
      <w:pPr>
        <w:rPr>
          <w:rFonts w:ascii="Arial" w:hAnsi="Arial"/>
          <w:lang w:eastAsia="cs-CZ"/>
        </w:rPr>
      </w:pPr>
      <w:r w:rsidRPr="00E82DE3">
        <w:rPr>
          <w:rFonts w:ascii="Arial" w:hAnsi="Arial"/>
          <w:lang w:eastAsia="cs-CZ"/>
        </w:rPr>
        <w:t xml:space="preserve">Požární ucpávky mohou být modelovány zjednodušeně, ale </w:t>
      </w:r>
      <w:r w:rsidR="00A4233D" w:rsidRPr="00E82DE3">
        <w:rPr>
          <w:rFonts w:ascii="Arial" w:hAnsi="Arial"/>
          <w:lang w:eastAsia="cs-CZ"/>
        </w:rPr>
        <w:t>v reálných vnějších rozměrech, odpovídajícímu tvaru a skutečné pozici.</w:t>
      </w:r>
    </w:p>
    <w:p w14:paraId="70DD88ED" w14:textId="5ECAA5EC" w:rsidR="009C7038" w:rsidRPr="00E82DE3" w:rsidRDefault="009C7038" w:rsidP="009C7038">
      <w:pPr>
        <w:pStyle w:val="Nadpis3"/>
        <w:rPr>
          <w:rFonts w:cs="Arial"/>
        </w:rPr>
      </w:pPr>
      <w:bookmarkStart w:id="140" w:name="_Toc117070126"/>
      <w:bookmarkStart w:id="141" w:name="_Toc190174610"/>
      <w:r w:rsidRPr="00E82DE3">
        <w:rPr>
          <w:rFonts w:cs="Arial"/>
        </w:rPr>
        <w:t>Potrubní a trubní vedení</w:t>
      </w:r>
      <w:bookmarkEnd w:id="140"/>
      <w:bookmarkEnd w:id="141"/>
    </w:p>
    <w:p w14:paraId="7DDADA77" w14:textId="77777777" w:rsidR="009C7038" w:rsidRPr="00E82DE3" w:rsidRDefault="009C7038" w:rsidP="009C7038">
      <w:pPr>
        <w:rPr>
          <w:rFonts w:ascii="Arial" w:hAnsi="Arial"/>
          <w:lang w:eastAsia="cs-CZ"/>
        </w:rPr>
      </w:pPr>
      <w:r w:rsidRPr="00E82DE3">
        <w:rPr>
          <w:rFonts w:ascii="Arial" w:hAnsi="Arial"/>
          <w:lang w:eastAsia="cs-CZ"/>
        </w:rPr>
        <w:t xml:space="preserve">Součástí modelu jsou všechny potrubní systémy, které jsou na sebe napojeny dle vnitřních standardů modelovacího programu. Není přípustné mít napojení jednotlivých prvků „na sraz“, tzn., musí být využito principu napojení modelovacího nástroje. Zařízení umístěné na potrubí může být modelováno zjednodušeně, musí ale mít reálné vnější rozměry a musí být definován </w:t>
      </w:r>
      <w:r w:rsidRPr="00E82DE3">
        <w:rPr>
          <w:rFonts w:ascii="Arial" w:hAnsi="Arial"/>
          <w:lang w:eastAsia="cs-CZ"/>
        </w:rPr>
        <w:lastRenderedPageBreak/>
        <w:t>servisní prostor, který musí zůstat volný pro přístup k zařízení (stanovení servisního prostoru je důležité pro vyhodnocení bezkolizního stavu).</w:t>
      </w:r>
    </w:p>
    <w:p w14:paraId="4FFBF680" w14:textId="77777777" w:rsidR="009C7038" w:rsidRPr="00E82DE3" w:rsidRDefault="009C7038" w:rsidP="009C7038">
      <w:pPr>
        <w:jc w:val="both"/>
        <w:rPr>
          <w:rFonts w:ascii="Arial" w:hAnsi="Arial"/>
          <w:lang w:eastAsia="cs-CZ"/>
        </w:rPr>
      </w:pPr>
      <w:r w:rsidRPr="00E82DE3">
        <w:rPr>
          <w:rFonts w:ascii="Arial" w:hAnsi="Arial"/>
          <w:lang w:eastAsia="cs-CZ"/>
        </w:rPr>
        <w:t xml:space="preserve">Vedení je možné modelovat bez přírub s výjimkou kolizních bodů. </w:t>
      </w:r>
    </w:p>
    <w:p w14:paraId="102C5C4D" w14:textId="77777777" w:rsidR="009C7038" w:rsidRPr="00E82DE3" w:rsidRDefault="009C7038" w:rsidP="009C7038">
      <w:pPr>
        <w:rPr>
          <w:rFonts w:ascii="Arial" w:hAnsi="Arial"/>
          <w:lang w:eastAsia="cs-CZ"/>
        </w:rPr>
      </w:pPr>
      <w:r w:rsidRPr="00E82DE3">
        <w:rPr>
          <w:rFonts w:ascii="Arial" w:hAnsi="Arial"/>
          <w:lang w:eastAsia="cs-CZ"/>
        </w:rPr>
        <w:t>Model obsahuje potrubí bez izolace a izolaci samostatně. Model nemusí obsahovat závěsy a další kotvicí a vynášecí prvky.</w:t>
      </w:r>
    </w:p>
    <w:p w14:paraId="10DDBA9C" w14:textId="4D7EB564" w:rsidR="009C7038" w:rsidRPr="00E82DE3" w:rsidRDefault="009C7038" w:rsidP="009C7038">
      <w:pPr>
        <w:pStyle w:val="Nadpis3"/>
        <w:rPr>
          <w:rFonts w:cs="Arial"/>
        </w:rPr>
      </w:pPr>
      <w:bookmarkStart w:id="142" w:name="_Toc117070127"/>
      <w:bookmarkStart w:id="143" w:name="_Toc190174611"/>
      <w:r w:rsidRPr="00E82DE3">
        <w:rPr>
          <w:rFonts w:cs="Arial"/>
        </w:rPr>
        <w:t>Mechanické zařízení</w:t>
      </w:r>
      <w:r w:rsidR="006C65A6" w:rsidRPr="00E82DE3">
        <w:rPr>
          <w:rFonts w:cs="Arial"/>
        </w:rPr>
        <w:t>,</w:t>
      </w:r>
      <w:r w:rsidRPr="00E82DE3">
        <w:rPr>
          <w:rFonts w:cs="Arial"/>
        </w:rPr>
        <w:t xml:space="preserve"> koncové</w:t>
      </w:r>
      <w:r w:rsidR="00D813B9" w:rsidRPr="00E82DE3">
        <w:rPr>
          <w:rFonts w:cs="Arial"/>
        </w:rPr>
        <w:t xml:space="preserve"> a ovládací </w:t>
      </w:r>
      <w:bookmarkEnd w:id="142"/>
      <w:r w:rsidR="001E3EDC" w:rsidRPr="00E82DE3">
        <w:rPr>
          <w:rFonts w:cs="Arial"/>
        </w:rPr>
        <w:t>prvky</w:t>
      </w:r>
      <w:bookmarkEnd w:id="143"/>
    </w:p>
    <w:p w14:paraId="254CB4D6" w14:textId="77777777" w:rsidR="009C7038" w:rsidRPr="00E82DE3" w:rsidRDefault="009C7038" w:rsidP="009C7038">
      <w:pPr>
        <w:rPr>
          <w:rFonts w:ascii="Arial" w:hAnsi="Arial"/>
          <w:lang w:eastAsia="cs-CZ"/>
        </w:rPr>
      </w:pPr>
      <w:r w:rsidRPr="00E82DE3">
        <w:rPr>
          <w:rFonts w:ascii="Arial" w:hAnsi="Arial"/>
          <w:lang w:eastAsia="cs-CZ"/>
        </w:rPr>
        <w:t xml:space="preserve">Mechanická zařízení (např. VZT jednotky) mohou být modelovány zjednodušeně, ale v reálných vnějších rozměrech. Součástí prvku zařízení je i vyznačení servisního prostoru. Toto vyznačení servisního přístupu musí být součástí definice prvku pro potřeby ověření, že do servisního prostoru nezasahuje jiné vedení aj. </w:t>
      </w:r>
    </w:p>
    <w:p w14:paraId="0AC23822" w14:textId="392C4322" w:rsidR="009C7038" w:rsidRPr="00E82DE3" w:rsidRDefault="009C7038" w:rsidP="009C7038">
      <w:pPr>
        <w:rPr>
          <w:rFonts w:ascii="Arial" w:hAnsi="Arial"/>
          <w:lang w:eastAsia="cs-CZ"/>
        </w:rPr>
      </w:pPr>
      <w:r w:rsidRPr="00E82DE3">
        <w:rPr>
          <w:rFonts w:ascii="Arial" w:hAnsi="Arial"/>
          <w:lang w:eastAsia="cs-CZ"/>
        </w:rPr>
        <w:t xml:space="preserve">Koncové </w:t>
      </w:r>
      <w:r w:rsidR="001E3EDC" w:rsidRPr="00E82DE3">
        <w:rPr>
          <w:rFonts w:ascii="Arial" w:hAnsi="Arial"/>
          <w:lang w:eastAsia="cs-CZ"/>
        </w:rPr>
        <w:t xml:space="preserve">a ovládací </w:t>
      </w:r>
      <w:r w:rsidRPr="00E82DE3">
        <w:rPr>
          <w:rFonts w:ascii="Arial" w:hAnsi="Arial"/>
          <w:lang w:eastAsia="cs-CZ"/>
        </w:rPr>
        <w:t xml:space="preserve">prvky </w:t>
      </w:r>
      <w:r w:rsidR="00373C23" w:rsidRPr="00E82DE3">
        <w:rPr>
          <w:rFonts w:ascii="Arial" w:hAnsi="Arial"/>
          <w:lang w:eastAsia="cs-CZ"/>
        </w:rPr>
        <w:t xml:space="preserve">(např. uzavírací a regulační armatury) </w:t>
      </w:r>
      <w:r w:rsidRPr="00E82DE3">
        <w:rPr>
          <w:rFonts w:ascii="Arial" w:hAnsi="Arial"/>
          <w:lang w:eastAsia="cs-CZ"/>
        </w:rPr>
        <w:t>mohou být modelovány zjednodušeně, ale v reálných vnějších rozměrech a jejich součástí musí být definice servisního prostoru, který musí zůstat volný pro přístup k </w:t>
      </w:r>
      <w:r w:rsidR="001E3EDC" w:rsidRPr="00E82DE3">
        <w:rPr>
          <w:rFonts w:ascii="Arial" w:hAnsi="Arial"/>
          <w:lang w:eastAsia="cs-CZ"/>
        </w:rPr>
        <w:t>prvku</w:t>
      </w:r>
      <w:r w:rsidRPr="00E82DE3">
        <w:rPr>
          <w:rFonts w:ascii="Arial" w:hAnsi="Arial"/>
          <w:lang w:eastAsia="cs-CZ"/>
        </w:rPr>
        <w:t xml:space="preserve">. </w:t>
      </w:r>
      <w:r w:rsidR="00D813B9" w:rsidRPr="00E82DE3">
        <w:rPr>
          <w:rFonts w:ascii="Arial" w:hAnsi="Arial"/>
          <w:lang w:eastAsia="cs-CZ"/>
        </w:rPr>
        <w:t>P</w:t>
      </w:r>
      <w:r w:rsidRPr="00E82DE3">
        <w:rPr>
          <w:rFonts w:ascii="Arial" w:hAnsi="Arial"/>
          <w:lang w:eastAsia="cs-CZ"/>
        </w:rPr>
        <w:t>rvky jsou obsahem modelu příslušné profese; nejsou přípustné duplicitní prvky ve více profesích.</w:t>
      </w:r>
    </w:p>
    <w:p w14:paraId="57F02147" w14:textId="2443AD7F" w:rsidR="009C7038" w:rsidRPr="00E82DE3" w:rsidRDefault="009C7038" w:rsidP="00720A81">
      <w:pPr>
        <w:rPr>
          <w:rFonts w:ascii="Arial" w:hAnsi="Arial"/>
          <w:lang w:eastAsia="cs-CZ"/>
        </w:rPr>
      </w:pPr>
      <w:r w:rsidRPr="00E82DE3">
        <w:rPr>
          <w:rFonts w:ascii="Arial" w:hAnsi="Arial"/>
          <w:lang w:eastAsia="cs-CZ"/>
        </w:rPr>
        <w:t xml:space="preserve">Jsou-li prvky, na které je připojeno více profesí, </w:t>
      </w:r>
      <w:r w:rsidR="00925BC3" w:rsidRPr="00E82DE3">
        <w:rPr>
          <w:rFonts w:ascii="Arial" w:hAnsi="Arial"/>
          <w:lang w:eastAsia="cs-CZ"/>
        </w:rPr>
        <w:t>určí Koordinátor BIM</w:t>
      </w:r>
      <w:r w:rsidR="005C44BB" w:rsidRPr="00E82DE3">
        <w:rPr>
          <w:rFonts w:ascii="Arial" w:hAnsi="Arial"/>
          <w:lang w:eastAsia="cs-CZ"/>
        </w:rPr>
        <w:t xml:space="preserve"> profes</w:t>
      </w:r>
      <w:r w:rsidR="008D29CE">
        <w:rPr>
          <w:rFonts w:ascii="Arial" w:hAnsi="Arial"/>
          <w:lang w:eastAsia="cs-CZ"/>
        </w:rPr>
        <w:t>i,</w:t>
      </w:r>
      <w:r w:rsidR="00A356D5">
        <w:rPr>
          <w:rFonts w:ascii="Arial" w:hAnsi="Arial"/>
          <w:lang w:eastAsia="cs-CZ"/>
        </w:rPr>
        <w:t xml:space="preserve"> </w:t>
      </w:r>
      <w:r w:rsidR="005C44BB" w:rsidRPr="00E82DE3">
        <w:rPr>
          <w:rFonts w:ascii="Arial" w:hAnsi="Arial"/>
          <w:lang w:eastAsia="cs-CZ"/>
        </w:rPr>
        <w:t>ve které bude prvek přítomný</w:t>
      </w:r>
      <w:r w:rsidR="00394D1B" w:rsidRPr="00E82DE3">
        <w:rPr>
          <w:rFonts w:ascii="Arial" w:hAnsi="Arial"/>
          <w:lang w:eastAsia="cs-CZ"/>
        </w:rPr>
        <w:t xml:space="preserve">, popř. bude vytvořen zvláštní model </w:t>
      </w:r>
      <w:r w:rsidR="00E34133" w:rsidRPr="00E82DE3">
        <w:rPr>
          <w:rFonts w:ascii="Arial" w:hAnsi="Arial"/>
          <w:lang w:eastAsia="cs-CZ"/>
        </w:rPr>
        <w:t>koncových prvků</w:t>
      </w:r>
      <w:r w:rsidRPr="00E82DE3">
        <w:rPr>
          <w:rFonts w:ascii="Arial" w:hAnsi="Arial"/>
          <w:lang w:eastAsia="cs-CZ"/>
        </w:rPr>
        <w:t>.</w:t>
      </w:r>
      <w:r w:rsidR="00E34133" w:rsidRPr="00E82DE3">
        <w:rPr>
          <w:rFonts w:ascii="Arial" w:hAnsi="Arial"/>
          <w:lang w:eastAsia="cs-CZ"/>
        </w:rPr>
        <w:t xml:space="preserve"> Ostatní profese pak budou tento model využívat jakož</w:t>
      </w:r>
      <w:r w:rsidR="00F04621" w:rsidRPr="00E82DE3">
        <w:rPr>
          <w:rFonts w:ascii="Arial" w:hAnsi="Arial"/>
          <w:lang w:eastAsia="cs-CZ"/>
        </w:rPr>
        <w:t xml:space="preserve"> referenční. Není přípustné mít duplicitu koncových prvků napří</w:t>
      </w:r>
      <w:r w:rsidR="00675C70" w:rsidRPr="00E82DE3">
        <w:rPr>
          <w:rFonts w:ascii="Arial" w:hAnsi="Arial"/>
          <w:lang w:eastAsia="cs-CZ"/>
        </w:rPr>
        <w:t>č</w:t>
      </w:r>
      <w:r w:rsidR="00F04621" w:rsidRPr="00E82DE3">
        <w:rPr>
          <w:rFonts w:ascii="Arial" w:hAnsi="Arial"/>
          <w:lang w:eastAsia="cs-CZ"/>
        </w:rPr>
        <w:t> model</w:t>
      </w:r>
      <w:r w:rsidR="00675C70" w:rsidRPr="00E82DE3">
        <w:rPr>
          <w:rFonts w:ascii="Arial" w:hAnsi="Arial"/>
          <w:lang w:eastAsia="cs-CZ"/>
        </w:rPr>
        <w:t>y</w:t>
      </w:r>
      <w:r w:rsidR="00F04621" w:rsidRPr="00E82DE3">
        <w:rPr>
          <w:rFonts w:ascii="Arial" w:hAnsi="Arial"/>
          <w:lang w:eastAsia="cs-CZ"/>
        </w:rPr>
        <w:t xml:space="preserve"> ostatních profesí.</w:t>
      </w:r>
    </w:p>
    <w:p w14:paraId="32399216" w14:textId="77777777" w:rsidR="009C7038" w:rsidRPr="00E82DE3" w:rsidRDefault="009C7038" w:rsidP="009C7038">
      <w:pPr>
        <w:pStyle w:val="Nadpis3"/>
        <w:rPr>
          <w:rFonts w:cs="Arial"/>
        </w:rPr>
      </w:pPr>
      <w:bookmarkStart w:id="144" w:name="_Toc117070128"/>
      <w:bookmarkStart w:id="145" w:name="_Toc190174612"/>
      <w:r w:rsidRPr="00E82DE3">
        <w:rPr>
          <w:rFonts w:cs="Arial"/>
        </w:rPr>
        <w:t>Zdravotně technické instalace</w:t>
      </w:r>
      <w:bookmarkEnd w:id="144"/>
      <w:bookmarkEnd w:id="145"/>
    </w:p>
    <w:p w14:paraId="65A6220B" w14:textId="4C0AC66D" w:rsidR="009C7038" w:rsidRPr="00E82DE3" w:rsidRDefault="009C7038" w:rsidP="009C7038">
      <w:pPr>
        <w:rPr>
          <w:rFonts w:ascii="Arial" w:hAnsi="Arial"/>
          <w:lang w:eastAsia="cs-CZ"/>
        </w:rPr>
      </w:pPr>
      <w:r w:rsidRPr="00E82DE3">
        <w:rPr>
          <w:rFonts w:ascii="Arial" w:hAnsi="Arial"/>
          <w:lang w:eastAsia="cs-CZ"/>
        </w:rPr>
        <w:t>Splňují výše uvedené podmínky pro potrubí a trubní vedení</w:t>
      </w:r>
      <w:r w:rsidR="005C00C8" w:rsidRPr="00E82DE3">
        <w:rPr>
          <w:rFonts w:ascii="Arial" w:hAnsi="Arial"/>
          <w:lang w:eastAsia="cs-CZ"/>
        </w:rPr>
        <w:t xml:space="preserve"> a pro mechanická zařízení, koncové a ovládací prvky</w:t>
      </w:r>
      <w:r w:rsidRPr="00E82DE3">
        <w:rPr>
          <w:rFonts w:ascii="Arial" w:hAnsi="Arial"/>
          <w:lang w:eastAsia="cs-CZ"/>
        </w:rPr>
        <w:t>. Zařizovací prvky se v modelech profesí nachází v reálných geometrických rozměrech, a do modelu stavebního jsou převzaty. Není přípustné mít duplicitu zařizovacích elementů ve stavebním modelu a v modelech ostatních profesí.</w:t>
      </w:r>
    </w:p>
    <w:p w14:paraId="3174E7D9" w14:textId="77777777" w:rsidR="009C7038" w:rsidRPr="00E82DE3" w:rsidRDefault="009C7038" w:rsidP="009C7038">
      <w:pPr>
        <w:pStyle w:val="Nadpis3"/>
        <w:rPr>
          <w:rFonts w:cs="Arial"/>
        </w:rPr>
      </w:pPr>
      <w:bookmarkStart w:id="146" w:name="_Toc117070129"/>
      <w:bookmarkStart w:id="147" w:name="_Toc190174613"/>
      <w:r w:rsidRPr="00E82DE3">
        <w:rPr>
          <w:rFonts w:cs="Arial"/>
        </w:rPr>
        <w:t>Kabelové vedení</w:t>
      </w:r>
      <w:bookmarkEnd w:id="146"/>
      <w:bookmarkEnd w:id="147"/>
    </w:p>
    <w:p w14:paraId="6CEF403A" w14:textId="77777777" w:rsidR="009C7038" w:rsidRPr="00E82DE3" w:rsidRDefault="009C7038" w:rsidP="009C7038">
      <w:pPr>
        <w:rPr>
          <w:rFonts w:ascii="Arial" w:hAnsi="Arial"/>
          <w:lang w:eastAsia="cs-CZ"/>
        </w:rPr>
      </w:pPr>
      <w:r w:rsidRPr="00E82DE3">
        <w:rPr>
          <w:rFonts w:ascii="Arial" w:hAnsi="Arial"/>
          <w:lang w:eastAsia="cs-CZ"/>
        </w:rPr>
        <w:t xml:space="preserve">Samostatné dílčí modely budou odpovídat profesím a struktuře modelu. Modely budou obsahovat hlavní kabelové trasy, všechny osazené prvky (např. rozvodné skříně, zásuvky, vypínače, krabice apod.) a kabelové chráničky. </w:t>
      </w:r>
    </w:p>
    <w:p w14:paraId="317FED74" w14:textId="77777777" w:rsidR="009C7038" w:rsidRPr="00E82DE3" w:rsidRDefault="009C7038" w:rsidP="009C7038">
      <w:pPr>
        <w:rPr>
          <w:rFonts w:ascii="Arial" w:hAnsi="Arial"/>
          <w:lang w:eastAsia="cs-CZ"/>
        </w:rPr>
      </w:pPr>
      <w:r w:rsidRPr="00E82DE3">
        <w:rPr>
          <w:rFonts w:ascii="Arial" w:hAnsi="Arial"/>
          <w:lang w:eastAsia="cs-CZ"/>
        </w:rPr>
        <w:t>Schéma zapojení není třeba řešit v modelovacím nástroji.</w:t>
      </w:r>
    </w:p>
    <w:p w14:paraId="13C542B3" w14:textId="77777777" w:rsidR="009C7038" w:rsidRPr="00E82DE3" w:rsidRDefault="009C7038" w:rsidP="009C7038">
      <w:pPr>
        <w:pStyle w:val="Nadpis2"/>
      </w:pPr>
      <w:bookmarkStart w:id="148" w:name="_Toc117070130"/>
      <w:bookmarkStart w:id="149" w:name="_Toc190174614"/>
      <w:r w:rsidRPr="00E82DE3">
        <w:t>Výkaz výměr</w:t>
      </w:r>
      <w:bookmarkEnd w:id="148"/>
      <w:bookmarkEnd w:id="149"/>
    </w:p>
    <w:p w14:paraId="119C926A" w14:textId="77777777" w:rsidR="009C7038" w:rsidRPr="00E82DE3" w:rsidRDefault="009C7038" w:rsidP="009C7038">
      <w:pPr>
        <w:rPr>
          <w:rFonts w:ascii="Arial" w:hAnsi="Arial"/>
        </w:rPr>
      </w:pPr>
      <w:r w:rsidRPr="00E82DE3">
        <w:rPr>
          <w:rFonts w:ascii="Arial" w:hAnsi="Arial"/>
        </w:rPr>
        <w:t>Model musí umožňovat vytvořit výkaz výměr pro ověření nákladů na stavbu ve všech stupních.</w:t>
      </w:r>
    </w:p>
    <w:p w14:paraId="3EA9A7A0" w14:textId="38D5A06A" w:rsidR="009C7038" w:rsidRPr="00E82DE3" w:rsidRDefault="009C7038" w:rsidP="009C7038">
      <w:pPr>
        <w:rPr>
          <w:rFonts w:ascii="Arial" w:hAnsi="Arial"/>
        </w:rPr>
      </w:pPr>
      <w:r w:rsidRPr="00E82DE3">
        <w:rPr>
          <w:rFonts w:ascii="Arial" w:hAnsi="Arial"/>
        </w:rPr>
        <w:t xml:space="preserve">Každý prvek musí obsahovat identifikační kód dle kap. </w:t>
      </w:r>
      <w:r w:rsidRPr="00E82DE3">
        <w:rPr>
          <w:rStyle w:val="Kovodkaz"/>
          <w:rFonts w:ascii="Arial" w:hAnsi="Arial"/>
        </w:rPr>
        <w:fldChar w:fldCharType="begin"/>
      </w:r>
      <w:r w:rsidRPr="00E82DE3">
        <w:rPr>
          <w:rStyle w:val="Kovodkaz"/>
          <w:rFonts w:ascii="Arial" w:hAnsi="Arial"/>
        </w:rPr>
        <w:instrText xml:space="preserve"> REF _Ref115787838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6.2.2</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_Ref115787845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Identifikace, identifikační kód</w:t>
      </w:r>
      <w:r w:rsidRPr="00E82DE3">
        <w:rPr>
          <w:rStyle w:val="Kovodkaz"/>
          <w:rFonts w:ascii="Arial" w:hAnsi="Arial"/>
        </w:rPr>
        <w:fldChar w:fldCharType="end"/>
      </w:r>
      <w:r w:rsidRPr="00E82DE3">
        <w:rPr>
          <w:rFonts w:ascii="Arial" w:hAnsi="Arial"/>
        </w:rPr>
        <w:t>, aby bylo možné sestavit výkaz výměr.</w:t>
      </w:r>
    </w:p>
    <w:p w14:paraId="0D908B08" w14:textId="77777777" w:rsidR="009C7038" w:rsidRPr="00E82DE3" w:rsidRDefault="009C7038" w:rsidP="009C7038">
      <w:pPr>
        <w:rPr>
          <w:rFonts w:ascii="Arial" w:hAnsi="Arial"/>
        </w:rPr>
      </w:pPr>
      <w:r w:rsidRPr="00E82DE3">
        <w:rPr>
          <w:rFonts w:ascii="Arial" w:hAnsi="Arial"/>
        </w:rPr>
        <w:t>Podrobnost výkazu bude odpovídat rozpracovanosti daného stupně a požadavkům na grafickou a informační podrobnost.</w:t>
      </w:r>
    </w:p>
    <w:p w14:paraId="7D326694" w14:textId="77777777" w:rsidR="009C7038" w:rsidRPr="00E82DE3" w:rsidRDefault="009C7038" w:rsidP="009C7038">
      <w:pPr>
        <w:pStyle w:val="Nadpis2"/>
      </w:pPr>
      <w:bookmarkStart w:id="150" w:name="_Toc117070131"/>
      <w:bookmarkStart w:id="151" w:name="_Toc190174615"/>
      <w:r w:rsidRPr="00E82DE3">
        <w:t xml:space="preserve">2D dokumentace </w:t>
      </w:r>
      <w:bookmarkEnd w:id="97"/>
      <w:bookmarkEnd w:id="98"/>
      <w:r w:rsidRPr="00E82DE3">
        <w:t>generovaná z digitálního modelu stavby</w:t>
      </w:r>
      <w:bookmarkEnd w:id="150"/>
      <w:bookmarkEnd w:id="151"/>
    </w:p>
    <w:p w14:paraId="16362B29" w14:textId="3814AD10" w:rsidR="00FF17C8" w:rsidRPr="00FF17C8" w:rsidRDefault="009C7038" w:rsidP="009C7038">
      <w:pPr>
        <w:rPr>
          <w:rFonts w:ascii="Arial" w:hAnsi="Arial"/>
          <w:lang w:eastAsia="cs-CZ"/>
        </w:rPr>
      </w:pPr>
      <w:r w:rsidRPr="00FF17C8">
        <w:rPr>
          <w:rFonts w:ascii="Arial" w:hAnsi="Arial"/>
          <w:lang w:eastAsia="cs-CZ"/>
        </w:rPr>
        <w:t xml:space="preserve">Projektová dokumentace stavby bude v rozsahu a </w:t>
      </w:r>
      <w:r w:rsidR="00FF17C8" w:rsidRPr="00FF17C8">
        <w:rPr>
          <w:rFonts w:ascii="Arial" w:hAnsi="Arial"/>
          <w:lang w:eastAsia="cs-CZ"/>
        </w:rPr>
        <w:t>obsahu dle aktuálně platné legislativy</w:t>
      </w:r>
      <w:r w:rsidR="00FF17C8">
        <w:rPr>
          <w:rFonts w:ascii="Arial" w:hAnsi="Arial"/>
          <w:lang w:eastAsia="cs-CZ"/>
        </w:rPr>
        <w:t xml:space="preserve">. </w:t>
      </w:r>
    </w:p>
    <w:p w14:paraId="49C41F38" w14:textId="70B94EDF" w:rsidR="009C7038" w:rsidRPr="00E82DE3" w:rsidRDefault="009C7038" w:rsidP="009C7038">
      <w:pPr>
        <w:rPr>
          <w:rFonts w:ascii="Arial" w:hAnsi="Arial"/>
        </w:rPr>
      </w:pPr>
      <w:r w:rsidRPr="00E82DE3">
        <w:rPr>
          <w:rFonts w:ascii="Arial" w:hAnsi="Arial"/>
        </w:rPr>
        <w:lastRenderedPageBreak/>
        <w:t xml:space="preserve">Dokumentace bude v maximálním možném rozsahu exportována přímo z informačního modelu stavby; grafická část bude exportována přímo z digitálního modelu stavby minimálně v rozsahu základních půdorysů, řezů a pohledů. Výstupy, které není možné získat přímým výstupem z modelu (situace, detaily atd.), musí být odsouhlaseny </w:t>
      </w:r>
      <w:r w:rsidR="00451D5A">
        <w:rPr>
          <w:rFonts w:ascii="Arial" w:hAnsi="Arial"/>
        </w:rPr>
        <w:t>O</w:t>
      </w:r>
      <w:r w:rsidRPr="00E82DE3">
        <w:rPr>
          <w:rFonts w:ascii="Arial" w:hAnsi="Arial"/>
        </w:rPr>
        <w:t xml:space="preserve">bjednatelem. </w:t>
      </w:r>
    </w:p>
    <w:p w14:paraId="03EE8981" w14:textId="77777777" w:rsidR="009C7038" w:rsidRPr="00E82DE3" w:rsidRDefault="009C7038" w:rsidP="009C7038">
      <w:pPr>
        <w:rPr>
          <w:rFonts w:ascii="Arial" w:hAnsi="Arial"/>
        </w:rPr>
      </w:pPr>
      <w:r w:rsidRPr="00E82DE3">
        <w:rPr>
          <w:rFonts w:ascii="Arial" w:hAnsi="Arial"/>
        </w:rPr>
        <w:t>Zobrazení digitálního modelu stavby, na jejichž základě jsou generovány části projektové dokumentace, nebudou doplňovány či upravovány pomocí 2D nástrojů tak, aby byla splněna pouze část cíle pro produkci projektové dokumentace.</w:t>
      </w:r>
    </w:p>
    <w:p w14:paraId="711DCB63" w14:textId="77777777" w:rsidR="009C7038" w:rsidRPr="00E82DE3" w:rsidRDefault="009C7038" w:rsidP="009C7038">
      <w:pPr>
        <w:rPr>
          <w:rFonts w:ascii="Arial" w:hAnsi="Arial"/>
        </w:rPr>
      </w:pPr>
      <w:r w:rsidRPr="00E82DE3">
        <w:rPr>
          <w:rFonts w:ascii="Arial" w:hAnsi="Arial"/>
        </w:rPr>
        <w:t>Zobrazení hran nad rovinou řezu řešit systémově v rámci modelovacího nástroje, nikoli ručním doplněním. Je vždy třeba hledat řešení, které umožní při posunu prvku nad rovinou řezu zajistit i změnu zobrazení daných hran v pohledech (půdorysech zvláště) automaticky.</w:t>
      </w:r>
    </w:p>
    <w:p w14:paraId="1F1097A4" w14:textId="77777777" w:rsidR="009C7038" w:rsidRPr="00E82DE3" w:rsidRDefault="009C7038" w:rsidP="009C7038">
      <w:pPr>
        <w:rPr>
          <w:rFonts w:ascii="Arial" w:hAnsi="Arial"/>
        </w:rPr>
      </w:pPr>
      <w:r w:rsidRPr="00E82DE3">
        <w:rPr>
          <w:rFonts w:ascii="Arial" w:hAnsi="Arial"/>
        </w:rPr>
        <w:t>Kóty, popisky a texty obsahující vlastnosti prvků musí být vždy asociovány s daným prvkem; hodnoty zobrazovaných vlastností se načítají přímo z prvku.</w:t>
      </w:r>
    </w:p>
    <w:p w14:paraId="5A964006" w14:textId="0D7E0917" w:rsidR="009C7038" w:rsidRPr="00E82DE3" w:rsidRDefault="009C7038" w:rsidP="009C7038">
      <w:pPr>
        <w:rPr>
          <w:rFonts w:ascii="Arial" w:hAnsi="Arial"/>
        </w:rPr>
      </w:pPr>
      <w:r w:rsidRPr="00E82DE3">
        <w:rPr>
          <w:rFonts w:ascii="Arial" w:hAnsi="Arial"/>
        </w:rPr>
        <w:t xml:space="preserve">Značení všech částí dokumentace musí vycházet z </w:t>
      </w:r>
      <w:r w:rsidRPr="00E82DE3">
        <w:rPr>
          <w:rStyle w:val="Kovodkaz"/>
          <w:rFonts w:ascii="Arial" w:hAnsi="Arial"/>
        </w:rPr>
        <w:fldChar w:fldCharType="begin"/>
      </w:r>
      <w:r w:rsidRPr="00E82DE3">
        <w:rPr>
          <w:rStyle w:val="Kovodkaz"/>
          <w:rFonts w:ascii="Arial" w:hAnsi="Arial"/>
        </w:rPr>
        <w:instrText xml:space="preserve"> REF _Ref115787895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6.2</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_Ref115787903 \h  \* MERGEFORMAT </w:instrText>
      </w:r>
      <w:r w:rsidRPr="00E82DE3">
        <w:rPr>
          <w:rStyle w:val="Kovodkaz"/>
          <w:rFonts w:ascii="Arial" w:hAnsi="Arial"/>
        </w:rPr>
      </w:r>
      <w:r w:rsidRPr="00E82DE3">
        <w:rPr>
          <w:rStyle w:val="Kovodkaz"/>
          <w:rFonts w:ascii="Arial" w:hAnsi="Arial"/>
        </w:rPr>
        <w:fldChar w:fldCharType="separate"/>
      </w:r>
      <w:r w:rsidR="00E5170B" w:rsidRPr="00E5170B">
        <w:rPr>
          <w:rStyle w:val="Kovodkaz"/>
          <w:rFonts w:ascii="Arial" w:hAnsi="Arial"/>
        </w:rPr>
        <w:t>Klasifikace a identifikace</w:t>
      </w:r>
      <w:r w:rsidRPr="00E82DE3">
        <w:rPr>
          <w:rStyle w:val="Kovodkaz"/>
          <w:rFonts w:ascii="Arial" w:hAnsi="Arial"/>
        </w:rPr>
        <w:fldChar w:fldCharType="end"/>
      </w:r>
      <w:r w:rsidRPr="00E82DE3">
        <w:rPr>
          <w:rFonts w:ascii="Arial" w:hAnsi="Arial"/>
        </w:rPr>
        <w:t>, odkazy na podrobnější dokumentaci apod. musí být přehledné a jednoznačné. Každý prvek bude obsahovat jednoznačnou identifikaci dle Třídícího systému jak v informačním modelu, tak i v ostatních částech dokumentace.</w:t>
      </w:r>
    </w:p>
    <w:p w14:paraId="51231107" w14:textId="77777777" w:rsidR="009C7038" w:rsidRPr="00E82DE3" w:rsidRDefault="009C7038" w:rsidP="009C7038">
      <w:pPr>
        <w:rPr>
          <w:rFonts w:ascii="Arial" w:hAnsi="Arial"/>
        </w:rPr>
      </w:pPr>
      <w:r w:rsidRPr="00E82DE3">
        <w:rPr>
          <w:rFonts w:ascii="Arial" w:hAnsi="Arial"/>
        </w:rPr>
        <w:t>Objednatel si je vědom, že nástroje BIM pro tvorbu modelů nemusí splňovat všechny obvyklé požadavky na grafické zobrazení 2D dokumentace.</w:t>
      </w:r>
    </w:p>
    <w:p w14:paraId="49511422" w14:textId="77777777" w:rsidR="009C7038" w:rsidRPr="00E82DE3" w:rsidRDefault="009C7038" w:rsidP="009C7038">
      <w:pPr>
        <w:rPr>
          <w:rFonts w:ascii="Arial" w:hAnsi="Arial"/>
        </w:rPr>
      </w:pPr>
      <w:r w:rsidRPr="00E82DE3">
        <w:rPr>
          <w:rFonts w:ascii="Arial" w:hAnsi="Arial"/>
        </w:rPr>
        <w:t>Všechny výkresy musí být opatřeny odsouhlaseným rohovým razítkem (rozpiskou).</w:t>
      </w:r>
    </w:p>
    <w:p w14:paraId="467E26FB" w14:textId="77777777" w:rsidR="009C7038" w:rsidRPr="00E82DE3" w:rsidRDefault="009C7038" w:rsidP="009C7038">
      <w:pPr>
        <w:pStyle w:val="Nadpis2"/>
      </w:pPr>
      <w:bookmarkStart w:id="152" w:name="_Ref113953826"/>
      <w:bookmarkStart w:id="153" w:name="_Ref113953833"/>
      <w:bookmarkStart w:id="154" w:name="_Toc117070132"/>
      <w:bookmarkStart w:id="155" w:name="_Toc190174616"/>
      <w:r w:rsidRPr="00E82DE3">
        <w:t>Způsob koordinace</w:t>
      </w:r>
      <w:bookmarkEnd w:id="152"/>
      <w:bookmarkEnd w:id="153"/>
      <w:bookmarkEnd w:id="154"/>
      <w:bookmarkEnd w:id="155"/>
    </w:p>
    <w:p w14:paraId="70AA41B9" w14:textId="77777777" w:rsidR="009C7038" w:rsidRPr="00E82DE3" w:rsidRDefault="009C7038" w:rsidP="009C7038">
      <w:pPr>
        <w:rPr>
          <w:rFonts w:ascii="Arial" w:hAnsi="Arial"/>
        </w:rPr>
      </w:pPr>
      <w:r w:rsidRPr="00E82DE3">
        <w:rPr>
          <w:rFonts w:ascii="Arial" w:hAnsi="Arial"/>
        </w:rPr>
        <w:t>Koordinátor BIM zodpovídá, že na konci projektového stupně budou modely mezi sebou řádně zkoordinovány dle požadavků této kapitoly a všech podkapitol.</w:t>
      </w:r>
    </w:p>
    <w:p w14:paraId="4EA84E8B" w14:textId="77777777" w:rsidR="009C7038" w:rsidRPr="00E82DE3" w:rsidRDefault="009C7038" w:rsidP="009C7038">
      <w:pPr>
        <w:pStyle w:val="Nadpis3"/>
        <w:rPr>
          <w:rFonts w:cs="Arial"/>
        </w:rPr>
      </w:pPr>
      <w:bookmarkStart w:id="156" w:name="_Toc117070133"/>
      <w:bookmarkStart w:id="157" w:name="_Toc190174617"/>
      <w:r w:rsidRPr="00E82DE3">
        <w:rPr>
          <w:rFonts w:cs="Arial"/>
        </w:rPr>
        <w:t>Výstup detekce kolizí</w:t>
      </w:r>
      <w:bookmarkEnd w:id="156"/>
      <w:bookmarkEnd w:id="157"/>
    </w:p>
    <w:p w14:paraId="29D9F98C" w14:textId="3FF340E3" w:rsidR="009C7038" w:rsidRPr="00E82DE3" w:rsidRDefault="009C7038" w:rsidP="009C7038">
      <w:pPr>
        <w:rPr>
          <w:rFonts w:ascii="Arial" w:hAnsi="Arial"/>
        </w:rPr>
      </w:pPr>
      <w:r w:rsidRPr="00E82DE3">
        <w:rPr>
          <w:rFonts w:ascii="Arial" w:hAnsi="Arial"/>
        </w:rPr>
        <w:t xml:space="preserve">Výstupem detekce kolizí je protokol, který je tvořen programem pro detekci kolizí. </w:t>
      </w:r>
    </w:p>
    <w:p w14:paraId="2A473B8A" w14:textId="77777777" w:rsidR="009C7038" w:rsidRPr="00E82DE3" w:rsidRDefault="009C7038" w:rsidP="009C7038">
      <w:pPr>
        <w:pStyle w:val="Nadpis3"/>
        <w:rPr>
          <w:rFonts w:cs="Arial"/>
        </w:rPr>
      </w:pPr>
      <w:bookmarkStart w:id="158" w:name="_Toc117070134"/>
      <w:bookmarkStart w:id="159" w:name="_Toc190174618"/>
      <w:r w:rsidRPr="00E82DE3">
        <w:rPr>
          <w:rFonts w:cs="Arial"/>
        </w:rPr>
        <w:t>Tolerance kolizí</w:t>
      </w:r>
      <w:bookmarkEnd w:id="158"/>
      <w:bookmarkEnd w:id="159"/>
    </w:p>
    <w:p w14:paraId="09C3E225" w14:textId="77777777" w:rsidR="009C7038" w:rsidRPr="00E82DE3" w:rsidRDefault="009C7038" w:rsidP="009C7038">
      <w:pPr>
        <w:rPr>
          <w:rFonts w:ascii="Arial" w:hAnsi="Arial"/>
        </w:rPr>
      </w:pPr>
      <w:r w:rsidRPr="00E82DE3">
        <w:rPr>
          <w:rFonts w:ascii="Arial" w:hAnsi="Arial"/>
        </w:rPr>
        <w:t>Není stanovena žádná tolerance kolizí. Vedení se sebe mohou v modelech pouze dotýkat, nikoli protínat. Další výjimky viz následující kapitola.</w:t>
      </w:r>
    </w:p>
    <w:p w14:paraId="3AC76415" w14:textId="77777777" w:rsidR="009C7038" w:rsidRPr="00E82DE3" w:rsidRDefault="009C7038" w:rsidP="009C7038">
      <w:pPr>
        <w:pStyle w:val="Nadpis3"/>
        <w:rPr>
          <w:rFonts w:cs="Arial"/>
        </w:rPr>
      </w:pPr>
      <w:bookmarkStart w:id="160" w:name="_Toc117070135"/>
      <w:bookmarkStart w:id="161" w:name="_Toc190174619"/>
      <w:r w:rsidRPr="00E82DE3">
        <w:rPr>
          <w:rFonts w:cs="Arial"/>
        </w:rPr>
        <w:t>Způsob stanovení kolizí</w:t>
      </w:r>
      <w:bookmarkEnd w:id="160"/>
      <w:bookmarkEnd w:id="161"/>
    </w:p>
    <w:p w14:paraId="0E574DC7" w14:textId="32BB3953" w:rsidR="009C7038" w:rsidRPr="00E82DE3" w:rsidRDefault="009C7038" w:rsidP="009C7038">
      <w:pPr>
        <w:rPr>
          <w:rFonts w:ascii="Arial" w:hAnsi="Arial"/>
        </w:rPr>
      </w:pPr>
      <w:r w:rsidRPr="00E82DE3">
        <w:rPr>
          <w:rFonts w:ascii="Arial" w:hAnsi="Arial"/>
        </w:rPr>
        <w:t xml:space="preserve">Kolize jsou stanovovány podle požadavků a výjimek uvedených pro jednotlivé úrovně informačních potřeb geometrických informací (podle metod uvedených v kap. </w:t>
      </w:r>
      <w:r w:rsidRPr="00E82DE3">
        <w:rPr>
          <w:rFonts w:ascii="Arial" w:hAnsi="Arial"/>
        </w:rPr>
        <w:fldChar w:fldCharType="begin"/>
      </w:r>
      <w:r w:rsidRPr="00E82DE3">
        <w:rPr>
          <w:rFonts w:ascii="Arial" w:hAnsi="Arial"/>
        </w:rPr>
        <w:instrText xml:space="preserve"> REF _Ref118291811 \r \h </w:instrText>
      </w:r>
      <w:r w:rsidR="00E82DE3">
        <w:rPr>
          <w:rFonts w:ascii="Arial" w:hAnsi="Arial"/>
        </w:rPr>
        <w:instrText xml:space="preserve"> \* MERGEFORMAT </w:instrText>
      </w:r>
      <w:r w:rsidRPr="00E82DE3">
        <w:rPr>
          <w:rFonts w:ascii="Arial" w:hAnsi="Arial"/>
        </w:rPr>
      </w:r>
      <w:r w:rsidRPr="00E82DE3">
        <w:rPr>
          <w:rFonts w:ascii="Arial" w:hAnsi="Arial"/>
        </w:rPr>
        <w:fldChar w:fldCharType="separate"/>
      </w:r>
      <w:r w:rsidR="00F039C2" w:rsidRPr="00E82DE3">
        <w:rPr>
          <w:rFonts w:ascii="Arial" w:hAnsi="Arial"/>
        </w:rPr>
        <w:t>6.3</w:t>
      </w:r>
      <w:r w:rsidRPr="00E82DE3">
        <w:rPr>
          <w:rFonts w:ascii="Arial" w:hAnsi="Arial"/>
        </w:rPr>
        <w:fldChar w:fldCharType="end"/>
      </w:r>
      <w:r w:rsidRPr="00E82DE3">
        <w:rPr>
          <w:rFonts w:ascii="Arial" w:hAnsi="Arial"/>
        </w:rPr>
        <w:t>).</w:t>
      </w:r>
    </w:p>
    <w:p w14:paraId="464F7E18" w14:textId="02044B15" w:rsidR="009C7038" w:rsidRPr="00E82DE3" w:rsidRDefault="009C7038" w:rsidP="009C7038">
      <w:pPr>
        <w:rPr>
          <w:rFonts w:ascii="Arial" w:hAnsi="Arial"/>
        </w:rPr>
      </w:pPr>
      <w:r w:rsidRPr="00E82DE3">
        <w:rPr>
          <w:rFonts w:ascii="Arial" w:hAnsi="Arial"/>
        </w:rPr>
        <w:t xml:space="preserve">V případě rozporů a nejasností, které nejsou postihnutelné níže uvedenými požadavky, rozhoduje o způsobu stanovení kolizí </w:t>
      </w:r>
      <w:r w:rsidR="00FA3F44">
        <w:rPr>
          <w:rFonts w:ascii="Arial" w:hAnsi="Arial"/>
        </w:rPr>
        <w:t xml:space="preserve">projektový </w:t>
      </w:r>
      <w:r w:rsidRPr="00E82DE3">
        <w:rPr>
          <w:rFonts w:ascii="Arial" w:hAnsi="Arial"/>
        </w:rPr>
        <w:t>manažer BIM.</w:t>
      </w:r>
    </w:p>
    <w:p w14:paraId="72A53E66" w14:textId="77777777" w:rsidR="009C7038" w:rsidRPr="00E82DE3" w:rsidRDefault="009C7038" w:rsidP="009C7038">
      <w:pPr>
        <w:pStyle w:val="Nadpis4"/>
        <w:rPr>
          <w:rFonts w:cs="Arial"/>
          <w:strike/>
          <w:color w:val="FF0000"/>
          <w:lang w:eastAsia="cs-CZ"/>
        </w:rPr>
      </w:pPr>
      <w:r w:rsidRPr="00E82DE3">
        <w:rPr>
          <w:rFonts w:cs="Arial"/>
          <w:lang w:eastAsia="cs-CZ"/>
        </w:rPr>
        <w:t xml:space="preserve">Požadavky pro detailní podrobnost </w:t>
      </w:r>
    </w:p>
    <w:p w14:paraId="4857CD89" w14:textId="77777777" w:rsidR="009C7038" w:rsidRPr="00E82DE3" w:rsidRDefault="009C7038" w:rsidP="009C7038">
      <w:pPr>
        <w:rPr>
          <w:rFonts w:ascii="Arial" w:hAnsi="Arial"/>
        </w:rPr>
      </w:pPr>
      <w:r w:rsidRPr="00E82DE3">
        <w:rPr>
          <w:rFonts w:ascii="Arial" w:hAnsi="Arial"/>
        </w:rPr>
        <w:t>Trubní vedení profesní části jsou posuzována včetně tepelné izolace. Není přípustná žádná kolize žádného vedení včetně jejich izolací. Z kontroly kolizí jsou vyňaty tyto prvky (a tím pádem i jejich izolace):</w:t>
      </w:r>
    </w:p>
    <w:p w14:paraId="6B74CB9F" w14:textId="77777777" w:rsidR="009C7038" w:rsidRPr="00E82DE3" w:rsidRDefault="009C7038" w:rsidP="00D732CA">
      <w:pPr>
        <w:pStyle w:val="Normlnodrky"/>
      </w:pPr>
      <w:r w:rsidRPr="00E82DE3">
        <w:t>Trubní vedení rovno nebo menší než DN50.</w:t>
      </w:r>
    </w:p>
    <w:p w14:paraId="7AB47E35" w14:textId="77777777" w:rsidR="009C7038" w:rsidRPr="00E82DE3" w:rsidRDefault="009C7038" w:rsidP="009C7038">
      <w:pPr>
        <w:pStyle w:val="Normlnodrky"/>
      </w:pPr>
      <w:r w:rsidRPr="00E82DE3">
        <w:t>Jakékoli flexibilní potrubí</w:t>
      </w:r>
    </w:p>
    <w:p w14:paraId="795AA35F" w14:textId="77777777" w:rsidR="009C7038" w:rsidRPr="00E82DE3" w:rsidRDefault="009C7038" w:rsidP="009C7038">
      <w:pPr>
        <w:pStyle w:val="Normlnodrky"/>
      </w:pPr>
      <w:r w:rsidRPr="00E82DE3">
        <w:lastRenderedPageBreak/>
        <w:t>Průchod potrubí nenosnou konstrukcí</w:t>
      </w:r>
    </w:p>
    <w:p w14:paraId="4F16FDFC" w14:textId="77777777" w:rsidR="009C7038" w:rsidRPr="00E82DE3" w:rsidRDefault="009C7038" w:rsidP="009C7038">
      <w:pPr>
        <w:rPr>
          <w:rFonts w:ascii="Arial" w:hAnsi="Arial"/>
        </w:rPr>
      </w:pPr>
      <w:r w:rsidRPr="00E82DE3">
        <w:rPr>
          <w:rFonts w:ascii="Arial" w:hAnsi="Arial"/>
        </w:rPr>
        <w:t>Projektové týmy a jejich vedoucí pracovníci jsou zodpovědní, že modely budou bez kolizí včetně způsobu řešení kolizí v modelech (myšleno opravit je do bez kolizních stavů dle výsledků porad BIM týmu). Tyto odpovědnosti jsou na Manažerech modelů.</w:t>
      </w:r>
    </w:p>
    <w:p w14:paraId="02769824" w14:textId="77777777" w:rsidR="009C7038" w:rsidRPr="00E82DE3" w:rsidRDefault="009C7038" w:rsidP="009C7038">
      <w:pPr>
        <w:pStyle w:val="Nadpis2"/>
      </w:pPr>
      <w:bookmarkStart w:id="162" w:name="_Toc117070136"/>
      <w:bookmarkStart w:id="163" w:name="_Toc190174620"/>
      <w:r w:rsidRPr="00E82DE3">
        <w:t>Předání informací</w:t>
      </w:r>
      <w:bookmarkEnd w:id="162"/>
      <w:bookmarkEnd w:id="163"/>
    </w:p>
    <w:p w14:paraId="1AB74E29" w14:textId="76A23E20" w:rsidR="009C7038" w:rsidRPr="00E82DE3" w:rsidRDefault="009C7038" w:rsidP="009C7038">
      <w:pPr>
        <w:rPr>
          <w:rFonts w:ascii="Arial" w:hAnsi="Arial"/>
        </w:rPr>
      </w:pPr>
      <w:r w:rsidRPr="00E82DE3">
        <w:rPr>
          <w:rFonts w:ascii="Arial" w:hAnsi="Arial"/>
        </w:rPr>
        <w:t>Všechny přílohy musí být upraveny a předány v podobě odpovídajícímu obsahu modelu ke každému milníku předání modelu dle požadavků uvedených v</w:t>
      </w:r>
      <w:r w:rsidR="00941493" w:rsidRPr="00E82DE3">
        <w:rPr>
          <w:rFonts w:ascii="Arial" w:hAnsi="Arial"/>
        </w:rPr>
        <w:t> kap.</w:t>
      </w:r>
      <w:r w:rsidRPr="00E82DE3">
        <w:rPr>
          <w:rFonts w:ascii="Arial" w:hAnsi="Arial"/>
        </w:rPr>
        <w:t> </w:t>
      </w:r>
      <w:r w:rsidR="00941493" w:rsidRPr="00E82DE3">
        <w:rPr>
          <w:rStyle w:val="Kovodkaz"/>
          <w:rFonts w:ascii="Arial" w:hAnsi="Arial"/>
        </w:rPr>
        <w:t>3 P</w:t>
      </w:r>
      <w:r w:rsidRPr="00E82DE3">
        <w:rPr>
          <w:rStyle w:val="Kovodkaz"/>
          <w:rFonts w:ascii="Arial" w:hAnsi="Arial"/>
        </w:rPr>
        <w:t>ožadavcích na výměnu informací</w:t>
      </w:r>
      <w:r w:rsidRPr="00E82DE3">
        <w:rPr>
          <w:rFonts w:ascii="Arial" w:hAnsi="Arial"/>
        </w:rPr>
        <w:t>.</w:t>
      </w:r>
    </w:p>
    <w:p w14:paraId="053E2D67" w14:textId="036CDE0D" w:rsidR="009C7038" w:rsidRPr="00E82DE3" w:rsidRDefault="009C7038" w:rsidP="009C7038">
      <w:pPr>
        <w:rPr>
          <w:rFonts w:ascii="Arial" w:hAnsi="Arial"/>
        </w:rPr>
      </w:pPr>
      <w:r w:rsidRPr="00E82DE3">
        <w:rPr>
          <w:rFonts w:ascii="Arial" w:hAnsi="Arial"/>
        </w:rPr>
        <w:t xml:space="preserve">Informace budou předávány ve formátech, které jsou popsány v kap. </w:t>
      </w:r>
      <w:r w:rsidRPr="00E82DE3">
        <w:rPr>
          <w:rStyle w:val="Kovodkaz"/>
          <w:rFonts w:ascii="Arial" w:hAnsi="Arial"/>
        </w:rPr>
        <w:fldChar w:fldCharType="begin"/>
      </w:r>
      <w:r w:rsidRPr="00E82DE3">
        <w:rPr>
          <w:rStyle w:val="Kovodkaz"/>
          <w:rFonts w:ascii="Arial" w:hAnsi="Arial"/>
        </w:rPr>
        <w:instrText xml:space="preserve"> REF _Ref113954527 \r \h  \* MERGEFORMAT </w:instrText>
      </w:r>
      <w:r w:rsidRPr="00E82DE3">
        <w:rPr>
          <w:rStyle w:val="Kovodkaz"/>
          <w:rFonts w:ascii="Arial" w:hAnsi="Arial"/>
        </w:rPr>
      </w:r>
      <w:r w:rsidRPr="00E82DE3">
        <w:rPr>
          <w:rStyle w:val="Kovodkaz"/>
          <w:rFonts w:ascii="Arial" w:hAnsi="Arial"/>
        </w:rPr>
        <w:fldChar w:fldCharType="separate"/>
      </w:r>
      <w:r w:rsidR="00E5170B">
        <w:rPr>
          <w:rStyle w:val="Kovodkaz"/>
          <w:rFonts w:ascii="Arial" w:hAnsi="Arial"/>
        </w:rPr>
        <w:t>6.1.4</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_Ref113954529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 xml:space="preserve">Elektronická výměna </w:t>
      </w:r>
      <w:r w:rsidRPr="00E82DE3">
        <w:rPr>
          <w:rStyle w:val="Kovodkaz"/>
          <w:rFonts w:ascii="Arial" w:hAnsi="Arial"/>
        </w:rPr>
        <w:fldChar w:fldCharType="end"/>
      </w:r>
      <w:r w:rsidR="00941493" w:rsidRPr="00E82DE3">
        <w:rPr>
          <w:rStyle w:val="Kovodkaz"/>
          <w:rFonts w:ascii="Arial" w:hAnsi="Arial"/>
        </w:rPr>
        <w:t xml:space="preserve"> informací</w:t>
      </w:r>
      <w:r w:rsidRPr="00E82DE3">
        <w:rPr>
          <w:rFonts w:ascii="Arial" w:hAnsi="Arial"/>
        </w:rPr>
        <w:t>.</w:t>
      </w:r>
    </w:p>
    <w:p w14:paraId="3D607CDE" w14:textId="09D8E985" w:rsidR="009C7038" w:rsidRPr="00E82DE3" w:rsidRDefault="7375071A" w:rsidP="00172195">
      <w:pPr>
        <w:rPr>
          <w:rFonts w:ascii="Arial" w:hAnsi="Arial"/>
        </w:rPr>
      </w:pPr>
      <w:r w:rsidRPr="787CB5B5">
        <w:rPr>
          <w:rFonts w:ascii="Arial" w:hAnsi="Arial"/>
        </w:rPr>
        <w:t xml:space="preserve">Další část se týká požadavku na předávání nativních dat (tedy například pracovních souborů z aplikací Revit a Archicad). </w:t>
      </w:r>
    </w:p>
    <w:p w14:paraId="39A3302F" w14:textId="2AEB7A65" w:rsidR="009C7038" w:rsidRPr="00E82DE3" w:rsidRDefault="009C7038" w:rsidP="00172195">
      <w:pPr>
        <w:rPr>
          <w:rFonts w:ascii="Arial" w:hAnsi="Arial"/>
        </w:rPr>
      </w:pPr>
      <w:r w:rsidRPr="00E82DE3">
        <w:rPr>
          <w:rFonts w:ascii="Arial" w:hAnsi="Arial"/>
        </w:rPr>
        <w:t>Informace (modely a dokumenty) budou ke každému milníku pro předávání informací dle kap</w:t>
      </w:r>
      <w:r w:rsidRPr="00E82DE3">
        <w:rPr>
          <w:rStyle w:val="Siln"/>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_Ref113954462 \r \h  \* MERGEFORMAT </w:instrText>
      </w:r>
      <w:r w:rsidRPr="00E82DE3">
        <w:rPr>
          <w:rStyle w:val="Kovodkaz"/>
          <w:rFonts w:ascii="Arial" w:hAnsi="Arial"/>
        </w:rPr>
      </w:r>
      <w:r w:rsidRPr="00E82DE3">
        <w:rPr>
          <w:rStyle w:val="Kovodkaz"/>
          <w:rFonts w:ascii="Arial" w:hAnsi="Arial"/>
        </w:rPr>
        <w:fldChar w:fldCharType="separate"/>
      </w:r>
      <w:r w:rsidR="00F039C2" w:rsidRPr="00E82DE3">
        <w:rPr>
          <w:rStyle w:val="Kovodkaz"/>
          <w:rFonts w:ascii="Arial" w:hAnsi="Arial"/>
        </w:rPr>
        <w:t>5</w:t>
      </w:r>
      <w:r w:rsidRPr="00E82DE3">
        <w:rPr>
          <w:rStyle w:val="Kovodkaz"/>
          <w:rFonts w:ascii="Arial" w:hAnsi="Arial"/>
        </w:rPr>
        <w:fldChar w:fldCharType="end"/>
      </w:r>
      <w:r w:rsidRPr="00E82DE3">
        <w:rPr>
          <w:rStyle w:val="Kovodkaz"/>
          <w:rFonts w:ascii="Arial" w:hAnsi="Arial"/>
        </w:rPr>
        <w:t xml:space="preserve"> </w:t>
      </w:r>
      <w:r w:rsidRPr="00E82DE3">
        <w:rPr>
          <w:rStyle w:val="Kovodkaz"/>
          <w:rFonts w:ascii="Arial" w:hAnsi="Arial"/>
        </w:rPr>
        <w:fldChar w:fldCharType="begin"/>
      </w:r>
      <w:r w:rsidRPr="00E82DE3">
        <w:rPr>
          <w:rStyle w:val="Kovodkaz"/>
          <w:rFonts w:ascii="Arial" w:hAnsi="Arial"/>
        </w:rPr>
        <w:instrText xml:space="preserve"> REF _Ref113954451 \h  \* MERGEFORMAT </w:instrText>
      </w:r>
      <w:r w:rsidRPr="00E82DE3">
        <w:rPr>
          <w:rStyle w:val="Kovodkaz"/>
          <w:rFonts w:ascii="Arial" w:hAnsi="Arial"/>
        </w:rPr>
      </w:r>
      <w:r w:rsidRPr="00E82DE3">
        <w:rPr>
          <w:rStyle w:val="Kovodkaz"/>
          <w:rFonts w:ascii="Arial" w:hAnsi="Arial"/>
        </w:rPr>
        <w:fldChar w:fldCharType="separate"/>
      </w:r>
      <w:r w:rsidR="00E5170B" w:rsidRPr="00E5170B">
        <w:rPr>
          <w:rStyle w:val="Kovodkaz"/>
          <w:rFonts w:ascii="Arial" w:hAnsi="Arial"/>
        </w:rPr>
        <w:t>Projektový plán prací</w:t>
      </w:r>
      <w:r w:rsidRPr="00E82DE3">
        <w:rPr>
          <w:rStyle w:val="Kovodkaz"/>
          <w:rFonts w:ascii="Arial" w:hAnsi="Arial"/>
        </w:rPr>
        <w:fldChar w:fldCharType="end"/>
      </w:r>
      <w:r w:rsidRPr="00E82DE3">
        <w:rPr>
          <w:rFonts w:ascii="Arial" w:hAnsi="Arial"/>
        </w:rPr>
        <w:t xml:space="preserve"> předány se všemi informacemi a nastaveními, které jsou nezbytné pro produkci projektové dokumentace dle objektové skladby, prostorovou koordinaci a další požadavky v rámci ujednání tohoto dokumentu.</w:t>
      </w:r>
    </w:p>
    <w:p w14:paraId="77E50437" w14:textId="1B7F5DB1" w:rsidR="00D64D6E" w:rsidRDefault="009C7038" w:rsidP="0072490B">
      <w:pPr>
        <w:rPr>
          <w:rFonts w:ascii="Arial" w:hAnsi="Arial"/>
        </w:rPr>
      </w:pPr>
      <w:r w:rsidRPr="00E82DE3">
        <w:rPr>
          <w:rFonts w:ascii="Arial" w:hAnsi="Arial"/>
        </w:rPr>
        <w:t xml:space="preserve">Modely a další dokumenty nebudou obsahovat pracovní a dočasná nastavení, která by mohla navyšovat jejich datovou velikost. V případě, že jsou dohodnuta dílčí pracovní předání modelů, není vyžadována další úprava modelů a je možné je předat tak, jak je aktuálně má </w:t>
      </w:r>
      <w:r w:rsidR="00707A14">
        <w:rPr>
          <w:rFonts w:ascii="Arial" w:hAnsi="Arial"/>
        </w:rPr>
        <w:t>D</w:t>
      </w:r>
      <w:r w:rsidRPr="00E82DE3">
        <w:rPr>
          <w:rFonts w:ascii="Arial" w:hAnsi="Arial"/>
        </w:rPr>
        <w:t>odavatel zpracované.</w:t>
      </w:r>
    </w:p>
    <w:p w14:paraId="5C7A222C" w14:textId="77777777" w:rsidR="00B2547F" w:rsidRPr="00B2547F" w:rsidRDefault="00B2547F" w:rsidP="00B2547F">
      <w:pPr>
        <w:pStyle w:val="Nadpis3"/>
        <w:rPr>
          <w:rFonts w:cs="Arial"/>
        </w:rPr>
      </w:pPr>
      <w:bookmarkStart w:id="164" w:name="_Toc190174621"/>
      <w:r w:rsidRPr="00B2547F">
        <w:rPr>
          <w:rFonts w:cs="Arial"/>
        </w:rPr>
        <w:t>Metodika vzorkování</w:t>
      </w:r>
      <w:bookmarkEnd w:id="164"/>
    </w:p>
    <w:p w14:paraId="547DE61F" w14:textId="013712BD" w:rsidR="00B2547F" w:rsidRPr="00B2547F" w:rsidRDefault="00B2547F" w:rsidP="00B2547F">
      <w:pPr>
        <w:rPr>
          <w:rFonts w:ascii="Arial" w:hAnsi="Arial"/>
        </w:rPr>
      </w:pPr>
      <w:r w:rsidRPr="002D38FF">
        <w:rPr>
          <w:rFonts w:ascii="Arial" w:hAnsi="Arial"/>
        </w:rPr>
        <w:t>Objednatel předá Dodavateli „Seznam zařízení“, Dodavatel předloží vzorky zařízení, které Objednatel odsouhlasí či odmítne. V případě odsouhlasení vzorku je možné přistoupit k ověření vzorku v informačním modelu.</w:t>
      </w:r>
    </w:p>
    <w:p w14:paraId="7CF221ED" w14:textId="77777777" w:rsidR="00B2547F" w:rsidRPr="00B2547F" w:rsidRDefault="00B2547F" w:rsidP="00B2547F">
      <w:pPr>
        <w:rPr>
          <w:rFonts w:ascii="Arial" w:hAnsi="Arial"/>
        </w:rPr>
      </w:pPr>
      <w:r w:rsidRPr="00B2547F">
        <w:rPr>
          <w:rFonts w:ascii="Arial" w:hAnsi="Arial"/>
        </w:rPr>
        <w:t>Při změně prvků v modelu Dodavatelem oproti navrženému (např. změna velikosti či napojení), Dodavatel vymění dané prvky v modelu odpovídající nové skutečnosti a prověří dopady na zbytek modelu. Zejména tedy v modelu prověří prostorovou koordinaci, tzn. případné kolize, servisní prostory atp. Pokud vzorkovaný prvek bude mít dopad i do ostatních prvků např. změnou průměru připojovacího potrubí, upraví i ty.</w:t>
      </w:r>
    </w:p>
    <w:p w14:paraId="700C8C29" w14:textId="77777777" w:rsidR="00B2547F" w:rsidRPr="00B2547F" w:rsidRDefault="00B2547F" w:rsidP="00B2547F">
      <w:pPr>
        <w:rPr>
          <w:rFonts w:ascii="Arial" w:hAnsi="Arial"/>
        </w:rPr>
      </w:pPr>
      <w:r w:rsidRPr="00B2547F">
        <w:rPr>
          <w:rFonts w:ascii="Arial" w:hAnsi="Arial"/>
        </w:rPr>
        <w:t xml:space="preserve">Takto upravený model dává k odsouhlasení Projektovému manažerovi BIM, ten posoudí dodržení BEP na modelu a předá výsledky Objednateli. </w:t>
      </w:r>
    </w:p>
    <w:p w14:paraId="2C6A05E5" w14:textId="77777777" w:rsidR="00B2547F" w:rsidRPr="00B2547F" w:rsidRDefault="00B2547F" w:rsidP="00B2547F">
      <w:pPr>
        <w:rPr>
          <w:rFonts w:ascii="Arial" w:hAnsi="Arial"/>
        </w:rPr>
      </w:pPr>
      <w:r w:rsidRPr="00B2547F">
        <w:rPr>
          <w:rFonts w:ascii="Arial" w:hAnsi="Arial"/>
        </w:rPr>
        <w:t>Jenom takto prověřený vzorek (předložený Dodavatelem a ověřený v modelu) může být finálně odsouhlasený k použití.</w:t>
      </w:r>
    </w:p>
    <w:p w14:paraId="7A70E58C" w14:textId="77777777" w:rsidR="00B2547F" w:rsidRPr="00B2547F" w:rsidRDefault="00B2547F" w:rsidP="00B2547F">
      <w:pPr>
        <w:pStyle w:val="Nadpis3"/>
        <w:rPr>
          <w:rFonts w:cs="Arial"/>
        </w:rPr>
      </w:pPr>
      <w:bookmarkStart w:id="165" w:name="_Toc190174622"/>
      <w:r w:rsidRPr="00B2547F">
        <w:rPr>
          <w:rFonts w:cs="Arial"/>
        </w:rPr>
        <w:t>Změnové listy</w:t>
      </w:r>
      <w:bookmarkEnd w:id="165"/>
    </w:p>
    <w:p w14:paraId="58233760" w14:textId="3441E5FB" w:rsidR="00B2547F" w:rsidRPr="00B2547F" w:rsidRDefault="00B2547F" w:rsidP="00B2547F">
      <w:pPr>
        <w:rPr>
          <w:rFonts w:ascii="Arial" w:hAnsi="Arial"/>
        </w:rPr>
      </w:pPr>
      <w:r w:rsidRPr="00B2547F">
        <w:rPr>
          <w:rFonts w:ascii="Arial" w:hAnsi="Arial"/>
        </w:rPr>
        <w:t xml:space="preserve">Objednatel předá Dodavateli (popř. opačně Dodavatel předá Objednateli) protokol Změnového listu a podklady k tomuto protokolu (např. výkresy, dokumenty). </w:t>
      </w:r>
    </w:p>
    <w:p w14:paraId="5A10401B" w14:textId="2DD3DFEA" w:rsidR="00B2547F" w:rsidRPr="00B2547F" w:rsidRDefault="00B2547F" w:rsidP="00B2547F">
      <w:pPr>
        <w:rPr>
          <w:rFonts w:ascii="Arial" w:hAnsi="Arial"/>
        </w:rPr>
      </w:pPr>
      <w:r w:rsidRPr="00B2547F">
        <w:rPr>
          <w:rFonts w:ascii="Arial" w:hAnsi="Arial"/>
        </w:rPr>
        <w:t>V případě odsouhlasení variace je možné přistoupit k ověření změn v informačním modelu, zejména k řešení prostorové koordinace.</w:t>
      </w:r>
    </w:p>
    <w:p w14:paraId="3C782AAB" w14:textId="77777777" w:rsidR="00B2547F" w:rsidRPr="00B2547F" w:rsidRDefault="00B2547F" w:rsidP="00B2547F">
      <w:pPr>
        <w:pStyle w:val="Nadpis3"/>
        <w:rPr>
          <w:rFonts w:cs="Arial"/>
        </w:rPr>
      </w:pPr>
      <w:bookmarkStart w:id="166" w:name="_Toc190174623"/>
      <w:r w:rsidRPr="00B2547F">
        <w:rPr>
          <w:rFonts w:cs="Arial"/>
        </w:rPr>
        <w:lastRenderedPageBreak/>
        <w:t>Kontrolně zkušební plány</w:t>
      </w:r>
      <w:bookmarkEnd w:id="166"/>
    </w:p>
    <w:p w14:paraId="353D60E3" w14:textId="184E9729" w:rsidR="00B2547F" w:rsidRPr="00FB68FE" w:rsidRDefault="00B2547F" w:rsidP="00364153">
      <w:pPr>
        <w:rPr>
          <w:rFonts w:ascii="Arial" w:hAnsi="Arial"/>
          <w:strike/>
        </w:rPr>
      </w:pPr>
      <w:r w:rsidRPr="00B2547F">
        <w:rPr>
          <w:rFonts w:ascii="Arial" w:hAnsi="Arial"/>
        </w:rPr>
        <w:t>Dodavatel předá Technickému dozoru stavby (TDS) plán kontrol nejpozději na počátku výstavby dané dílčí části. Následně předávají Dodavatelé dílčích částí protokoly KZP Technickému dozoru stavby k</w:t>
      </w:r>
      <w:r w:rsidR="00B9785F">
        <w:rPr>
          <w:rFonts w:ascii="Arial" w:hAnsi="Arial"/>
        </w:rPr>
        <w:t> </w:t>
      </w:r>
      <w:r w:rsidRPr="00B2547F">
        <w:rPr>
          <w:rFonts w:ascii="Arial" w:hAnsi="Arial"/>
        </w:rPr>
        <w:t>odsouhlasení</w:t>
      </w:r>
      <w:r w:rsidR="00B9785F">
        <w:rPr>
          <w:rFonts w:ascii="Arial" w:hAnsi="Arial"/>
        </w:rPr>
        <w:t>.</w:t>
      </w:r>
    </w:p>
    <w:p w14:paraId="0EBAA56E" w14:textId="77777777" w:rsidR="00B2547F" w:rsidRPr="00B2547F" w:rsidRDefault="00B2547F" w:rsidP="00B2547F">
      <w:pPr>
        <w:pStyle w:val="Nadpis3"/>
        <w:rPr>
          <w:rFonts w:cs="Arial"/>
        </w:rPr>
      </w:pPr>
      <w:bookmarkStart w:id="167" w:name="_Toc190174624"/>
      <w:r w:rsidRPr="00B2547F">
        <w:rPr>
          <w:rFonts w:cs="Arial"/>
        </w:rPr>
        <w:t>Přejímky zakrývaných konstrukcí</w:t>
      </w:r>
      <w:bookmarkEnd w:id="167"/>
    </w:p>
    <w:p w14:paraId="296932F2" w14:textId="561AFBF1" w:rsidR="00B2547F" w:rsidRPr="00083F76" w:rsidRDefault="00B2547F" w:rsidP="00B2547F">
      <w:pPr>
        <w:rPr>
          <w:rFonts w:ascii="Arial" w:hAnsi="Arial"/>
          <w:strike/>
          <w:highlight w:val="yellow"/>
        </w:rPr>
      </w:pPr>
      <w:r w:rsidRPr="00B2547F">
        <w:rPr>
          <w:rFonts w:ascii="Arial" w:hAnsi="Arial"/>
        </w:rPr>
        <w:t xml:space="preserve">Dodavatel předá Objednateli protokoly zakrývaných konstrukcí </w:t>
      </w:r>
      <w:r w:rsidR="00083F76" w:rsidRPr="00083F76">
        <w:rPr>
          <w:rFonts w:ascii="Arial" w:hAnsi="Arial"/>
          <w:highlight w:val="yellow"/>
        </w:rPr>
        <w:t>3</w:t>
      </w:r>
      <w:r w:rsidRPr="00B2547F">
        <w:rPr>
          <w:rFonts w:ascii="Arial" w:hAnsi="Arial"/>
        </w:rPr>
        <w:t xml:space="preserve"> pracovních dní předem (před plánovaným zakrytím konstrukce) k</w:t>
      </w:r>
      <w:r w:rsidR="00B9785F">
        <w:rPr>
          <w:rFonts w:ascii="Arial" w:hAnsi="Arial"/>
        </w:rPr>
        <w:t> </w:t>
      </w:r>
      <w:r w:rsidRPr="00B2547F">
        <w:rPr>
          <w:rFonts w:ascii="Arial" w:hAnsi="Arial"/>
        </w:rPr>
        <w:t>odsouhlasen</w:t>
      </w:r>
      <w:r w:rsidRPr="00B9785F">
        <w:rPr>
          <w:rFonts w:ascii="Arial" w:hAnsi="Arial"/>
        </w:rPr>
        <w:t>í</w:t>
      </w:r>
      <w:r w:rsidR="00B9785F" w:rsidRPr="00B9785F">
        <w:rPr>
          <w:rFonts w:ascii="Arial" w:hAnsi="Arial"/>
        </w:rPr>
        <w:t>.</w:t>
      </w:r>
    </w:p>
    <w:p w14:paraId="3FD1DFCE" w14:textId="77777777" w:rsidR="00B2547F" w:rsidRPr="00B2547F" w:rsidRDefault="00B2547F" w:rsidP="00B2547F">
      <w:pPr>
        <w:rPr>
          <w:rFonts w:ascii="Arial" w:hAnsi="Arial"/>
        </w:rPr>
      </w:pPr>
      <w:r w:rsidRPr="00B2547F">
        <w:rPr>
          <w:rFonts w:ascii="Arial" w:hAnsi="Arial"/>
        </w:rPr>
        <w:t>Po schválení protokolu je možné konstrukci zakrýt.</w:t>
      </w:r>
    </w:p>
    <w:p w14:paraId="7183BFDE" w14:textId="77777777" w:rsidR="00B2547F" w:rsidRPr="00B2547F" w:rsidRDefault="00B2547F" w:rsidP="00B2547F">
      <w:pPr>
        <w:pStyle w:val="Nadpis3"/>
        <w:rPr>
          <w:rFonts w:cs="Arial"/>
        </w:rPr>
      </w:pPr>
      <w:bookmarkStart w:id="168" w:name="_Toc190174625"/>
      <w:r w:rsidRPr="00B2547F">
        <w:rPr>
          <w:rFonts w:cs="Arial"/>
        </w:rPr>
        <w:t>Zápisy z jednání a kontrolních dnů</w:t>
      </w:r>
      <w:bookmarkEnd w:id="168"/>
    </w:p>
    <w:p w14:paraId="6664A646" w14:textId="515117EF" w:rsidR="00B2547F" w:rsidRPr="00B2547F" w:rsidRDefault="00B2547F" w:rsidP="00B2547F">
      <w:pPr>
        <w:rPr>
          <w:rFonts w:ascii="Arial" w:hAnsi="Arial"/>
        </w:rPr>
      </w:pPr>
      <w:r w:rsidRPr="00B2547F">
        <w:rPr>
          <w:rFonts w:ascii="Arial" w:hAnsi="Arial"/>
        </w:rPr>
        <w:t>Zápisy z jednání a KD budou</w:t>
      </w:r>
      <w:r w:rsidR="00083F76">
        <w:rPr>
          <w:rFonts w:ascii="Arial" w:hAnsi="Arial"/>
        </w:rPr>
        <w:t xml:space="preserve"> ukládány v elektronické podobě.</w:t>
      </w:r>
      <w:r w:rsidRPr="00B2547F">
        <w:rPr>
          <w:rFonts w:ascii="Arial" w:hAnsi="Arial"/>
        </w:rPr>
        <w:t xml:space="preserve"> Uživatelé budou mít možnost vyjádřit se k zápisu po dobu 48hod od nahrání dokumentu. Po uplynutí doby, případně zapracování připomínek přesune se zápis do stavu „Publikováno“.</w:t>
      </w:r>
    </w:p>
    <w:p w14:paraId="7CAD5912" w14:textId="77777777" w:rsidR="00B2547F" w:rsidRPr="00B2547F" w:rsidRDefault="00B2547F" w:rsidP="00B2547F">
      <w:pPr>
        <w:pStyle w:val="Nadpis3"/>
        <w:rPr>
          <w:rFonts w:cs="Arial"/>
        </w:rPr>
      </w:pPr>
      <w:bookmarkStart w:id="169" w:name="_Toc190174626"/>
      <w:r w:rsidRPr="00B2547F">
        <w:rPr>
          <w:rFonts w:cs="Arial"/>
        </w:rPr>
        <w:t>Zápisy BOZP</w:t>
      </w:r>
      <w:bookmarkEnd w:id="169"/>
    </w:p>
    <w:p w14:paraId="213F1262" w14:textId="032D512B" w:rsidR="00B2547F" w:rsidRPr="00B2547F" w:rsidRDefault="00B2547F" w:rsidP="00B2547F">
      <w:pPr>
        <w:rPr>
          <w:rFonts w:ascii="Arial" w:hAnsi="Arial"/>
        </w:rPr>
      </w:pPr>
      <w:r w:rsidRPr="00B2547F">
        <w:rPr>
          <w:rFonts w:ascii="Arial" w:hAnsi="Arial"/>
        </w:rPr>
        <w:t>Zápisy BOZP budou ukládány v </w:t>
      </w:r>
      <w:r w:rsidR="00D7402E">
        <w:rPr>
          <w:rFonts w:ascii="Arial" w:hAnsi="Arial"/>
        </w:rPr>
        <w:t>elektronické podobě</w:t>
      </w:r>
      <w:r w:rsidRPr="00B2547F">
        <w:rPr>
          <w:rFonts w:ascii="Arial" w:hAnsi="Arial"/>
        </w:rPr>
        <w:t>. Po zpracování zápisu přejde zápis do stavu „Publikováno“.</w:t>
      </w:r>
    </w:p>
    <w:p w14:paraId="1B2F0EF3" w14:textId="77777777" w:rsidR="009C7038" w:rsidRPr="00E82DE3" w:rsidRDefault="009C7038" w:rsidP="009C7038">
      <w:pPr>
        <w:rPr>
          <w:rFonts w:ascii="Arial" w:hAnsi="Arial"/>
        </w:rPr>
      </w:pPr>
    </w:p>
    <w:p w14:paraId="4294D08A" w14:textId="77777777" w:rsidR="00760D8D" w:rsidRDefault="00760D8D" w:rsidP="00760D8D">
      <w:pPr>
        <w:pStyle w:val="Nadpis1"/>
        <w:ind w:left="360" w:hanging="360"/>
      </w:pPr>
      <w:bookmarkStart w:id="170" w:name="_Toc170196391"/>
      <w:bookmarkStart w:id="171" w:name="_Toc190174627"/>
      <w:bookmarkStart w:id="172" w:name="_Ref114747556"/>
      <w:bookmarkStart w:id="173" w:name="_Toc117070145"/>
      <w:r>
        <w:lastRenderedPageBreak/>
        <w:t>Přílohy</w:t>
      </w:r>
      <w:bookmarkEnd w:id="170"/>
      <w:bookmarkEnd w:id="171"/>
    </w:p>
    <w:p w14:paraId="62111D97" w14:textId="77777777" w:rsidR="00760D8D" w:rsidRPr="00760D8D" w:rsidRDefault="00760D8D" w:rsidP="00760D8D">
      <w:pPr>
        <w:pStyle w:val="Nadpis2"/>
        <w:numPr>
          <w:ilvl w:val="0"/>
          <w:numId w:val="0"/>
        </w:numPr>
        <w:ind w:left="576" w:hanging="576"/>
      </w:pPr>
      <w:bookmarkStart w:id="174" w:name="_Toc170196392"/>
      <w:bookmarkStart w:id="175" w:name="_Toc190174628"/>
      <w:r w:rsidRPr="00760D8D">
        <w:t>EIR Příloha A: Datový standard</w:t>
      </w:r>
      <w:bookmarkEnd w:id="174"/>
      <w:bookmarkEnd w:id="175"/>
    </w:p>
    <w:p w14:paraId="45A9136E" w14:textId="77777777" w:rsidR="00760D8D" w:rsidRPr="00760D8D" w:rsidRDefault="00760D8D" w:rsidP="00760D8D">
      <w:pPr>
        <w:rPr>
          <w:rFonts w:ascii="Arial" w:hAnsi="Arial"/>
        </w:rPr>
      </w:pPr>
      <w:r w:rsidRPr="00760D8D">
        <w:rPr>
          <w:rFonts w:ascii="Arial" w:hAnsi="Arial"/>
        </w:rPr>
        <w:t>Přílohou je samostatná tabulka.</w:t>
      </w:r>
    </w:p>
    <w:bookmarkEnd w:id="172"/>
    <w:bookmarkEnd w:id="173"/>
    <w:p w14:paraId="5918B7B6" w14:textId="790E4D58" w:rsidR="009C7038" w:rsidRPr="00E82DE3" w:rsidRDefault="009C7038" w:rsidP="004C7D05">
      <w:pPr>
        <w:rPr>
          <w:rFonts w:ascii="Arial" w:hAnsi="Arial"/>
        </w:rPr>
      </w:pPr>
    </w:p>
    <w:sectPr w:rsidR="009C7038" w:rsidRPr="00E82DE3" w:rsidSect="00E0726D">
      <w:headerReference w:type="default" r:id="rId12"/>
      <w:footerReference w:type="even" r:id="rId13"/>
      <w:footerReference w:type="default" r:id="rId14"/>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70EFAF" w16cex:dateUtc="2025-02-10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9BCB2E" w16cid:durableId="5070EF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F15D2" w14:textId="77777777" w:rsidR="00B414F4" w:rsidRDefault="00B414F4" w:rsidP="00E0726D">
      <w:pPr>
        <w:spacing w:before="0" w:line="240" w:lineRule="auto"/>
      </w:pPr>
      <w:r>
        <w:separator/>
      </w:r>
    </w:p>
  </w:endnote>
  <w:endnote w:type="continuationSeparator" w:id="0">
    <w:p w14:paraId="12595851" w14:textId="77777777" w:rsidR="00B414F4" w:rsidRDefault="00B414F4" w:rsidP="00E0726D">
      <w:pPr>
        <w:spacing w:before="0" w:line="240" w:lineRule="auto"/>
      </w:pPr>
      <w:r>
        <w:continuationSeparator/>
      </w:r>
    </w:p>
  </w:endnote>
  <w:endnote w:type="continuationNotice" w:id="1">
    <w:p w14:paraId="28902BAB" w14:textId="77777777" w:rsidR="00B414F4" w:rsidRDefault="00B414F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lostrnky"/>
      </w:rPr>
      <w:id w:val="815613034"/>
      <w:docPartObj>
        <w:docPartGallery w:val="Page Numbers (Bottom of Page)"/>
        <w:docPartUnique/>
      </w:docPartObj>
    </w:sdtPr>
    <w:sdtContent>
      <w:p w14:paraId="7EAFE922" w14:textId="4F9B5492" w:rsidR="00B414F4" w:rsidRDefault="00B414F4">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A38A10A" w14:textId="77777777" w:rsidR="00B414F4" w:rsidRDefault="00B414F4" w:rsidP="00E0726D">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B2114" w14:textId="74D6246A" w:rsidR="00B414F4" w:rsidRPr="00E0726D" w:rsidRDefault="00B414F4">
    <w:pPr>
      <w:pStyle w:val="Zpat"/>
      <w:framePr w:wrap="none" w:vAnchor="text" w:hAnchor="margin" w:xAlign="right" w:y="1"/>
      <w:rPr>
        <w:rStyle w:val="slostrnky"/>
        <w:szCs w:val="16"/>
      </w:rPr>
    </w:pPr>
    <w:sdt>
      <w:sdtPr>
        <w:rPr>
          <w:rStyle w:val="slostrnky"/>
          <w:szCs w:val="16"/>
        </w:rPr>
        <w:id w:val="1654104764"/>
        <w:docPartObj>
          <w:docPartGallery w:val="Page Numbers (Bottom of Page)"/>
          <w:docPartUnique/>
        </w:docPartObj>
      </w:sdtPr>
      <w:sdtContent>
        <w:r w:rsidRPr="00E0726D">
          <w:rPr>
            <w:rStyle w:val="slostrnky"/>
            <w:szCs w:val="16"/>
          </w:rPr>
          <w:fldChar w:fldCharType="begin"/>
        </w:r>
        <w:r w:rsidRPr="00E0726D">
          <w:rPr>
            <w:rStyle w:val="slostrnky"/>
            <w:szCs w:val="16"/>
          </w:rPr>
          <w:instrText xml:space="preserve"> PAGE </w:instrText>
        </w:r>
        <w:r w:rsidRPr="00E0726D">
          <w:rPr>
            <w:rStyle w:val="slostrnky"/>
            <w:szCs w:val="16"/>
          </w:rPr>
          <w:fldChar w:fldCharType="separate"/>
        </w:r>
        <w:r w:rsidR="00C2414B">
          <w:rPr>
            <w:rStyle w:val="slostrnky"/>
            <w:noProof/>
            <w:szCs w:val="16"/>
          </w:rPr>
          <w:t>34</w:t>
        </w:r>
        <w:r w:rsidRPr="00E0726D">
          <w:rPr>
            <w:rStyle w:val="slostrnky"/>
            <w:szCs w:val="16"/>
          </w:rPr>
          <w:fldChar w:fldCharType="end"/>
        </w:r>
      </w:sdtContent>
    </w:sdt>
    <w:r>
      <w:rPr>
        <w:rStyle w:val="slostrnky"/>
        <w:szCs w:val="16"/>
      </w:rPr>
      <w:t xml:space="preserve"> / </w:t>
    </w:r>
    <w:r>
      <w:rPr>
        <w:rStyle w:val="slostrnky"/>
        <w:szCs w:val="16"/>
      </w:rPr>
      <w:fldChar w:fldCharType="begin"/>
    </w:r>
    <w:r>
      <w:rPr>
        <w:rStyle w:val="slostrnky"/>
        <w:szCs w:val="16"/>
      </w:rPr>
      <w:instrText xml:space="preserve"> NUMPAGES   \* MERGEFORMAT </w:instrText>
    </w:r>
    <w:r>
      <w:rPr>
        <w:rStyle w:val="slostrnky"/>
        <w:szCs w:val="16"/>
      </w:rPr>
      <w:fldChar w:fldCharType="separate"/>
    </w:r>
    <w:r w:rsidR="00C2414B">
      <w:rPr>
        <w:rStyle w:val="slostrnky"/>
        <w:noProof/>
        <w:szCs w:val="16"/>
      </w:rPr>
      <w:t>34</w:t>
    </w:r>
    <w:r>
      <w:rPr>
        <w:rStyle w:val="slostrnky"/>
        <w:szCs w:val="16"/>
      </w:rPr>
      <w:fldChar w:fldCharType="end"/>
    </w:r>
  </w:p>
  <w:p w14:paraId="1FA04E07" w14:textId="77777777" w:rsidR="00B414F4" w:rsidRDefault="00B414F4" w:rsidP="00E0726D">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204D7" w14:textId="77777777" w:rsidR="00B414F4" w:rsidRDefault="00B414F4" w:rsidP="00E0726D">
      <w:pPr>
        <w:spacing w:before="0" w:line="240" w:lineRule="auto"/>
      </w:pPr>
      <w:r>
        <w:separator/>
      </w:r>
    </w:p>
  </w:footnote>
  <w:footnote w:type="continuationSeparator" w:id="0">
    <w:p w14:paraId="257AB469" w14:textId="77777777" w:rsidR="00B414F4" w:rsidRDefault="00B414F4" w:rsidP="00E0726D">
      <w:pPr>
        <w:spacing w:before="0" w:line="240" w:lineRule="auto"/>
      </w:pPr>
      <w:r>
        <w:continuationSeparator/>
      </w:r>
    </w:p>
  </w:footnote>
  <w:footnote w:type="continuationNotice" w:id="1">
    <w:p w14:paraId="7EF477FF" w14:textId="77777777" w:rsidR="00B414F4" w:rsidRDefault="00B414F4">
      <w:pPr>
        <w:spacing w:before="0" w:line="240" w:lineRule="auto"/>
      </w:pPr>
    </w:p>
  </w:footnote>
  <w:footnote w:id="2">
    <w:p w14:paraId="02D125B2" w14:textId="77777777" w:rsidR="00B414F4" w:rsidRDefault="00B414F4" w:rsidP="009C7038">
      <w:pPr>
        <w:pStyle w:val="Textpoznpodarou"/>
      </w:pPr>
      <w:r>
        <w:rPr>
          <w:rStyle w:val="Znakapoznpodarou"/>
        </w:rPr>
        <w:footnoteRef/>
      </w:r>
      <w:r>
        <w:t xml:space="preserve"> Např. formát DWG nebo DGN.</w:t>
      </w:r>
    </w:p>
  </w:footnote>
  <w:footnote w:id="3">
    <w:p w14:paraId="2C9FC3F4" w14:textId="77777777" w:rsidR="00B414F4" w:rsidRDefault="00B414F4" w:rsidP="009C7038">
      <w:pPr>
        <w:pStyle w:val="Textpoznpodarou"/>
      </w:pPr>
      <w:r>
        <w:rPr>
          <w:rStyle w:val="Znakapoznpodarou"/>
        </w:rPr>
        <w:footnoteRef/>
      </w:r>
      <w:r>
        <w:t xml:space="preserve"> Např. formáty RVT a RFA (Autodesk Revit) nebo PLN nebo PLA (Gprahisoft Archicad).</w:t>
      </w:r>
    </w:p>
  </w:footnote>
  <w:footnote w:id="4">
    <w:p w14:paraId="082D3A84" w14:textId="77777777" w:rsidR="00B414F4" w:rsidRDefault="00B414F4" w:rsidP="009C7038">
      <w:pPr>
        <w:pStyle w:val="Textpoznpodarou"/>
      </w:pPr>
      <w:r>
        <w:rPr>
          <w:rStyle w:val="Znakapoznpodarou"/>
        </w:rPr>
        <w:footnoteRef/>
      </w:r>
      <w:r>
        <w:t xml:space="preserve"> Pozn.: Použitý třídicí systém vychází ze systému SNIM.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3353F" w14:textId="2704412C" w:rsidR="00B414F4" w:rsidRPr="00E0726D" w:rsidRDefault="00B414F4" w:rsidP="00E0726D">
    <w:pPr>
      <w:pStyle w:val="Zhlav"/>
      <w:jc w:val="center"/>
      <w:rPr>
        <w:szCs w:val="16"/>
      </w:rPr>
    </w:pPr>
    <w:r>
      <w:rPr>
        <w:szCs w:val="16"/>
      </w:rPr>
      <w:t>Požadavky na výměnu informací (EIR)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668"/>
    <w:multiLevelType w:val="multilevel"/>
    <w:tmpl w:val="F5182E86"/>
    <w:lvl w:ilvl="0">
      <w:start w:val="1"/>
      <w:numFmt w:val="bullet"/>
      <w:pStyle w:val="Tabulkaseznam"/>
      <w:lvlText w:val=""/>
      <w:lvlJc w:val="left"/>
      <w:pPr>
        <w:ind w:left="397" w:hanging="284"/>
      </w:pPr>
      <w:rPr>
        <w:rFonts w:ascii="Symbol" w:hAnsi="Symbol" w:hint="default"/>
      </w:rPr>
    </w:lvl>
    <w:lvl w:ilvl="1">
      <w:start w:val="1"/>
      <w:numFmt w:val="bullet"/>
      <w:lvlText w:val="o"/>
      <w:lvlJc w:val="left"/>
      <w:pPr>
        <w:ind w:left="568" w:hanging="114"/>
      </w:pPr>
      <w:rPr>
        <w:rFonts w:ascii="Courier New" w:hAnsi="Courier New" w:cs="Courier New" w:hint="default"/>
      </w:rPr>
    </w:lvl>
    <w:lvl w:ilvl="2">
      <w:start w:val="1"/>
      <w:numFmt w:val="bullet"/>
      <w:lvlText w:val=""/>
      <w:lvlJc w:val="left"/>
      <w:pPr>
        <w:ind w:left="852" w:hanging="114"/>
      </w:pPr>
      <w:rPr>
        <w:rFonts w:ascii="Wingdings" w:hAnsi="Wingdings" w:hint="default"/>
      </w:rPr>
    </w:lvl>
    <w:lvl w:ilvl="3">
      <w:start w:val="1"/>
      <w:numFmt w:val="bullet"/>
      <w:lvlText w:val=""/>
      <w:lvlJc w:val="left"/>
      <w:pPr>
        <w:ind w:left="1136" w:hanging="114"/>
      </w:pPr>
      <w:rPr>
        <w:rFonts w:ascii="Symbol" w:hAnsi="Symbol" w:hint="default"/>
      </w:rPr>
    </w:lvl>
    <w:lvl w:ilvl="4">
      <w:start w:val="1"/>
      <w:numFmt w:val="bullet"/>
      <w:lvlText w:val="o"/>
      <w:lvlJc w:val="left"/>
      <w:pPr>
        <w:ind w:left="1420" w:hanging="114"/>
      </w:pPr>
      <w:rPr>
        <w:rFonts w:ascii="Courier New" w:hAnsi="Courier New" w:cs="Courier New" w:hint="default"/>
      </w:rPr>
    </w:lvl>
    <w:lvl w:ilvl="5">
      <w:start w:val="1"/>
      <w:numFmt w:val="bullet"/>
      <w:lvlText w:val=""/>
      <w:lvlJc w:val="left"/>
      <w:pPr>
        <w:ind w:left="1704" w:hanging="114"/>
      </w:pPr>
      <w:rPr>
        <w:rFonts w:ascii="Wingdings" w:hAnsi="Wingdings" w:hint="default"/>
      </w:rPr>
    </w:lvl>
    <w:lvl w:ilvl="6">
      <w:start w:val="1"/>
      <w:numFmt w:val="bullet"/>
      <w:lvlText w:val=""/>
      <w:lvlJc w:val="left"/>
      <w:pPr>
        <w:ind w:left="1988" w:hanging="114"/>
      </w:pPr>
      <w:rPr>
        <w:rFonts w:ascii="Symbol" w:hAnsi="Symbol" w:hint="default"/>
      </w:rPr>
    </w:lvl>
    <w:lvl w:ilvl="7">
      <w:start w:val="1"/>
      <w:numFmt w:val="bullet"/>
      <w:lvlText w:val="o"/>
      <w:lvlJc w:val="left"/>
      <w:pPr>
        <w:ind w:left="2272" w:hanging="114"/>
      </w:pPr>
      <w:rPr>
        <w:rFonts w:ascii="Courier New" w:hAnsi="Courier New" w:cs="Courier New" w:hint="default"/>
      </w:rPr>
    </w:lvl>
    <w:lvl w:ilvl="8">
      <w:start w:val="1"/>
      <w:numFmt w:val="bullet"/>
      <w:lvlText w:val=""/>
      <w:lvlJc w:val="left"/>
      <w:pPr>
        <w:ind w:left="2556" w:hanging="114"/>
      </w:pPr>
      <w:rPr>
        <w:rFonts w:ascii="Wingdings" w:hAnsi="Wingdings" w:hint="default"/>
      </w:rPr>
    </w:lvl>
  </w:abstractNum>
  <w:abstractNum w:abstractNumId="1" w15:restartNumberingAfterBreak="0">
    <w:nsid w:val="0A4708E3"/>
    <w:multiLevelType w:val="multilevel"/>
    <w:tmpl w:val="AD32FECA"/>
    <w:styleLink w:val="Aktulnseznam2"/>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437" w:hanging="437"/>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CEB57EA"/>
    <w:multiLevelType w:val="multilevel"/>
    <w:tmpl w:val="B6461D72"/>
    <w:styleLink w:val="Aktulnseznam1"/>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13DE6725"/>
    <w:multiLevelType w:val="multilevel"/>
    <w:tmpl w:val="528412AA"/>
    <w:lvl w:ilvl="0">
      <w:start w:val="1"/>
      <w:numFmt w:val="bullet"/>
      <w:lvlText w:val=""/>
      <w:lvlJc w:val="left"/>
      <w:pPr>
        <w:ind w:left="964" w:hanging="284"/>
      </w:pPr>
      <w:rPr>
        <w:rFonts w:ascii="Symbol" w:hAnsi="Symbol" w:hint="default"/>
      </w:rPr>
    </w:lvl>
    <w:lvl w:ilvl="1">
      <w:start w:val="1"/>
      <w:numFmt w:val="bullet"/>
      <w:lvlText w:val="o"/>
      <w:lvlJc w:val="left"/>
      <w:pPr>
        <w:ind w:left="2044" w:hanging="360"/>
      </w:pPr>
      <w:rPr>
        <w:rFonts w:ascii="Courier New" w:hAnsi="Courier New" w:hint="default"/>
      </w:rPr>
    </w:lvl>
    <w:lvl w:ilvl="2">
      <w:start w:val="1"/>
      <w:numFmt w:val="bullet"/>
      <w:lvlText w:val=""/>
      <w:lvlJc w:val="left"/>
      <w:pPr>
        <w:ind w:left="2764" w:hanging="360"/>
      </w:pPr>
      <w:rPr>
        <w:rFonts w:ascii="Wingdings" w:hAnsi="Wingdings" w:hint="default"/>
      </w:rPr>
    </w:lvl>
    <w:lvl w:ilvl="3">
      <w:start w:val="1"/>
      <w:numFmt w:val="bullet"/>
      <w:lvlText w:val=""/>
      <w:lvlJc w:val="left"/>
      <w:pPr>
        <w:ind w:left="3484" w:hanging="360"/>
      </w:pPr>
      <w:rPr>
        <w:rFonts w:ascii="Symbol" w:hAnsi="Symbol" w:hint="default"/>
      </w:rPr>
    </w:lvl>
    <w:lvl w:ilvl="4">
      <w:start w:val="1"/>
      <w:numFmt w:val="bullet"/>
      <w:lvlText w:val="o"/>
      <w:lvlJc w:val="left"/>
      <w:pPr>
        <w:ind w:left="4204" w:hanging="360"/>
      </w:pPr>
      <w:rPr>
        <w:rFonts w:ascii="Courier New" w:hAnsi="Courier New" w:hint="default"/>
      </w:rPr>
    </w:lvl>
    <w:lvl w:ilvl="5">
      <w:start w:val="1"/>
      <w:numFmt w:val="bullet"/>
      <w:lvlText w:val=""/>
      <w:lvlJc w:val="left"/>
      <w:pPr>
        <w:ind w:left="4924" w:hanging="360"/>
      </w:pPr>
      <w:rPr>
        <w:rFonts w:ascii="Wingdings" w:hAnsi="Wingdings" w:hint="default"/>
      </w:rPr>
    </w:lvl>
    <w:lvl w:ilvl="6">
      <w:start w:val="1"/>
      <w:numFmt w:val="bullet"/>
      <w:lvlText w:val=""/>
      <w:lvlJc w:val="left"/>
      <w:pPr>
        <w:ind w:left="5644" w:hanging="360"/>
      </w:pPr>
      <w:rPr>
        <w:rFonts w:ascii="Symbol" w:hAnsi="Symbol" w:hint="default"/>
      </w:rPr>
    </w:lvl>
    <w:lvl w:ilvl="7">
      <w:start w:val="1"/>
      <w:numFmt w:val="bullet"/>
      <w:lvlText w:val="o"/>
      <w:lvlJc w:val="left"/>
      <w:pPr>
        <w:ind w:left="6364" w:hanging="360"/>
      </w:pPr>
      <w:rPr>
        <w:rFonts w:ascii="Courier New" w:hAnsi="Courier New" w:hint="default"/>
      </w:rPr>
    </w:lvl>
    <w:lvl w:ilvl="8">
      <w:start w:val="1"/>
      <w:numFmt w:val="bullet"/>
      <w:lvlText w:val=""/>
      <w:lvlJc w:val="left"/>
      <w:pPr>
        <w:ind w:left="7084" w:hanging="360"/>
      </w:pPr>
      <w:rPr>
        <w:rFonts w:ascii="Wingdings" w:hAnsi="Wingdings" w:hint="default"/>
      </w:rPr>
    </w:lvl>
  </w:abstractNum>
  <w:abstractNum w:abstractNumId="4" w15:restartNumberingAfterBreak="0">
    <w:nsid w:val="14856285"/>
    <w:multiLevelType w:val="multilevel"/>
    <w:tmpl w:val="607E2E38"/>
    <w:numStyleLink w:val="Plohy"/>
  </w:abstractNum>
  <w:abstractNum w:abstractNumId="5" w15:restartNumberingAfterBreak="0">
    <w:nsid w:val="1FF64AE6"/>
    <w:multiLevelType w:val="multilevel"/>
    <w:tmpl w:val="B0D6A5C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31177B6F"/>
    <w:multiLevelType w:val="multilevel"/>
    <w:tmpl w:val="82CA0EBC"/>
    <w:lvl w:ilvl="0">
      <w:start w:val="1"/>
      <w:numFmt w:val="bullet"/>
      <w:pStyle w:val="Normlnodrky"/>
      <w:lvlText w:val=""/>
      <w:lvlJc w:val="left"/>
      <w:pPr>
        <w:ind w:left="964" w:hanging="284"/>
      </w:pPr>
      <w:rPr>
        <w:rFonts w:ascii="Symbol" w:hAnsi="Symbol" w:hint="default"/>
      </w:rPr>
    </w:lvl>
    <w:lvl w:ilvl="1">
      <w:start w:val="1"/>
      <w:numFmt w:val="bullet"/>
      <w:lvlText w:val="o"/>
      <w:lvlJc w:val="left"/>
      <w:pPr>
        <w:ind w:left="1248" w:hanging="284"/>
      </w:pPr>
      <w:rPr>
        <w:rFonts w:ascii="Courier New" w:hAnsi="Courier New" w:cs="Courier New" w:hint="default"/>
      </w:rPr>
    </w:lvl>
    <w:lvl w:ilvl="2">
      <w:start w:val="1"/>
      <w:numFmt w:val="bullet"/>
      <w:lvlText w:val=""/>
      <w:lvlJc w:val="left"/>
      <w:pPr>
        <w:ind w:left="1532" w:hanging="284"/>
      </w:pPr>
      <w:rPr>
        <w:rFonts w:ascii="Wingdings" w:hAnsi="Wingdings" w:hint="default"/>
      </w:rPr>
    </w:lvl>
    <w:lvl w:ilvl="3">
      <w:start w:val="1"/>
      <w:numFmt w:val="bullet"/>
      <w:lvlText w:val=""/>
      <w:lvlJc w:val="left"/>
      <w:pPr>
        <w:ind w:left="1816" w:hanging="284"/>
      </w:pPr>
      <w:rPr>
        <w:rFonts w:ascii="Symbol" w:hAnsi="Symbol" w:hint="default"/>
      </w:rPr>
    </w:lvl>
    <w:lvl w:ilvl="4">
      <w:start w:val="1"/>
      <w:numFmt w:val="bullet"/>
      <w:lvlText w:val="o"/>
      <w:lvlJc w:val="left"/>
      <w:pPr>
        <w:ind w:left="2100" w:hanging="284"/>
      </w:pPr>
      <w:rPr>
        <w:rFonts w:ascii="Courier New" w:hAnsi="Courier New" w:cs="Courier New" w:hint="default"/>
      </w:rPr>
    </w:lvl>
    <w:lvl w:ilvl="5">
      <w:start w:val="1"/>
      <w:numFmt w:val="bullet"/>
      <w:lvlText w:val=""/>
      <w:lvlJc w:val="left"/>
      <w:pPr>
        <w:ind w:left="2384" w:hanging="284"/>
      </w:pPr>
      <w:rPr>
        <w:rFonts w:ascii="Wingdings" w:hAnsi="Wingdings" w:hint="default"/>
      </w:rPr>
    </w:lvl>
    <w:lvl w:ilvl="6">
      <w:start w:val="1"/>
      <w:numFmt w:val="bullet"/>
      <w:lvlText w:val=""/>
      <w:lvlJc w:val="left"/>
      <w:pPr>
        <w:ind w:left="2668" w:hanging="284"/>
      </w:pPr>
      <w:rPr>
        <w:rFonts w:ascii="Symbol" w:hAnsi="Symbol" w:hint="default"/>
      </w:rPr>
    </w:lvl>
    <w:lvl w:ilvl="7">
      <w:start w:val="1"/>
      <w:numFmt w:val="bullet"/>
      <w:lvlText w:val="o"/>
      <w:lvlJc w:val="left"/>
      <w:pPr>
        <w:ind w:left="2952" w:hanging="284"/>
      </w:pPr>
      <w:rPr>
        <w:rFonts w:ascii="Courier New" w:hAnsi="Courier New" w:cs="Courier New" w:hint="default"/>
      </w:rPr>
    </w:lvl>
    <w:lvl w:ilvl="8">
      <w:start w:val="1"/>
      <w:numFmt w:val="bullet"/>
      <w:lvlText w:val=""/>
      <w:lvlJc w:val="left"/>
      <w:pPr>
        <w:ind w:left="3236" w:hanging="284"/>
      </w:pPr>
      <w:rPr>
        <w:rFonts w:ascii="Wingdings" w:hAnsi="Wingdings" w:hint="default"/>
      </w:rPr>
    </w:lvl>
  </w:abstractNum>
  <w:abstractNum w:abstractNumId="7" w15:restartNumberingAfterBreak="0">
    <w:nsid w:val="3192602F"/>
    <w:multiLevelType w:val="multilevel"/>
    <w:tmpl w:val="607E2E38"/>
    <w:styleLink w:val="Plohy"/>
    <w:lvl w:ilvl="0">
      <w:start w:val="1"/>
      <w:numFmt w:val="upperLetter"/>
      <w:pStyle w:val="PlohaNadpis1"/>
      <w:lvlText w:val="%1"/>
      <w:lvlJc w:val="left"/>
      <w:pPr>
        <w:ind w:left="567" w:hanging="567"/>
      </w:pPr>
      <w:rPr>
        <w:rFonts w:hint="default"/>
      </w:rPr>
    </w:lvl>
    <w:lvl w:ilvl="1">
      <w:start w:val="1"/>
      <w:numFmt w:val="decimal"/>
      <w:pStyle w:val="PlohaNadpis2"/>
      <w:lvlText w:val="%1.%2"/>
      <w:lvlJc w:val="left"/>
      <w:pPr>
        <w:ind w:left="567" w:hanging="567"/>
      </w:pPr>
      <w:rPr>
        <w:rFonts w:hint="default"/>
      </w:rPr>
    </w:lvl>
    <w:lvl w:ilvl="2">
      <w:start w:val="1"/>
      <w:numFmt w:val="decimal"/>
      <w:pStyle w:val="PlohaNadpis3"/>
      <w:lvlText w:val="%1.%2.%3"/>
      <w:lvlJc w:val="left"/>
      <w:pPr>
        <w:ind w:left="567" w:hanging="567"/>
      </w:pPr>
      <w:rPr>
        <w:rFonts w:hint="default"/>
      </w:rPr>
    </w:lvl>
    <w:lvl w:ilvl="3">
      <w:start w:val="1"/>
      <w:numFmt w:val="none"/>
      <w:lvlText w:val=""/>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35B9328B"/>
    <w:multiLevelType w:val="multilevel"/>
    <w:tmpl w:val="D96EDFDA"/>
    <w:styleLink w:val="Aktulnseznam3"/>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1EC3DDA"/>
    <w:multiLevelType w:val="multilevel"/>
    <w:tmpl w:val="646CE3F0"/>
    <w:styleLink w:val="Styl2"/>
    <w:lvl w:ilvl="0">
      <w:start w:val="1"/>
      <w:numFmt w:val="bullet"/>
      <w:lvlText w:val=""/>
      <w:lvlJc w:val="left"/>
      <w:pPr>
        <w:ind w:left="1304" w:hanging="170"/>
      </w:pPr>
      <w:rPr>
        <w:rFonts w:ascii="Symbol" w:hAnsi="Symbol" w:hint="default"/>
      </w:rPr>
    </w:lvl>
    <w:lvl w:ilvl="1">
      <w:start w:val="1"/>
      <w:numFmt w:val="bullet"/>
      <w:lvlText w:val="o"/>
      <w:lvlJc w:val="left"/>
      <w:pPr>
        <w:ind w:left="1776"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445F3C0A"/>
    <w:multiLevelType w:val="multilevel"/>
    <w:tmpl w:val="43A0A84C"/>
    <w:styleLink w:val="Styl1"/>
    <w:lvl w:ilvl="0">
      <w:start w:val="1"/>
      <w:numFmt w:val="decimal"/>
      <w:lvlText w:val="%1"/>
      <w:lvlJc w:val="left"/>
      <w:pPr>
        <w:ind w:left="397" w:hanging="397"/>
      </w:pPr>
      <w:rPr>
        <w:rFonts w:hint="default"/>
      </w:rPr>
    </w:lvl>
    <w:lvl w:ilvl="1">
      <w:start w:val="1"/>
      <w:numFmt w:val="decimal"/>
      <w:lvlText w:val="%1.%2"/>
      <w:lvlJc w:val="left"/>
      <w:pPr>
        <w:ind w:left="397" w:hanging="39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C5E752B"/>
    <w:multiLevelType w:val="hybridMultilevel"/>
    <w:tmpl w:val="78D882E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67E98C5B"/>
    <w:multiLevelType w:val="multilevel"/>
    <w:tmpl w:val="570AB2F6"/>
    <w:lvl w:ilvl="0">
      <w:start w:val="1"/>
      <w:numFmt w:val="bulle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2525E2"/>
    <w:multiLevelType w:val="multilevel"/>
    <w:tmpl w:val="4EAA3D04"/>
    <w:styleLink w:val="Dokumentslnky"/>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6D941041"/>
    <w:multiLevelType w:val="multilevel"/>
    <w:tmpl w:val="E3B4FCCE"/>
    <w:lvl w:ilvl="0">
      <w:start w:val="1"/>
      <w:numFmt w:val="decimal"/>
      <w:lvlText w:val="%1."/>
      <w:lvlJc w:val="left"/>
      <w:pPr>
        <w:ind w:left="0" w:firstLine="0"/>
      </w:pPr>
      <w:rPr>
        <w:rFonts w:ascii="Arial Narrow" w:hAnsi="Arial Narrow" w:hint="default"/>
      </w:rPr>
    </w:lvl>
    <w:lvl w:ilvl="1">
      <w:start w:val="1"/>
      <w:numFmt w:val="lowerLetter"/>
      <w:lvlText w:val="%2."/>
      <w:lvlJc w:val="left"/>
      <w:pPr>
        <w:ind w:left="0" w:firstLine="0"/>
      </w:pPr>
      <w:rPr>
        <w:rFonts w:hint="default"/>
      </w:rPr>
    </w:lvl>
    <w:lvl w:ilvl="2">
      <w:start w:val="1"/>
      <w:numFmt w:val="lowerLetter"/>
      <w:lvlRestart w:val="1"/>
      <w:pStyle w:val="lneka"/>
      <w:lvlText w:val="(%3)"/>
      <w:lvlJc w:val="left"/>
      <w:pPr>
        <w:ind w:left="964" w:hanging="397"/>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5" w15:restartNumberingAfterBreak="0">
    <w:nsid w:val="7A9D2B3E"/>
    <w:multiLevelType w:val="hybridMultilevel"/>
    <w:tmpl w:val="27E265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AD1031B"/>
    <w:multiLevelType w:val="multilevel"/>
    <w:tmpl w:val="B6FEADEA"/>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3"/>
  </w:num>
  <w:num w:numId="2">
    <w:abstractNumId w:val="5"/>
  </w:num>
  <w:num w:numId="3">
    <w:abstractNumId w:val="12"/>
  </w:num>
  <w:num w:numId="4">
    <w:abstractNumId w:val="6"/>
  </w:num>
  <w:num w:numId="5">
    <w:abstractNumId w:val="2"/>
  </w:num>
  <w:num w:numId="6">
    <w:abstractNumId w:val="1"/>
  </w:num>
  <w:num w:numId="7">
    <w:abstractNumId w:val="8"/>
  </w:num>
  <w:num w:numId="8">
    <w:abstractNumId w:val="14"/>
  </w:num>
  <w:num w:numId="9">
    <w:abstractNumId w:val="13"/>
  </w:num>
  <w:num w:numId="10">
    <w:abstractNumId w:val="6"/>
  </w:num>
  <w:num w:numId="11">
    <w:abstractNumId w:val="16"/>
  </w:num>
  <w:num w:numId="12">
    <w:abstractNumId w:val="7"/>
  </w:num>
  <w:num w:numId="13">
    <w:abstractNumId w:val="10"/>
  </w:num>
  <w:num w:numId="14">
    <w:abstractNumId w:val="9"/>
  </w:num>
  <w:num w:numId="15">
    <w:abstractNumId w:val="0"/>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0"/>
  </w:num>
  <w:num w:numId="20">
    <w:abstractNumId w:val="6"/>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A02"/>
    <w:rsid w:val="0000072B"/>
    <w:rsid w:val="00000B5F"/>
    <w:rsid w:val="00001ED5"/>
    <w:rsid w:val="0000204A"/>
    <w:rsid w:val="00003242"/>
    <w:rsid w:val="0000325A"/>
    <w:rsid w:val="00003425"/>
    <w:rsid w:val="000037E7"/>
    <w:rsid w:val="00003AF8"/>
    <w:rsid w:val="0000441F"/>
    <w:rsid w:val="0000453F"/>
    <w:rsid w:val="00005C7B"/>
    <w:rsid w:val="00006330"/>
    <w:rsid w:val="00006FA3"/>
    <w:rsid w:val="00010DB0"/>
    <w:rsid w:val="000124A1"/>
    <w:rsid w:val="000127A3"/>
    <w:rsid w:val="00012E36"/>
    <w:rsid w:val="00013125"/>
    <w:rsid w:val="0001532E"/>
    <w:rsid w:val="0001782E"/>
    <w:rsid w:val="00017E58"/>
    <w:rsid w:val="00021BBB"/>
    <w:rsid w:val="00023237"/>
    <w:rsid w:val="00024A05"/>
    <w:rsid w:val="00024EC7"/>
    <w:rsid w:val="000255F8"/>
    <w:rsid w:val="00025B56"/>
    <w:rsid w:val="0002696B"/>
    <w:rsid w:val="00027120"/>
    <w:rsid w:val="000278BD"/>
    <w:rsid w:val="00030452"/>
    <w:rsid w:val="00030574"/>
    <w:rsid w:val="00033012"/>
    <w:rsid w:val="0003435B"/>
    <w:rsid w:val="00034372"/>
    <w:rsid w:val="000352FC"/>
    <w:rsid w:val="00035A6D"/>
    <w:rsid w:val="00035C15"/>
    <w:rsid w:val="0003776E"/>
    <w:rsid w:val="00037B91"/>
    <w:rsid w:val="00040F94"/>
    <w:rsid w:val="0004133A"/>
    <w:rsid w:val="00042092"/>
    <w:rsid w:val="00043565"/>
    <w:rsid w:val="0004450D"/>
    <w:rsid w:val="00044E37"/>
    <w:rsid w:val="00044EDC"/>
    <w:rsid w:val="00045FD0"/>
    <w:rsid w:val="00050508"/>
    <w:rsid w:val="0005091D"/>
    <w:rsid w:val="00050A90"/>
    <w:rsid w:val="00050C73"/>
    <w:rsid w:val="00050D60"/>
    <w:rsid w:val="00051302"/>
    <w:rsid w:val="00054264"/>
    <w:rsid w:val="00054A85"/>
    <w:rsid w:val="00055D4B"/>
    <w:rsid w:val="00055ED1"/>
    <w:rsid w:val="000564A6"/>
    <w:rsid w:val="0005765A"/>
    <w:rsid w:val="0005797D"/>
    <w:rsid w:val="00060098"/>
    <w:rsid w:val="000600A8"/>
    <w:rsid w:val="00060120"/>
    <w:rsid w:val="00060218"/>
    <w:rsid w:val="0006051E"/>
    <w:rsid w:val="00060656"/>
    <w:rsid w:val="0006114D"/>
    <w:rsid w:val="00061BA1"/>
    <w:rsid w:val="00062075"/>
    <w:rsid w:val="00063192"/>
    <w:rsid w:val="0006418C"/>
    <w:rsid w:val="00065D75"/>
    <w:rsid w:val="00067EAE"/>
    <w:rsid w:val="000712FD"/>
    <w:rsid w:val="00071644"/>
    <w:rsid w:val="00072996"/>
    <w:rsid w:val="0007370B"/>
    <w:rsid w:val="00073CFF"/>
    <w:rsid w:val="000750E8"/>
    <w:rsid w:val="00076468"/>
    <w:rsid w:val="000802AD"/>
    <w:rsid w:val="0008071C"/>
    <w:rsid w:val="00080A14"/>
    <w:rsid w:val="00081718"/>
    <w:rsid w:val="00082084"/>
    <w:rsid w:val="00082192"/>
    <w:rsid w:val="0008307E"/>
    <w:rsid w:val="00083F76"/>
    <w:rsid w:val="00084838"/>
    <w:rsid w:val="0008560A"/>
    <w:rsid w:val="00090EF9"/>
    <w:rsid w:val="000911A9"/>
    <w:rsid w:val="0009125D"/>
    <w:rsid w:val="0009351B"/>
    <w:rsid w:val="00093E5E"/>
    <w:rsid w:val="000958D4"/>
    <w:rsid w:val="00096BF1"/>
    <w:rsid w:val="00096DED"/>
    <w:rsid w:val="000A0F6D"/>
    <w:rsid w:val="000A1C6E"/>
    <w:rsid w:val="000A294F"/>
    <w:rsid w:val="000A481D"/>
    <w:rsid w:val="000A487A"/>
    <w:rsid w:val="000A4C9F"/>
    <w:rsid w:val="000A5D84"/>
    <w:rsid w:val="000A7785"/>
    <w:rsid w:val="000B1E88"/>
    <w:rsid w:val="000B2021"/>
    <w:rsid w:val="000B314E"/>
    <w:rsid w:val="000B41F2"/>
    <w:rsid w:val="000B444A"/>
    <w:rsid w:val="000B4B49"/>
    <w:rsid w:val="000B69B0"/>
    <w:rsid w:val="000B7F53"/>
    <w:rsid w:val="000C01D1"/>
    <w:rsid w:val="000C0A54"/>
    <w:rsid w:val="000C0D78"/>
    <w:rsid w:val="000C2690"/>
    <w:rsid w:val="000C2E30"/>
    <w:rsid w:val="000C33A3"/>
    <w:rsid w:val="000C3F7B"/>
    <w:rsid w:val="000C3FA6"/>
    <w:rsid w:val="000C40F4"/>
    <w:rsid w:val="000C42FE"/>
    <w:rsid w:val="000C51EA"/>
    <w:rsid w:val="000C5F7B"/>
    <w:rsid w:val="000D4F1B"/>
    <w:rsid w:val="000D648B"/>
    <w:rsid w:val="000D6CA9"/>
    <w:rsid w:val="000D76F7"/>
    <w:rsid w:val="000D7825"/>
    <w:rsid w:val="000E04C9"/>
    <w:rsid w:val="000E20D1"/>
    <w:rsid w:val="000E226B"/>
    <w:rsid w:val="000E35F1"/>
    <w:rsid w:val="000E39CB"/>
    <w:rsid w:val="000E3AAC"/>
    <w:rsid w:val="000E3B7B"/>
    <w:rsid w:val="000E3F6A"/>
    <w:rsid w:val="000E4D05"/>
    <w:rsid w:val="000E5510"/>
    <w:rsid w:val="000E590E"/>
    <w:rsid w:val="000E5FE0"/>
    <w:rsid w:val="000F0C4D"/>
    <w:rsid w:val="000F0E49"/>
    <w:rsid w:val="000F2B64"/>
    <w:rsid w:val="000F323C"/>
    <w:rsid w:val="000F329C"/>
    <w:rsid w:val="000F3D6D"/>
    <w:rsid w:val="000F4713"/>
    <w:rsid w:val="000F65D5"/>
    <w:rsid w:val="000F6EA3"/>
    <w:rsid w:val="001000F6"/>
    <w:rsid w:val="00101876"/>
    <w:rsid w:val="00101CF1"/>
    <w:rsid w:val="00102B89"/>
    <w:rsid w:val="0010447B"/>
    <w:rsid w:val="00104896"/>
    <w:rsid w:val="00104901"/>
    <w:rsid w:val="001054D6"/>
    <w:rsid w:val="00106B1B"/>
    <w:rsid w:val="00106C55"/>
    <w:rsid w:val="001127BB"/>
    <w:rsid w:val="001128EE"/>
    <w:rsid w:val="001145FD"/>
    <w:rsid w:val="0011492C"/>
    <w:rsid w:val="001154B7"/>
    <w:rsid w:val="00115E44"/>
    <w:rsid w:val="00116EA6"/>
    <w:rsid w:val="00117BC8"/>
    <w:rsid w:val="00120255"/>
    <w:rsid w:val="00120A54"/>
    <w:rsid w:val="00120CB7"/>
    <w:rsid w:val="00121701"/>
    <w:rsid w:val="00121894"/>
    <w:rsid w:val="0012368D"/>
    <w:rsid w:val="00124326"/>
    <w:rsid w:val="001243CE"/>
    <w:rsid w:val="00124A1F"/>
    <w:rsid w:val="001251AF"/>
    <w:rsid w:val="00125F6A"/>
    <w:rsid w:val="001265D9"/>
    <w:rsid w:val="00127130"/>
    <w:rsid w:val="00127DED"/>
    <w:rsid w:val="00132507"/>
    <w:rsid w:val="00132E30"/>
    <w:rsid w:val="00132E7E"/>
    <w:rsid w:val="00133015"/>
    <w:rsid w:val="00134886"/>
    <w:rsid w:val="00134DAB"/>
    <w:rsid w:val="00135789"/>
    <w:rsid w:val="001362B5"/>
    <w:rsid w:val="0013638B"/>
    <w:rsid w:val="001364DC"/>
    <w:rsid w:val="001364E5"/>
    <w:rsid w:val="0013712E"/>
    <w:rsid w:val="001376F0"/>
    <w:rsid w:val="00141EEE"/>
    <w:rsid w:val="001432C3"/>
    <w:rsid w:val="00143423"/>
    <w:rsid w:val="00143AC9"/>
    <w:rsid w:val="00143DAB"/>
    <w:rsid w:val="0014448B"/>
    <w:rsid w:val="0014648A"/>
    <w:rsid w:val="00151A6D"/>
    <w:rsid w:val="00152F58"/>
    <w:rsid w:val="001540C7"/>
    <w:rsid w:val="00154D3C"/>
    <w:rsid w:val="0015611B"/>
    <w:rsid w:val="001566F1"/>
    <w:rsid w:val="001608C7"/>
    <w:rsid w:val="0016191B"/>
    <w:rsid w:val="001620E4"/>
    <w:rsid w:val="00162B60"/>
    <w:rsid w:val="00163BCB"/>
    <w:rsid w:val="00166798"/>
    <w:rsid w:val="001667E6"/>
    <w:rsid w:val="00166A31"/>
    <w:rsid w:val="00167715"/>
    <w:rsid w:val="00171010"/>
    <w:rsid w:val="00172195"/>
    <w:rsid w:val="00173DF0"/>
    <w:rsid w:val="00173F33"/>
    <w:rsid w:val="00174671"/>
    <w:rsid w:val="00174CEB"/>
    <w:rsid w:val="00175282"/>
    <w:rsid w:val="00175A40"/>
    <w:rsid w:val="001773C5"/>
    <w:rsid w:val="001778D8"/>
    <w:rsid w:val="00177DC1"/>
    <w:rsid w:val="00180E11"/>
    <w:rsid w:val="001812EB"/>
    <w:rsid w:val="00181DFD"/>
    <w:rsid w:val="00181E0B"/>
    <w:rsid w:val="00183107"/>
    <w:rsid w:val="00183332"/>
    <w:rsid w:val="00185834"/>
    <w:rsid w:val="00185B20"/>
    <w:rsid w:val="00185DFB"/>
    <w:rsid w:val="00185F18"/>
    <w:rsid w:val="00186425"/>
    <w:rsid w:val="00186E20"/>
    <w:rsid w:val="00191918"/>
    <w:rsid w:val="0019275E"/>
    <w:rsid w:val="0019308C"/>
    <w:rsid w:val="0019421D"/>
    <w:rsid w:val="00195017"/>
    <w:rsid w:val="00195DED"/>
    <w:rsid w:val="0019651B"/>
    <w:rsid w:val="00196A27"/>
    <w:rsid w:val="001975A9"/>
    <w:rsid w:val="00197D59"/>
    <w:rsid w:val="001A247A"/>
    <w:rsid w:val="001A26F7"/>
    <w:rsid w:val="001A2DB8"/>
    <w:rsid w:val="001A301C"/>
    <w:rsid w:val="001A35E5"/>
    <w:rsid w:val="001A3FB0"/>
    <w:rsid w:val="001A444D"/>
    <w:rsid w:val="001A4908"/>
    <w:rsid w:val="001A4FEA"/>
    <w:rsid w:val="001A557F"/>
    <w:rsid w:val="001A7070"/>
    <w:rsid w:val="001B046E"/>
    <w:rsid w:val="001B285C"/>
    <w:rsid w:val="001B2DD0"/>
    <w:rsid w:val="001B32C4"/>
    <w:rsid w:val="001B34B4"/>
    <w:rsid w:val="001B4892"/>
    <w:rsid w:val="001B517D"/>
    <w:rsid w:val="001B5E70"/>
    <w:rsid w:val="001B6AB8"/>
    <w:rsid w:val="001B7C8B"/>
    <w:rsid w:val="001B7E45"/>
    <w:rsid w:val="001B7F93"/>
    <w:rsid w:val="001C0920"/>
    <w:rsid w:val="001C0F4D"/>
    <w:rsid w:val="001C178A"/>
    <w:rsid w:val="001C1F50"/>
    <w:rsid w:val="001C2A09"/>
    <w:rsid w:val="001C4E06"/>
    <w:rsid w:val="001C7845"/>
    <w:rsid w:val="001C7934"/>
    <w:rsid w:val="001D3626"/>
    <w:rsid w:val="001D3639"/>
    <w:rsid w:val="001D4608"/>
    <w:rsid w:val="001D57F5"/>
    <w:rsid w:val="001E08BC"/>
    <w:rsid w:val="001E08CE"/>
    <w:rsid w:val="001E11CF"/>
    <w:rsid w:val="001E1DA9"/>
    <w:rsid w:val="001E2EF5"/>
    <w:rsid w:val="001E3EDC"/>
    <w:rsid w:val="001E4794"/>
    <w:rsid w:val="001E5397"/>
    <w:rsid w:val="001E6711"/>
    <w:rsid w:val="001E68FF"/>
    <w:rsid w:val="001E70EB"/>
    <w:rsid w:val="001E71D9"/>
    <w:rsid w:val="001E7D08"/>
    <w:rsid w:val="001F037A"/>
    <w:rsid w:val="001F0C24"/>
    <w:rsid w:val="001F1877"/>
    <w:rsid w:val="001F29A5"/>
    <w:rsid w:val="001F4968"/>
    <w:rsid w:val="001F4A55"/>
    <w:rsid w:val="001F51C9"/>
    <w:rsid w:val="001F5F02"/>
    <w:rsid w:val="001F7C95"/>
    <w:rsid w:val="002012E3"/>
    <w:rsid w:val="00202D29"/>
    <w:rsid w:val="002036CB"/>
    <w:rsid w:val="00206878"/>
    <w:rsid w:val="0021002A"/>
    <w:rsid w:val="00210AFA"/>
    <w:rsid w:val="00211C0E"/>
    <w:rsid w:val="00214A5C"/>
    <w:rsid w:val="00214B0B"/>
    <w:rsid w:val="00215990"/>
    <w:rsid w:val="00216F99"/>
    <w:rsid w:val="0022016C"/>
    <w:rsid w:val="00220CB9"/>
    <w:rsid w:val="00220D78"/>
    <w:rsid w:val="002218E8"/>
    <w:rsid w:val="00223AB5"/>
    <w:rsid w:val="00225589"/>
    <w:rsid w:val="00227C4A"/>
    <w:rsid w:val="002301D5"/>
    <w:rsid w:val="00230F5F"/>
    <w:rsid w:val="002314DD"/>
    <w:rsid w:val="0023169F"/>
    <w:rsid w:val="002318A3"/>
    <w:rsid w:val="00232EFE"/>
    <w:rsid w:val="00232FCD"/>
    <w:rsid w:val="0023755B"/>
    <w:rsid w:val="00245B9E"/>
    <w:rsid w:val="0024676D"/>
    <w:rsid w:val="00246C10"/>
    <w:rsid w:val="00246DDD"/>
    <w:rsid w:val="002473D3"/>
    <w:rsid w:val="00247580"/>
    <w:rsid w:val="0025024E"/>
    <w:rsid w:val="0025028B"/>
    <w:rsid w:val="00251DCB"/>
    <w:rsid w:val="00253375"/>
    <w:rsid w:val="00253B3D"/>
    <w:rsid w:val="00253E97"/>
    <w:rsid w:val="0025512B"/>
    <w:rsid w:val="002569AD"/>
    <w:rsid w:val="00257194"/>
    <w:rsid w:val="0026045A"/>
    <w:rsid w:val="002610C5"/>
    <w:rsid w:val="0026233D"/>
    <w:rsid w:val="00262AEE"/>
    <w:rsid w:val="00262EFD"/>
    <w:rsid w:val="00263257"/>
    <w:rsid w:val="00265ED8"/>
    <w:rsid w:val="00266A4F"/>
    <w:rsid w:val="00267335"/>
    <w:rsid w:val="00267BFF"/>
    <w:rsid w:val="00271BF1"/>
    <w:rsid w:val="00272364"/>
    <w:rsid w:val="00276E3D"/>
    <w:rsid w:val="00277462"/>
    <w:rsid w:val="00280335"/>
    <w:rsid w:val="00280BEC"/>
    <w:rsid w:val="00280C6B"/>
    <w:rsid w:val="00283310"/>
    <w:rsid w:val="00283E9A"/>
    <w:rsid w:val="00284C34"/>
    <w:rsid w:val="0028636C"/>
    <w:rsid w:val="0028682E"/>
    <w:rsid w:val="00286891"/>
    <w:rsid w:val="0029010B"/>
    <w:rsid w:val="0029070C"/>
    <w:rsid w:val="00290A5A"/>
    <w:rsid w:val="002912F8"/>
    <w:rsid w:val="0029140C"/>
    <w:rsid w:val="0029252F"/>
    <w:rsid w:val="002930C1"/>
    <w:rsid w:val="002935AA"/>
    <w:rsid w:val="0029470A"/>
    <w:rsid w:val="00295819"/>
    <w:rsid w:val="00297442"/>
    <w:rsid w:val="002A2485"/>
    <w:rsid w:val="002A3081"/>
    <w:rsid w:val="002A436D"/>
    <w:rsid w:val="002A4E7A"/>
    <w:rsid w:val="002A524B"/>
    <w:rsid w:val="002A5735"/>
    <w:rsid w:val="002A5737"/>
    <w:rsid w:val="002A586D"/>
    <w:rsid w:val="002A6BEA"/>
    <w:rsid w:val="002A7457"/>
    <w:rsid w:val="002B0490"/>
    <w:rsid w:val="002B1943"/>
    <w:rsid w:val="002B1C7A"/>
    <w:rsid w:val="002B2898"/>
    <w:rsid w:val="002B39D9"/>
    <w:rsid w:val="002B3B4F"/>
    <w:rsid w:val="002B6663"/>
    <w:rsid w:val="002B6C55"/>
    <w:rsid w:val="002B7B99"/>
    <w:rsid w:val="002C029D"/>
    <w:rsid w:val="002C102D"/>
    <w:rsid w:val="002C29CD"/>
    <w:rsid w:val="002C2BD4"/>
    <w:rsid w:val="002C2D9D"/>
    <w:rsid w:val="002C2ECE"/>
    <w:rsid w:val="002C3E04"/>
    <w:rsid w:val="002C7140"/>
    <w:rsid w:val="002C7297"/>
    <w:rsid w:val="002D0F79"/>
    <w:rsid w:val="002D1506"/>
    <w:rsid w:val="002D1A01"/>
    <w:rsid w:val="002D1AD6"/>
    <w:rsid w:val="002D206E"/>
    <w:rsid w:val="002D2AAE"/>
    <w:rsid w:val="002D2E6E"/>
    <w:rsid w:val="002D38FF"/>
    <w:rsid w:val="002D45A3"/>
    <w:rsid w:val="002D4FDB"/>
    <w:rsid w:val="002D59D2"/>
    <w:rsid w:val="002E2FA1"/>
    <w:rsid w:val="002E42B2"/>
    <w:rsid w:val="002E5AA3"/>
    <w:rsid w:val="002E6699"/>
    <w:rsid w:val="002F0480"/>
    <w:rsid w:val="002F04DE"/>
    <w:rsid w:val="002F1A58"/>
    <w:rsid w:val="002F1B27"/>
    <w:rsid w:val="002F214A"/>
    <w:rsid w:val="002F225B"/>
    <w:rsid w:val="002F23E5"/>
    <w:rsid w:val="002F2663"/>
    <w:rsid w:val="002F367C"/>
    <w:rsid w:val="002F51B5"/>
    <w:rsid w:val="002F62E4"/>
    <w:rsid w:val="002F7610"/>
    <w:rsid w:val="003007B2"/>
    <w:rsid w:val="00300852"/>
    <w:rsid w:val="00300DA2"/>
    <w:rsid w:val="00300FDA"/>
    <w:rsid w:val="00301417"/>
    <w:rsid w:val="0030176F"/>
    <w:rsid w:val="00303EAA"/>
    <w:rsid w:val="00305ABD"/>
    <w:rsid w:val="003060E2"/>
    <w:rsid w:val="00306BFB"/>
    <w:rsid w:val="00306DA2"/>
    <w:rsid w:val="00306E41"/>
    <w:rsid w:val="003074BE"/>
    <w:rsid w:val="003074D6"/>
    <w:rsid w:val="00310528"/>
    <w:rsid w:val="003117D0"/>
    <w:rsid w:val="00311865"/>
    <w:rsid w:val="00311D83"/>
    <w:rsid w:val="003122F2"/>
    <w:rsid w:val="00312B5C"/>
    <w:rsid w:val="00312DE2"/>
    <w:rsid w:val="003144ED"/>
    <w:rsid w:val="003155B7"/>
    <w:rsid w:val="003155F2"/>
    <w:rsid w:val="0031629A"/>
    <w:rsid w:val="0031660E"/>
    <w:rsid w:val="00316952"/>
    <w:rsid w:val="003211E2"/>
    <w:rsid w:val="00321AE8"/>
    <w:rsid w:val="003238ED"/>
    <w:rsid w:val="00323DF0"/>
    <w:rsid w:val="0032407E"/>
    <w:rsid w:val="00324F6F"/>
    <w:rsid w:val="00327064"/>
    <w:rsid w:val="003277D2"/>
    <w:rsid w:val="00327CD3"/>
    <w:rsid w:val="0033262F"/>
    <w:rsid w:val="00332AD1"/>
    <w:rsid w:val="00332DA3"/>
    <w:rsid w:val="00334887"/>
    <w:rsid w:val="003348A1"/>
    <w:rsid w:val="003366F0"/>
    <w:rsid w:val="003374AC"/>
    <w:rsid w:val="003400B9"/>
    <w:rsid w:val="00340BAC"/>
    <w:rsid w:val="00340E15"/>
    <w:rsid w:val="00341B14"/>
    <w:rsid w:val="003428C2"/>
    <w:rsid w:val="0034317E"/>
    <w:rsid w:val="00343307"/>
    <w:rsid w:val="003434A6"/>
    <w:rsid w:val="00345B17"/>
    <w:rsid w:val="00346D07"/>
    <w:rsid w:val="00347317"/>
    <w:rsid w:val="00347CEE"/>
    <w:rsid w:val="003514BA"/>
    <w:rsid w:val="00352181"/>
    <w:rsid w:val="00352F5B"/>
    <w:rsid w:val="00353082"/>
    <w:rsid w:val="003537BA"/>
    <w:rsid w:val="0035422B"/>
    <w:rsid w:val="00354690"/>
    <w:rsid w:val="00355948"/>
    <w:rsid w:val="00355E47"/>
    <w:rsid w:val="00355E84"/>
    <w:rsid w:val="00356D6F"/>
    <w:rsid w:val="003574D9"/>
    <w:rsid w:val="0035795F"/>
    <w:rsid w:val="00357C94"/>
    <w:rsid w:val="003607A0"/>
    <w:rsid w:val="00364153"/>
    <w:rsid w:val="003642D4"/>
    <w:rsid w:val="00364687"/>
    <w:rsid w:val="00364AFA"/>
    <w:rsid w:val="00365FC0"/>
    <w:rsid w:val="00366352"/>
    <w:rsid w:val="003706AC"/>
    <w:rsid w:val="0037255A"/>
    <w:rsid w:val="00373C23"/>
    <w:rsid w:val="00374309"/>
    <w:rsid w:val="0037462F"/>
    <w:rsid w:val="00374E61"/>
    <w:rsid w:val="003760DA"/>
    <w:rsid w:val="00376334"/>
    <w:rsid w:val="00377446"/>
    <w:rsid w:val="00377EB6"/>
    <w:rsid w:val="003801B9"/>
    <w:rsid w:val="0038023E"/>
    <w:rsid w:val="003806C8"/>
    <w:rsid w:val="00380AF0"/>
    <w:rsid w:val="003811CA"/>
    <w:rsid w:val="00381F6E"/>
    <w:rsid w:val="00382241"/>
    <w:rsid w:val="00382D94"/>
    <w:rsid w:val="00383FE9"/>
    <w:rsid w:val="00384158"/>
    <w:rsid w:val="00384931"/>
    <w:rsid w:val="00384BB7"/>
    <w:rsid w:val="00384DF0"/>
    <w:rsid w:val="00385312"/>
    <w:rsid w:val="0038754C"/>
    <w:rsid w:val="0038797F"/>
    <w:rsid w:val="00387992"/>
    <w:rsid w:val="003909F4"/>
    <w:rsid w:val="00390B0C"/>
    <w:rsid w:val="0039128C"/>
    <w:rsid w:val="00392C5D"/>
    <w:rsid w:val="00392E15"/>
    <w:rsid w:val="003933DE"/>
    <w:rsid w:val="00394179"/>
    <w:rsid w:val="003945CF"/>
    <w:rsid w:val="00394647"/>
    <w:rsid w:val="00394D1B"/>
    <w:rsid w:val="00395D6E"/>
    <w:rsid w:val="00397172"/>
    <w:rsid w:val="00397655"/>
    <w:rsid w:val="003978F2"/>
    <w:rsid w:val="003A0785"/>
    <w:rsid w:val="003A1FE9"/>
    <w:rsid w:val="003A2389"/>
    <w:rsid w:val="003A267A"/>
    <w:rsid w:val="003A2B1E"/>
    <w:rsid w:val="003A3F59"/>
    <w:rsid w:val="003A41EB"/>
    <w:rsid w:val="003A550E"/>
    <w:rsid w:val="003A63E8"/>
    <w:rsid w:val="003A669D"/>
    <w:rsid w:val="003A7985"/>
    <w:rsid w:val="003B2888"/>
    <w:rsid w:val="003B49F3"/>
    <w:rsid w:val="003B4AFE"/>
    <w:rsid w:val="003B707B"/>
    <w:rsid w:val="003C0749"/>
    <w:rsid w:val="003C0931"/>
    <w:rsid w:val="003C33F9"/>
    <w:rsid w:val="003C4046"/>
    <w:rsid w:val="003C53CD"/>
    <w:rsid w:val="003C5B33"/>
    <w:rsid w:val="003C5E96"/>
    <w:rsid w:val="003C6414"/>
    <w:rsid w:val="003D00D3"/>
    <w:rsid w:val="003D0323"/>
    <w:rsid w:val="003D16CD"/>
    <w:rsid w:val="003D1C52"/>
    <w:rsid w:val="003D2BAF"/>
    <w:rsid w:val="003D3C65"/>
    <w:rsid w:val="003D40EC"/>
    <w:rsid w:val="003D4FD3"/>
    <w:rsid w:val="003D6DA4"/>
    <w:rsid w:val="003D6FE6"/>
    <w:rsid w:val="003D7BB6"/>
    <w:rsid w:val="003E11FC"/>
    <w:rsid w:val="003E16F4"/>
    <w:rsid w:val="003E1FFA"/>
    <w:rsid w:val="003E2079"/>
    <w:rsid w:val="003E20A3"/>
    <w:rsid w:val="003E21FB"/>
    <w:rsid w:val="003E287D"/>
    <w:rsid w:val="003E34F1"/>
    <w:rsid w:val="003E55B9"/>
    <w:rsid w:val="003E57BF"/>
    <w:rsid w:val="003E6345"/>
    <w:rsid w:val="003E77DA"/>
    <w:rsid w:val="003F220F"/>
    <w:rsid w:val="003F258C"/>
    <w:rsid w:val="003F33FF"/>
    <w:rsid w:val="003F3AE6"/>
    <w:rsid w:val="003F4CF4"/>
    <w:rsid w:val="003F5165"/>
    <w:rsid w:val="003F58C2"/>
    <w:rsid w:val="003F5C23"/>
    <w:rsid w:val="003F74A3"/>
    <w:rsid w:val="003F771F"/>
    <w:rsid w:val="0040095D"/>
    <w:rsid w:val="00402D85"/>
    <w:rsid w:val="00403D3F"/>
    <w:rsid w:val="0040515E"/>
    <w:rsid w:val="00405298"/>
    <w:rsid w:val="00407535"/>
    <w:rsid w:val="00407CE2"/>
    <w:rsid w:val="0041062A"/>
    <w:rsid w:val="00410CEE"/>
    <w:rsid w:val="00411240"/>
    <w:rsid w:val="00411933"/>
    <w:rsid w:val="00411C5D"/>
    <w:rsid w:val="00413969"/>
    <w:rsid w:val="00414035"/>
    <w:rsid w:val="00414F3C"/>
    <w:rsid w:val="00416046"/>
    <w:rsid w:val="004176FB"/>
    <w:rsid w:val="004205F6"/>
    <w:rsid w:val="00422152"/>
    <w:rsid w:val="004225FD"/>
    <w:rsid w:val="00422D4C"/>
    <w:rsid w:val="004230AF"/>
    <w:rsid w:val="004232F6"/>
    <w:rsid w:val="00423B29"/>
    <w:rsid w:val="004240FB"/>
    <w:rsid w:val="00424204"/>
    <w:rsid w:val="00424B71"/>
    <w:rsid w:val="00424CD4"/>
    <w:rsid w:val="00425904"/>
    <w:rsid w:val="00426495"/>
    <w:rsid w:val="004265AE"/>
    <w:rsid w:val="0042698F"/>
    <w:rsid w:val="00430ACC"/>
    <w:rsid w:val="00433492"/>
    <w:rsid w:val="00435452"/>
    <w:rsid w:val="00437328"/>
    <w:rsid w:val="00437FEC"/>
    <w:rsid w:val="00440344"/>
    <w:rsid w:val="00440A9F"/>
    <w:rsid w:val="00440D06"/>
    <w:rsid w:val="0044138B"/>
    <w:rsid w:val="00442D6E"/>
    <w:rsid w:val="00443842"/>
    <w:rsid w:val="00443951"/>
    <w:rsid w:val="00444175"/>
    <w:rsid w:val="00444E82"/>
    <w:rsid w:val="00445241"/>
    <w:rsid w:val="0044624D"/>
    <w:rsid w:val="0044661C"/>
    <w:rsid w:val="004473D7"/>
    <w:rsid w:val="00451D1C"/>
    <w:rsid w:val="00451D5A"/>
    <w:rsid w:val="004537E0"/>
    <w:rsid w:val="00454DA5"/>
    <w:rsid w:val="004551DA"/>
    <w:rsid w:val="00460460"/>
    <w:rsid w:val="00460BB9"/>
    <w:rsid w:val="004627A3"/>
    <w:rsid w:val="004633EF"/>
    <w:rsid w:val="00464902"/>
    <w:rsid w:val="00465B07"/>
    <w:rsid w:val="00465FE4"/>
    <w:rsid w:val="00467E44"/>
    <w:rsid w:val="00467FA3"/>
    <w:rsid w:val="00471083"/>
    <w:rsid w:val="00472A3E"/>
    <w:rsid w:val="00472AA2"/>
    <w:rsid w:val="00474B71"/>
    <w:rsid w:val="00474C32"/>
    <w:rsid w:val="00475005"/>
    <w:rsid w:val="004755F2"/>
    <w:rsid w:val="004757F7"/>
    <w:rsid w:val="00476C35"/>
    <w:rsid w:val="00477579"/>
    <w:rsid w:val="004779B0"/>
    <w:rsid w:val="00481408"/>
    <w:rsid w:val="00482FE4"/>
    <w:rsid w:val="00483F7E"/>
    <w:rsid w:val="00484669"/>
    <w:rsid w:val="0048645B"/>
    <w:rsid w:val="00486530"/>
    <w:rsid w:val="00486D20"/>
    <w:rsid w:val="004872E5"/>
    <w:rsid w:val="00491E55"/>
    <w:rsid w:val="0049237C"/>
    <w:rsid w:val="0049410D"/>
    <w:rsid w:val="00494BCC"/>
    <w:rsid w:val="00494C00"/>
    <w:rsid w:val="00495D7E"/>
    <w:rsid w:val="00496AE2"/>
    <w:rsid w:val="004A1637"/>
    <w:rsid w:val="004A3CA5"/>
    <w:rsid w:val="004A499B"/>
    <w:rsid w:val="004A561D"/>
    <w:rsid w:val="004A5FE2"/>
    <w:rsid w:val="004A72B4"/>
    <w:rsid w:val="004A7DFF"/>
    <w:rsid w:val="004B1EC1"/>
    <w:rsid w:val="004B30B6"/>
    <w:rsid w:val="004B3E1F"/>
    <w:rsid w:val="004C0456"/>
    <w:rsid w:val="004C056B"/>
    <w:rsid w:val="004C0B29"/>
    <w:rsid w:val="004C0F84"/>
    <w:rsid w:val="004C1348"/>
    <w:rsid w:val="004C192D"/>
    <w:rsid w:val="004C2208"/>
    <w:rsid w:val="004C234D"/>
    <w:rsid w:val="004C2DBD"/>
    <w:rsid w:val="004C5855"/>
    <w:rsid w:val="004C5ECB"/>
    <w:rsid w:val="004C733B"/>
    <w:rsid w:val="004C7D05"/>
    <w:rsid w:val="004D11C3"/>
    <w:rsid w:val="004D177D"/>
    <w:rsid w:val="004D2BAC"/>
    <w:rsid w:val="004D5948"/>
    <w:rsid w:val="004D690F"/>
    <w:rsid w:val="004D7273"/>
    <w:rsid w:val="004D75FD"/>
    <w:rsid w:val="004D7ACE"/>
    <w:rsid w:val="004D7E3B"/>
    <w:rsid w:val="004E01D1"/>
    <w:rsid w:val="004E0816"/>
    <w:rsid w:val="004E2CB2"/>
    <w:rsid w:val="004E3066"/>
    <w:rsid w:val="004E312B"/>
    <w:rsid w:val="004E3493"/>
    <w:rsid w:val="004E48DA"/>
    <w:rsid w:val="004E6636"/>
    <w:rsid w:val="004E75AA"/>
    <w:rsid w:val="004E76E0"/>
    <w:rsid w:val="004F086B"/>
    <w:rsid w:val="004F0FC3"/>
    <w:rsid w:val="004F13EF"/>
    <w:rsid w:val="004F2759"/>
    <w:rsid w:val="004F2C8A"/>
    <w:rsid w:val="004F2F4B"/>
    <w:rsid w:val="004F3666"/>
    <w:rsid w:val="004F3BA7"/>
    <w:rsid w:val="004F613B"/>
    <w:rsid w:val="004F7038"/>
    <w:rsid w:val="005018CD"/>
    <w:rsid w:val="00501A2C"/>
    <w:rsid w:val="00501EC7"/>
    <w:rsid w:val="00502A44"/>
    <w:rsid w:val="00505875"/>
    <w:rsid w:val="00505C15"/>
    <w:rsid w:val="0050633C"/>
    <w:rsid w:val="00506EE5"/>
    <w:rsid w:val="005077DE"/>
    <w:rsid w:val="0050786A"/>
    <w:rsid w:val="00507DA9"/>
    <w:rsid w:val="005116A9"/>
    <w:rsid w:val="00511846"/>
    <w:rsid w:val="00511865"/>
    <w:rsid w:val="00511EFF"/>
    <w:rsid w:val="00512478"/>
    <w:rsid w:val="005130DD"/>
    <w:rsid w:val="00514545"/>
    <w:rsid w:val="00514614"/>
    <w:rsid w:val="0051690C"/>
    <w:rsid w:val="00517F27"/>
    <w:rsid w:val="005213ED"/>
    <w:rsid w:val="00523C02"/>
    <w:rsid w:val="00523EFC"/>
    <w:rsid w:val="0052434C"/>
    <w:rsid w:val="005253DC"/>
    <w:rsid w:val="00525CFE"/>
    <w:rsid w:val="0052614C"/>
    <w:rsid w:val="00526A2D"/>
    <w:rsid w:val="00526AF3"/>
    <w:rsid w:val="005302FF"/>
    <w:rsid w:val="005307B5"/>
    <w:rsid w:val="00530E49"/>
    <w:rsid w:val="0053185F"/>
    <w:rsid w:val="00531E7C"/>
    <w:rsid w:val="00532108"/>
    <w:rsid w:val="00532280"/>
    <w:rsid w:val="0053254D"/>
    <w:rsid w:val="005325C6"/>
    <w:rsid w:val="00532BCC"/>
    <w:rsid w:val="0053610D"/>
    <w:rsid w:val="00536842"/>
    <w:rsid w:val="00540914"/>
    <w:rsid w:val="00542542"/>
    <w:rsid w:val="00542CFC"/>
    <w:rsid w:val="00543A99"/>
    <w:rsid w:val="00544876"/>
    <w:rsid w:val="00545D1C"/>
    <w:rsid w:val="005465B2"/>
    <w:rsid w:val="00546843"/>
    <w:rsid w:val="00547E70"/>
    <w:rsid w:val="0055054B"/>
    <w:rsid w:val="00551E7B"/>
    <w:rsid w:val="005526B0"/>
    <w:rsid w:val="00552EDA"/>
    <w:rsid w:val="00552F0D"/>
    <w:rsid w:val="00553416"/>
    <w:rsid w:val="0055384A"/>
    <w:rsid w:val="00553C37"/>
    <w:rsid w:val="00554507"/>
    <w:rsid w:val="0055572F"/>
    <w:rsid w:val="00556A73"/>
    <w:rsid w:val="00556C42"/>
    <w:rsid w:val="00557913"/>
    <w:rsid w:val="00560265"/>
    <w:rsid w:val="005609A0"/>
    <w:rsid w:val="00563BD4"/>
    <w:rsid w:val="00563E0E"/>
    <w:rsid w:val="00564386"/>
    <w:rsid w:val="005659BF"/>
    <w:rsid w:val="005668C7"/>
    <w:rsid w:val="005679C1"/>
    <w:rsid w:val="00567B38"/>
    <w:rsid w:val="005711C9"/>
    <w:rsid w:val="005711CC"/>
    <w:rsid w:val="005712E0"/>
    <w:rsid w:val="00571BC4"/>
    <w:rsid w:val="00571F59"/>
    <w:rsid w:val="00572255"/>
    <w:rsid w:val="00572885"/>
    <w:rsid w:val="00573C47"/>
    <w:rsid w:val="00573D25"/>
    <w:rsid w:val="00574B43"/>
    <w:rsid w:val="005758B7"/>
    <w:rsid w:val="00575A86"/>
    <w:rsid w:val="00575C80"/>
    <w:rsid w:val="005771D3"/>
    <w:rsid w:val="00580165"/>
    <w:rsid w:val="005802F1"/>
    <w:rsid w:val="005803F4"/>
    <w:rsid w:val="00581CBE"/>
    <w:rsid w:val="00581DE8"/>
    <w:rsid w:val="00581E2D"/>
    <w:rsid w:val="005828F5"/>
    <w:rsid w:val="00582BF1"/>
    <w:rsid w:val="00584885"/>
    <w:rsid w:val="00584D67"/>
    <w:rsid w:val="005865B9"/>
    <w:rsid w:val="00586844"/>
    <w:rsid w:val="00587ADB"/>
    <w:rsid w:val="00590840"/>
    <w:rsid w:val="00592372"/>
    <w:rsid w:val="00593CA5"/>
    <w:rsid w:val="005941E4"/>
    <w:rsid w:val="005946D8"/>
    <w:rsid w:val="005962DE"/>
    <w:rsid w:val="00597325"/>
    <w:rsid w:val="005A0257"/>
    <w:rsid w:val="005A0B44"/>
    <w:rsid w:val="005A288D"/>
    <w:rsid w:val="005A2CBE"/>
    <w:rsid w:val="005A2D1B"/>
    <w:rsid w:val="005A3A5E"/>
    <w:rsid w:val="005A5338"/>
    <w:rsid w:val="005A5489"/>
    <w:rsid w:val="005A56B9"/>
    <w:rsid w:val="005A640D"/>
    <w:rsid w:val="005A664E"/>
    <w:rsid w:val="005A6655"/>
    <w:rsid w:val="005A6A08"/>
    <w:rsid w:val="005A7B01"/>
    <w:rsid w:val="005B0008"/>
    <w:rsid w:val="005B0D7F"/>
    <w:rsid w:val="005B124A"/>
    <w:rsid w:val="005B1997"/>
    <w:rsid w:val="005B299A"/>
    <w:rsid w:val="005B2BCA"/>
    <w:rsid w:val="005B4D57"/>
    <w:rsid w:val="005B4F35"/>
    <w:rsid w:val="005B5C85"/>
    <w:rsid w:val="005B746F"/>
    <w:rsid w:val="005B7D05"/>
    <w:rsid w:val="005C00C8"/>
    <w:rsid w:val="005C0DA9"/>
    <w:rsid w:val="005C1DD7"/>
    <w:rsid w:val="005C3E14"/>
    <w:rsid w:val="005C4245"/>
    <w:rsid w:val="005C42C5"/>
    <w:rsid w:val="005C44BB"/>
    <w:rsid w:val="005C5149"/>
    <w:rsid w:val="005C5200"/>
    <w:rsid w:val="005C5225"/>
    <w:rsid w:val="005C6E99"/>
    <w:rsid w:val="005C7DA2"/>
    <w:rsid w:val="005D232E"/>
    <w:rsid w:val="005D27FE"/>
    <w:rsid w:val="005D2F48"/>
    <w:rsid w:val="005D302D"/>
    <w:rsid w:val="005D41F1"/>
    <w:rsid w:val="005D5496"/>
    <w:rsid w:val="005D5D46"/>
    <w:rsid w:val="005D6671"/>
    <w:rsid w:val="005D7938"/>
    <w:rsid w:val="005D7C9E"/>
    <w:rsid w:val="005E0EDE"/>
    <w:rsid w:val="005E1A5F"/>
    <w:rsid w:val="005E2852"/>
    <w:rsid w:val="005E35D7"/>
    <w:rsid w:val="005E3DF3"/>
    <w:rsid w:val="005E622E"/>
    <w:rsid w:val="005E63D1"/>
    <w:rsid w:val="005E6DE0"/>
    <w:rsid w:val="005E7996"/>
    <w:rsid w:val="005E7D9D"/>
    <w:rsid w:val="005E7F03"/>
    <w:rsid w:val="005E7F96"/>
    <w:rsid w:val="005F00E9"/>
    <w:rsid w:val="005F0BFA"/>
    <w:rsid w:val="005F140D"/>
    <w:rsid w:val="005F19C2"/>
    <w:rsid w:val="005F1AAA"/>
    <w:rsid w:val="005F23C4"/>
    <w:rsid w:val="005F375D"/>
    <w:rsid w:val="005F3A04"/>
    <w:rsid w:val="005F3D02"/>
    <w:rsid w:val="005F3FAC"/>
    <w:rsid w:val="005F4612"/>
    <w:rsid w:val="005F4EBB"/>
    <w:rsid w:val="005F51EA"/>
    <w:rsid w:val="005F664C"/>
    <w:rsid w:val="005F689D"/>
    <w:rsid w:val="006008DB"/>
    <w:rsid w:val="006011E6"/>
    <w:rsid w:val="006013B0"/>
    <w:rsid w:val="0060151C"/>
    <w:rsid w:val="006026BE"/>
    <w:rsid w:val="006029B4"/>
    <w:rsid w:val="00604AEA"/>
    <w:rsid w:val="00604B34"/>
    <w:rsid w:val="006054F5"/>
    <w:rsid w:val="00605534"/>
    <w:rsid w:val="006055B7"/>
    <w:rsid w:val="00605A6E"/>
    <w:rsid w:val="00605BD9"/>
    <w:rsid w:val="00606737"/>
    <w:rsid w:val="00607992"/>
    <w:rsid w:val="006107E2"/>
    <w:rsid w:val="00610ED6"/>
    <w:rsid w:val="00611028"/>
    <w:rsid w:val="00612E9B"/>
    <w:rsid w:val="00613067"/>
    <w:rsid w:val="006146DA"/>
    <w:rsid w:val="006151ED"/>
    <w:rsid w:val="00616DD3"/>
    <w:rsid w:val="0061719A"/>
    <w:rsid w:val="006205B7"/>
    <w:rsid w:val="00621AC0"/>
    <w:rsid w:val="00621B17"/>
    <w:rsid w:val="00622597"/>
    <w:rsid w:val="00622FD4"/>
    <w:rsid w:val="00623137"/>
    <w:rsid w:val="006245BF"/>
    <w:rsid w:val="006256B6"/>
    <w:rsid w:val="00627816"/>
    <w:rsid w:val="006279C4"/>
    <w:rsid w:val="006301D4"/>
    <w:rsid w:val="006301F0"/>
    <w:rsid w:val="00630612"/>
    <w:rsid w:val="00632344"/>
    <w:rsid w:val="006348B8"/>
    <w:rsid w:val="00635918"/>
    <w:rsid w:val="0063614A"/>
    <w:rsid w:val="006362DE"/>
    <w:rsid w:val="006407EA"/>
    <w:rsid w:val="00640A08"/>
    <w:rsid w:val="0064194D"/>
    <w:rsid w:val="00641BA0"/>
    <w:rsid w:val="00642998"/>
    <w:rsid w:val="00642A9A"/>
    <w:rsid w:val="00642F1B"/>
    <w:rsid w:val="00643FDA"/>
    <w:rsid w:val="006459C4"/>
    <w:rsid w:val="00650843"/>
    <w:rsid w:val="0065148C"/>
    <w:rsid w:val="00651BC5"/>
    <w:rsid w:val="00651D3B"/>
    <w:rsid w:val="00651E0B"/>
    <w:rsid w:val="00653269"/>
    <w:rsid w:val="00653E89"/>
    <w:rsid w:val="0065543E"/>
    <w:rsid w:val="00655B6D"/>
    <w:rsid w:val="00656308"/>
    <w:rsid w:val="006579AD"/>
    <w:rsid w:val="0066367A"/>
    <w:rsid w:val="00664ACE"/>
    <w:rsid w:val="00664B2C"/>
    <w:rsid w:val="00664F78"/>
    <w:rsid w:val="00665375"/>
    <w:rsid w:val="00665594"/>
    <w:rsid w:val="00665B80"/>
    <w:rsid w:val="00665E3D"/>
    <w:rsid w:val="006662C6"/>
    <w:rsid w:val="00666359"/>
    <w:rsid w:val="00666527"/>
    <w:rsid w:val="00666636"/>
    <w:rsid w:val="006675B1"/>
    <w:rsid w:val="006704E3"/>
    <w:rsid w:val="006705F4"/>
    <w:rsid w:val="00670B14"/>
    <w:rsid w:val="00672529"/>
    <w:rsid w:val="00672992"/>
    <w:rsid w:val="00673199"/>
    <w:rsid w:val="00675225"/>
    <w:rsid w:val="00675C70"/>
    <w:rsid w:val="00676BEC"/>
    <w:rsid w:val="00677CDC"/>
    <w:rsid w:val="00677CF8"/>
    <w:rsid w:val="0068010D"/>
    <w:rsid w:val="00682EE2"/>
    <w:rsid w:val="006837C7"/>
    <w:rsid w:val="006837EF"/>
    <w:rsid w:val="00683B2C"/>
    <w:rsid w:val="00686566"/>
    <w:rsid w:val="00691CD7"/>
    <w:rsid w:val="00691D56"/>
    <w:rsid w:val="006927C1"/>
    <w:rsid w:val="00692E0F"/>
    <w:rsid w:val="0069568F"/>
    <w:rsid w:val="00695EE8"/>
    <w:rsid w:val="00697ADC"/>
    <w:rsid w:val="006A10A0"/>
    <w:rsid w:val="006A12D6"/>
    <w:rsid w:val="006A15D2"/>
    <w:rsid w:val="006A21C4"/>
    <w:rsid w:val="006A31BA"/>
    <w:rsid w:val="006A38AB"/>
    <w:rsid w:val="006A3A16"/>
    <w:rsid w:val="006A3D59"/>
    <w:rsid w:val="006A469E"/>
    <w:rsid w:val="006A4BAD"/>
    <w:rsid w:val="006A4FF0"/>
    <w:rsid w:val="006A5208"/>
    <w:rsid w:val="006A562D"/>
    <w:rsid w:val="006A5ADA"/>
    <w:rsid w:val="006A63A4"/>
    <w:rsid w:val="006A66ED"/>
    <w:rsid w:val="006A6E17"/>
    <w:rsid w:val="006A77B9"/>
    <w:rsid w:val="006A7FEB"/>
    <w:rsid w:val="006B0E0D"/>
    <w:rsid w:val="006B15B5"/>
    <w:rsid w:val="006B22CF"/>
    <w:rsid w:val="006B2739"/>
    <w:rsid w:val="006B6B43"/>
    <w:rsid w:val="006B77F1"/>
    <w:rsid w:val="006B7F9A"/>
    <w:rsid w:val="006C0B37"/>
    <w:rsid w:val="006C2279"/>
    <w:rsid w:val="006C2BF1"/>
    <w:rsid w:val="006C3A83"/>
    <w:rsid w:val="006C426B"/>
    <w:rsid w:val="006C4BDC"/>
    <w:rsid w:val="006C5FDA"/>
    <w:rsid w:val="006C65A6"/>
    <w:rsid w:val="006D0B42"/>
    <w:rsid w:val="006D0E95"/>
    <w:rsid w:val="006D462E"/>
    <w:rsid w:val="006D52B0"/>
    <w:rsid w:val="006D54B5"/>
    <w:rsid w:val="006D5777"/>
    <w:rsid w:val="006D6777"/>
    <w:rsid w:val="006D734B"/>
    <w:rsid w:val="006D74AA"/>
    <w:rsid w:val="006D767B"/>
    <w:rsid w:val="006E06D1"/>
    <w:rsid w:val="006E12EF"/>
    <w:rsid w:val="006E1403"/>
    <w:rsid w:val="006E24E3"/>
    <w:rsid w:val="006E2CC9"/>
    <w:rsid w:val="006E3FCC"/>
    <w:rsid w:val="006E7229"/>
    <w:rsid w:val="006E7264"/>
    <w:rsid w:val="006E7F8F"/>
    <w:rsid w:val="006F0188"/>
    <w:rsid w:val="006F10F3"/>
    <w:rsid w:val="006F223A"/>
    <w:rsid w:val="006F2582"/>
    <w:rsid w:val="006F2DAE"/>
    <w:rsid w:val="006F392B"/>
    <w:rsid w:val="006F41D2"/>
    <w:rsid w:val="006F468F"/>
    <w:rsid w:val="006F4FB0"/>
    <w:rsid w:val="006F5985"/>
    <w:rsid w:val="006F776C"/>
    <w:rsid w:val="006F7AB4"/>
    <w:rsid w:val="007024E0"/>
    <w:rsid w:val="00703151"/>
    <w:rsid w:val="0070317F"/>
    <w:rsid w:val="00703941"/>
    <w:rsid w:val="00705DE9"/>
    <w:rsid w:val="00705FEA"/>
    <w:rsid w:val="007061BB"/>
    <w:rsid w:val="007061DB"/>
    <w:rsid w:val="007063B5"/>
    <w:rsid w:val="00706F27"/>
    <w:rsid w:val="00707A14"/>
    <w:rsid w:val="00710B96"/>
    <w:rsid w:val="0071309E"/>
    <w:rsid w:val="00713143"/>
    <w:rsid w:val="00714981"/>
    <w:rsid w:val="00714F33"/>
    <w:rsid w:val="00715722"/>
    <w:rsid w:val="00715F88"/>
    <w:rsid w:val="007170E1"/>
    <w:rsid w:val="00717661"/>
    <w:rsid w:val="00717870"/>
    <w:rsid w:val="00720414"/>
    <w:rsid w:val="007205C3"/>
    <w:rsid w:val="00720A81"/>
    <w:rsid w:val="00720FCB"/>
    <w:rsid w:val="0072105B"/>
    <w:rsid w:val="007214BD"/>
    <w:rsid w:val="007243EA"/>
    <w:rsid w:val="007246C0"/>
    <w:rsid w:val="0072490B"/>
    <w:rsid w:val="00725EDF"/>
    <w:rsid w:val="00731096"/>
    <w:rsid w:val="00731E82"/>
    <w:rsid w:val="00732667"/>
    <w:rsid w:val="00732A73"/>
    <w:rsid w:val="0073341F"/>
    <w:rsid w:val="00733D3A"/>
    <w:rsid w:val="0073602A"/>
    <w:rsid w:val="00737889"/>
    <w:rsid w:val="00741C9C"/>
    <w:rsid w:val="0074278C"/>
    <w:rsid w:val="00743353"/>
    <w:rsid w:val="00743FF2"/>
    <w:rsid w:val="00744701"/>
    <w:rsid w:val="00744D9E"/>
    <w:rsid w:val="00745022"/>
    <w:rsid w:val="007459A6"/>
    <w:rsid w:val="00747558"/>
    <w:rsid w:val="00750A02"/>
    <w:rsid w:val="0075288F"/>
    <w:rsid w:val="00753C32"/>
    <w:rsid w:val="00753D9C"/>
    <w:rsid w:val="00753DE0"/>
    <w:rsid w:val="00754A9F"/>
    <w:rsid w:val="007552A2"/>
    <w:rsid w:val="007603D2"/>
    <w:rsid w:val="00760D8D"/>
    <w:rsid w:val="00761892"/>
    <w:rsid w:val="00762088"/>
    <w:rsid w:val="00764610"/>
    <w:rsid w:val="00765533"/>
    <w:rsid w:val="007655F0"/>
    <w:rsid w:val="00766216"/>
    <w:rsid w:val="007665EF"/>
    <w:rsid w:val="0076743E"/>
    <w:rsid w:val="00767D50"/>
    <w:rsid w:val="00770437"/>
    <w:rsid w:val="00773426"/>
    <w:rsid w:val="00774AB9"/>
    <w:rsid w:val="007752A5"/>
    <w:rsid w:val="00775834"/>
    <w:rsid w:val="0077588E"/>
    <w:rsid w:val="00776182"/>
    <w:rsid w:val="0077632E"/>
    <w:rsid w:val="00776485"/>
    <w:rsid w:val="007769CC"/>
    <w:rsid w:val="00777B74"/>
    <w:rsid w:val="00777F93"/>
    <w:rsid w:val="00782AFB"/>
    <w:rsid w:val="0078394F"/>
    <w:rsid w:val="00783FA9"/>
    <w:rsid w:val="00785BDB"/>
    <w:rsid w:val="00785C17"/>
    <w:rsid w:val="00786D93"/>
    <w:rsid w:val="00790F22"/>
    <w:rsid w:val="007916E8"/>
    <w:rsid w:val="0079273B"/>
    <w:rsid w:val="00792BE3"/>
    <w:rsid w:val="007947BD"/>
    <w:rsid w:val="00794C06"/>
    <w:rsid w:val="00794E4A"/>
    <w:rsid w:val="00795EC0"/>
    <w:rsid w:val="00796017"/>
    <w:rsid w:val="007966F2"/>
    <w:rsid w:val="007969FA"/>
    <w:rsid w:val="007A0305"/>
    <w:rsid w:val="007A2423"/>
    <w:rsid w:val="007A253A"/>
    <w:rsid w:val="007A3765"/>
    <w:rsid w:val="007A4532"/>
    <w:rsid w:val="007A69F4"/>
    <w:rsid w:val="007A761C"/>
    <w:rsid w:val="007A7728"/>
    <w:rsid w:val="007A78CB"/>
    <w:rsid w:val="007A7B53"/>
    <w:rsid w:val="007B1C22"/>
    <w:rsid w:val="007B35C1"/>
    <w:rsid w:val="007B41DE"/>
    <w:rsid w:val="007B4C2F"/>
    <w:rsid w:val="007B50CF"/>
    <w:rsid w:val="007B651E"/>
    <w:rsid w:val="007B75F7"/>
    <w:rsid w:val="007B7FA7"/>
    <w:rsid w:val="007C3671"/>
    <w:rsid w:val="007C382C"/>
    <w:rsid w:val="007C5457"/>
    <w:rsid w:val="007D13A8"/>
    <w:rsid w:val="007D13D6"/>
    <w:rsid w:val="007D22A3"/>
    <w:rsid w:val="007D2533"/>
    <w:rsid w:val="007D2E33"/>
    <w:rsid w:val="007D2F04"/>
    <w:rsid w:val="007D356C"/>
    <w:rsid w:val="007D3D9B"/>
    <w:rsid w:val="007D4DAE"/>
    <w:rsid w:val="007D530D"/>
    <w:rsid w:val="007D58B1"/>
    <w:rsid w:val="007D5AD5"/>
    <w:rsid w:val="007D6989"/>
    <w:rsid w:val="007E03E6"/>
    <w:rsid w:val="007E1B52"/>
    <w:rsid w:val="007E1B6E"/>
    <w:rsid w:val="007E2896"/>
    <w:rsid w:val="007E2C08"/>
    <w:rsid w:val="007E3356"/>
    <w:rsid w:val="007E60CF"/>
    <w:rsid w:val="007E6490"/>
    <w:rsid w:val="007E66BE"/>
    <w:rsid w:val="007E68EE"/>
    <w:rsid w:val="007E7153"/>
    <w:rsid w:val="007F118F"/>
    <w:rsid w:val="007F125E"/>
    <w:rsid w:val="007F23A4"/>
    <w:rsid w:val="007F2C52"/>
    <w:rsid w:val="007F39B9"/>
    <w:rsid w:val="007F595F"/>
    <w:rsid w:val="007F6C99"/>
    <w:rsid w:val="007F7115"/>
    <w:rsid w:val="007F713E"/>
    <w:rsid w:val="007F776E"/>
    <w:rsid w:val="007F7B18"/>
    <w:rsid w:val="00801C2A"/>
    <w:rsid w:val="00802F67"/>
    <w:rsid w:val="00803015"/>
    <w:rsid w:val="008036D3"/>
    <w:rsid w:val="008056EC"/>
    <w:rsid w:val="0080582C"/>
    <w:rsid w:val="008066B1"/>
    <w:rsid w:val="00806C3C"/>
    <w:rsid w:val="00806D92"/>
    <w:rsid w:val="00807D06"/>
    <w:rsid w:val="00811A72"/>
    <w:rsid w:val="00812F3E"/>
    <w:rsid w:val="00814B8C"/>
    <w:rsid w:val="00814FE4"/>
    <w:rsid w:val="00815A19"/>
    <w:rsid w:val="008162E2"/>
    <w:rsid w:val="008177AC"/>
    <w:rsid w:val="00820D58"/>
    <w:rsid w:val="008213F2"/>
    <w:rsid w:val="008225FD"/>
    <w:rsid w:val="00823227"/>
    <w:rsid w:val="00824B12"/>
    <w:rsid w:val="00824BE0"/>
    <w:rsid w:val="00825765"/>
    <w:rsid w:val="00825E0B"/>
    <w:rsid w:val="008303EF"/>
    <w:rsid w:val="00830526"/>
    <w:rsid w:val="008315E3"/>
    <w:rsid w:val="00831965"/>
    <w:rsid w:val="00831E5B"/>
    <w:rsid w:val="00831F83"/>
    <w:rsid w:val="00832800"/>
    <w:rsid w:val="008337C3"/>
    <w:rsid w:val="00834434"/>
    <w:rsid w:val="0083447D"/>
    <w:rsid w:val="00835AE4"/>
    <w:rsid w:val="00835F36"/>
    <w:rsid w:val="00836345"/>
    <w:rsid w:val="00837301"/>
    <w:rsid w:val="00837984"/>
    <w:rsid w:val="008409D1"/>
    <w:rsid w:val="00841A6B"/>
    <w:rsid w:val="00843D9F"/>
    <w:rsid w:val="0084406C"/>
    <w:rsid w:val="00844D06"/>
    <w:rsid w:val="00845395"/>
    <w:rsid w:val="008457FA"/>
    <w:rsid w:val="00847891"/>
    <w:rsid w:val="0085065E"/>
    <w:rsid w:val="00852EEE"/>
    <w:rsid w:val="008535FC"/>
    <w:rsid w:val="00854751"/>
    <w:rsid w:val="00855DC5"/>
    <w:rsid w:val="008561B3"/>
    <w:rsid w:val="0085679A"/>
    <w:rsid w:val="00856CC6"/>
    <w:rsid w:val="008574B8"/>
    <w:rsid w:val="00860849"/>
    <w:rsid w:val="00861735"/>
    <w:rsid w:val="00861D27"/>
    <w:rsid w:val="0086280A"/>
    <w:rsid w:val="0086491C"/>
    <w:rsid w:val="00865315"/>
    <w:rsid w:val="00865847"/>
    <w:rsid w:val="00865EBF"/>
    <w:rsid w:val="00867235"/>
    <w:rsid w:val="0087054E"/>
    <w:rsid w:val="0087080B"/>
    <w:rsid w:val="008711E7"/>
    <w:rsid w:val="008722E3"/>
    <w:rsid w:val="00872DA1"/>
    <w:rsid w:val="008733DD"/>
    <w:rsid w:val="00873485"/>
    <w:rsid w:val="00873DA8"/>
    <w:rsid w:val="00874E7D"/>
    <w:rsid w:val="00875F99"/>
    <w:rsid w:val="00876545"/>
    <w:rsid w:val="00877072"/>
    <w:rsid w:val="00880CC8"/>
    <w:rsid w:val="00881A4F"/>
    <w:rsid w:val="00882A68"/>
    <w:rsid w:val="00883240"/>
    <w:rsid w:val="008840D4"/>
    <w:rsid w:val="00884AF2"/>
    <w:rsid w:val="00885A71"/>
    <w:rsid w:val="008860ED"/>
    <w:rsid w:val="0089186A"/>
    <w:rsid w:val="0089225D"/>
    <w:rsid w:val="00892581"/>
    <w:rsid w:val="00892749"/>
    <w:rsid w:val="00892F1D"/>
    <w:rsid w:val="008934FE"/>
    <w:rsid w:val="008935FF"/>
    <w:rsid w:val="00893ADC"/>
    <w:rsid w:val="00894C1B"/>
    <w:rsid w:val="00895FFC"/>
    <w:rsid w:val="008963D7"/>
    <w:rsid w:val="00897139"/>
    <w:rsid w:val="008A0D0B"/>
    <w:rsid w:val="008A205C"/>
    <w:rsid w:val="008A2259"/>
    <w:rsid w:val="008A30A4"/>
    <w:rsid w:val="008A51AA"/>
    <w:rsid w:val="008A7365"/>
    <w:rsid w:val="008A7F93"/>
    <w:rsid w:val="008B0C10"/>
    <w:rsid w:val="008B2436"/>
    <w:rsid w:val="008B2D88"/>
    <w:rsid w:val="008B4174"/>
    <w:rsid w:val="008B4451"/>
    <w:rsid w:val="008B46CC"/>
    <w:rsid w:val="008B5132"/>
    <w:rsid w:val="008B60CA"/>
    <w:rsid w:val="008C12B4"/>
    <w:rsid w:val="008C199D"/>
    <w:rsid w:val="008C2D1A"/>
    <w:rsid w:val="008C3680"/>
    <w:rsid w:val="008C6707"/>
    <w:rsid w:val="008C7576"/>
    <w:rsid w:val="008D08AD"/>
    <w:rsid w:val="008D0CA8"/>
    <w:rsid w:val="008D29CE"/>
    <w:rsid w:val="008D303B"/>
    <w:rsid w:val="008D4D02"/>
    <w:rsid w:val="008D56AC"/>
    <w:rsid w:val="008D5800"/>
    <w:rsid w:val="008D6E54"/>
    <w:rsid w:val="008D7804"/>
    <w:rsid w:val="008E1992"/>
    <w:rsid w:val="008E19E8"/>
    <w:rsid w:val="008E1CBC"/>
    <w:rsid w:val="008E262C"/>
    <w:rsid w:val="008E2912"/>
    <w:rsid w:val="008E2915"/>
    <w:rsid w:val="008E38E8"/>
    <w:rsid w:val="008E45BF"/>
    <w:rsid w:val="008E4AFC"/>
    <w:rsid w:val="008E65E6"/>
    <w:rsid w:val="008F2C19"/>
    <w:rsid w:val="008F51BD"/>
    <w:rsid w:val="008F57A8"/>
    <w:rsid w:val="00900779"/>
    <w:rsid w:val="00901F1F"/>
    <w:rsid w:val="00904286"/>
    <w:rsid w:val="00904BB6"/>
    <w:rsid w:val="00904F16"/>
    <w:rsid w:val="00905D49"/>
    <w:rsid w:val="00906D71"/>
    <w:rsid w:val="00907A09"/>
    <w:rsid w:val="00911D58"/>
    <w:rsid w:val="009126C9"/>
    <w:rsid w:val="00913D95"/>
    <w:rsid w:val="0091407C"/>
    <w:rsid w:val="00914529"/>
    <w:rsid w:val="00915EB3"/>
    <w:rsid w:val="0091632C"/>
    <w:rsid w:val="00917148"/>
    <w:rsid w:val="00917C40"/>
    <w:rsid w:val="00917E2F"/>
    <w:rsid w:val="0092131A"/>
    <w:rsid w:val="00921935"/>
    <w:rsid w:val="00923336"/>
    <w:rsid w:val="00923D87"/>
    <w:rsid w:val="00923F65"/>
    <w:rsid w:val="00925949"/>
    <w:rsid w:val="00925BC3"/>
    <w:rsid w:val="00925E04"/>
    <w:rsid w:val="0092725B"/>
    <w:rsid w:val="009303EB"/>
    <w:rsid w:val="00931A6E"/>
    <w:rsid w:val="00931B7F"/>
    <w:rsid w:val="00931F80"/>
    <w:rsid w:val="009321C4"/>
    <w:rsid w:val="00932868"/>
    <w:rsid w:val="0093336A"/>
    <w:rsid w:val="00933B68"/>
    <w:rsid w:val="009345F9"/>
    <w:rsid w:val="009354C7"/>
    <w:rsid w:val="009409A7"/>
    <w:rsid w:val="00941028"/>
    <w:rsid w:val="00941493"/>
    <w:rsid w:val="00942F9F"/>
    <w:rsid w:val="00943BAA"/>
    <w:rsid w:val="00943E3A"/>
    <w:rsid w:val="00944B9D"/>
    <w:rsid w:val="00946D2A"/>
    <w:rsid w:val="00947ECA"/>
    <w:rsid w:val="009500EB"/>
    <w:rsid w:val="0095011B"/>
    <w:rsid w:val="00950DE6"/>
    <w:rsid w:val="00950E18"/>
    <w:rsid w:val="0095118F"/>
    <w:rsid w:val="00953A8D"/>
    <w:rsid w:val="0095457A"/>
    <w:rsid w:val="009545C4"/>
    <w:rsid w:val="00954F56"/>
    <w:rsid w:val="00955DCC"/>
    <w:rsid w:val="00956315"/>
    <w:rsid w:val="0095657F"/>
    <w:rsid w:val="00957652"/>
    <w:rsid w:val="009577CB"/>
    <w:rsid w:val="00961539"/>
    <w:rsid w:val="00961B65"/>
    <w:rsid w:val="0096226B"/>
    <w:rsid w:val="00962F66"/>
    <w:rsid w:val="00963EC4"/>
    <w:rsid w:val="00964FCB"/>
    <w:rsid w:val="0096572C"/>
    <w:rsid w:val="00965989"/>
    <w:rsid w:val="009662AE"/>
    <w:rsid w:val="0096695C"/>
    <w:rsid w:val="009703D9"/>
    <w:rsid w:val="00970FFC"/>
    <w:rsid w:val="00971A02"/>
    <w:rsid w:val="00972C43"/>
    <w:rsid w:val="00973F7A"/>
    <w:rsid w:val="00974563"/>
    <w:rsid w:val="009757E9"/>
    <w:rsid w:val="00975E27"/>
    <w:rsid w:val="0097655E"/>
    <w:rsid w:val="00976575"/>
    <w:rsid w:val="009766A8"/>
    <w:rsid w:val="00976738"/>
    <w:rsid w:val="009770C3"/>
    <w:rsid w:val="00977869"/>
    <w:rsid w:val="00980694"/>
    <w:rsid w:val="00980C36"/>
    <w:rsid w:val="00980EC9"/>
    <w:rsid w:val="00981466"/>
    <w:rsid w:val="009817F0"/>
    <w:rsid w:val="009818CC"/>
    <w:rsid w:val="00982E06"/>
    <w:rsid w:val="009832B1"/>
    <w:rsid w:val="00984855"/>
    <w:rsid w:val="009857A9"/>
    <w:rsid w:val="0098704C"/>
    <w:rsid w:val="00990780"/>
    <w:rsid w:val="00990880"/>
    <w:rsid w:val="00990A9A"/>
    <w:rsid w:val="009917EA"/>
    <w:rsid w:val="00991B9A"/>
    <w:rsid w:val="00991BE1"/>
    <w:rsid w:val="00992EED"/>
    <w:rsid w:val="00994806"/>
    <w:rsid w:val="009953CA"/>
    <w:rsid w:val="00996F78"/>
    <w:rsid w:val="0099715B"/>
    <w:rsid w:val="00997206"/>
    <w:rsid w:val="009A2635"/>
    <w:rsid w:val="009A36BC"/>
    <w:rsid w:val="009A465A"/>
    <w:rsid w:val="009A478D"/>
    <w:rsid w:val="009A5085"/>
    <w:rsid w:val="009A5A4A"/>
    <w:rsid w:val="009A638F"/>
    <w:rsid w:val="009B2292"/>
    <w:rsid w:val="009B36C9"/>
    <w:rsid w:val="009B3753"/>
    <w:rsid w:val="009B37F7"/>
    <w:rsid w:val="009B5AF0"/>
    <w:rsid w:val="009B61EF"/>
    <w:rsid w:val="009B65A1"/>
    <w:rsid w:val="009B7E38"/>
    <w:rsid w:val="009C08DB"/>
    <w:rsid w:val="009C0DF7"/>
    <w:rsid w:val="009C16D2"/>
    <w:rsid w:val="009C27BA"/>
    <w:rsid w:val="009C40DB"/>
    <w:rsid w:val="009C53C7"/>
    <w:rsid w:val="009C55A6"/>
    <w:rsid w:val="009C5976"/>
    <w:rsid w:val="009C5C51"/>
    <w:rsid w:val="009C7038"/>
    <w:rsid w:val="009C76E5"/>
    <w:rsid w:val="009C7711"/>
    <w:rsid w:val="009D0B5F"/>
    <w:rsid w:val="009D1620"/>
    <w:rsid w:val="009D5A39"/>
    <w:rsid w:val="009D6D70"/>
    <w:rsid w:val="009D711F"/>
    <w:rsid w:val="009E0991"/>
    <w:rsid w:val="009E2DF3"/>
    <w:rsid w:val="009E2FF3"/>
    <w:rsid w:val="009E44D8"/>
    <w:rsid w:val="009E5198"/>
    <w:rsid w:val="009E54C4"/>
    <w:rsid w:val="009E6DBC"/>
    <w:rsid w:val="009E719F"/>
    <w:rsid w:val="009E7BE9"/>
    <w:rsid w:val="009F0B66"/>
    <w:rsid w:val="009F0C54"/>
    <w:rsid w:val="009F0DD1"/>
    <w:rsid w:val="009F2951"/>
    <w:rsid w:val="009F2FC3"/>
    <w:rsid w:val="009F5163"/>
    <w:rsid w:val="009F5E82"/>
    <w:rsid w:val="009F6908"/>
    <w:rsid w:val="009F6A94"/>
    <w:rsid w:val="009F6AC9"/>
    <w:rsid w:val="009F6B0B"/>
    <w:rsid w:val="009F7280"/>
    <w:rsid w:val="009F7391"/>
    <w:rsid w:val="009F78AB"/>
    <w:rsid w:val="009F79B2"/>
    <w:rsid w:val="009F7C05"/>
    <w:rsid w:val="00A004A3"/>
    <w:rsid w:val="00A0068C"/>
    <w:rsid w:val="00A00A3D"/>
    <w:rsid w:val="00A01543"/>
    <w:rsid w:val="00A01679"/>
    <w:rsid w:val="00A0214C"/>
    <w:rsid w:val="00A02D0E"/>
    <w:rsid w:val="00A02F77"/>
    <w:rsid w:val="00A048BA"/>
    <w:rsid w:val="00A04928"/>
    <w:rsid w:val="00A04C5C"/>
    <w:rsid w:val="00A04DC5"/>
    <w:rsid w:val="00A06144"/>
    <w:rsid w:val="00A075FC"/>
    <w:rsid w:val="00A07F86"/>
    <w:rsid w:val="00A11E80"/>
    <w:rsid w:val="00A1205E"/>
    <w:rsid w:val="00A124D3"/>
    <w:rsid w:val="00A12E3E"/>
    <w:rsid w:val="00A12FA6"/>
    <w:rsid w:val="00A13759"/>
    <w:rsid w:val="00A13E3E"/>
    <w:rsid w:val="00A169CF"/>
    <w:rsid w:val="00A17829"/>
    <w:rsid w:val="00A203FE"/>
    <w:rsid w:val="00A2056D"/>
    <w:rsid w:val="00A2146D"/>
    <w:rsid w:val="00A2247A"/>
    <w:rsid w:val="00A238DC"/>
    <w:rsid w:val="00A23943"/>
    <w:rsid w:val="00A25200"/>
    <w:rsid w:val="00A25CC4"/>
    <w:rsid w:val="00A25FE9"/>
    <w:rsid w:val="00A26347"/>
    <w:rsid w:val="00A2642F"/>
    <w:rsid w:val="00A26815"/>
    <w:rsid w:val="00A271E7"/>
    <w:rsid w:val="00A27DD4"/>
    <w:rsid w:val="00A30086"/>
    <w:rsid w:val="00A31BC8"/>
    <w:rsid w:val="00A31FC8"/>
    <w:rsid w:val="00A32D49"/>
    <w:rsid w:val="00A34895"/>
    <w:rsid w:val="00A356D5"/>
    <w:rsid w:val="00A35DA8"/>
    <w:rsid w:val="00A3710D"/>
    <w:rsid w:val="00A372EB"/>
    <w:rsid w:val="00A40CA7"/>
    <w:rsid w:val="00A419D1"/>
    <w:rsid w:val="00A4233D"/>
    <w:rsid w:val="00A426B1"/>
    <w:rsid w:val="00A42AAF"/>
    <w:rsid w:val="00A42D8E"/>
    <w:rsid w:val="00A43CFE"/>
    <w:rsid w:val="00A46A1B"/>
    <w:rsid w:val="00A46C58"/>
    <w:rsid w:val="00A474EC"/>
    <w:rsid w:val="00A47EBE"/>
    <w:rsid w:val="00A51E15"/>
    <w:rsid w:val="00A51F4B"/>
    <w:rsid w:val="00A522E1"/>
    <w:rsid w:val="00A52793"/>
    <w:rsid w:val="00A52852"/>
    <w:rsid w:val="00A53815"/>
    <w:rsid w:val="00A556DF"/>
    <w:rsid w:val="00A55B9B"/>
    <w:rsid w:val="00A60A6F"/>
    <w:rsid w:val="00A614D2"/>
    <w:rsid w:val="00A61732"/>
    <w:rsid w:val="00A61C95"/>
    <w:rsid w:val="00A61DB9"/>
    <w:rsid w:val="00A627A8"/>
    <w:rsid w:val="00A70A56"/>
    <w:rsid w:val="00A71049"/>
    <w:rsid w:val="00A710D9"/>
    <w:rsid w:val="00A72CB0"/>
    <w:rsid w:val="00A73183"/>
    <w:rsid w:val="00A73602"/>
    <w:rsid w:val="00A7385A"/>
    <w:rsid w:val="00A73E71"/>
    <w:rsid w:val="00A74A33"/>
    <w:rsid w:val="00A75C39"/>
    <w:rsid w:val="00A76D22"/>
    <w:rsid w:val="00A77100"/>
    <w:rsid w:val="00A773D6"/>
    <w:rsid w:val="00A774E5"/>
    <w:rsid w:val="00A77560"/>
    <w:rsid w:val="00A77CDF"/>
    <w:rsid w:val="00A80CCF"/>
    <w:rsid w:val="00A81AF3"/>
    <w:rsid w:val="00A820E1"/>
    <w:rsid w:val="00A829C1"/>
    <w:rsid w:val="00A82D2F"/>
    <w:rsid w:val="00A858BD"/>
    <w:rsid w:val="00A860D8"/>
    <w:rsid w:val="00A87885"/>
    <w:rsid w:val="00A9001E"/>
    <w:rsid w:val="00A9018C"/>
    <w:rsid w:val="00A943D9"/>
    <w:rsid w:val="00A94674"/>
    <w:rsid w:val="00A94B00"/>
    <w:rsid w:val="00A95548"/>
    <w:rsid w:val="00A961CF"/>
    <w:rsid w:val="00A967F5"/>
    <w:rsid w:val="00A96A51"/>
    <w:rsid w:val="00A97208"/>
    <w:rsid w:val="00A97473"/>
    <w:rsid w:val="00A97996"/>
    <w:rsid w:val="00A97D41"/>
    <w:rsid w:val="00AA0AC3"/>
    <w:rsid w:val="00AA301F"/>
    <w:rsid w:val="00AA3A38"/>
    <w:rsid w:val="00AA41CE"/>
    <w:rsid w:val="00AA44D5"/>
    <w:rsid w:val="00AA6C33"/>
    <w:rsid w:val="00AA6F9D"/>
    <w:rsid w:val="00AA6FD2"/>
    <w:rsid w:val="00AA79C2"/>
    <w:rsid w:val="00AB0887"/>
    <w:rsid w:val="00AB0CD8"/>
    <w:rsid w:val="00AB0EBB"/>
    <w:rsid w:val="00AB1890"/>
    <w:rsid w:val="00AB2127"/>
    <w:rsid w:val="00AB2B2A"/>
    <w:rsid w:val="00AB363F"/>
    <w:rsid w:val="00AB3B5B"/>
    <w:rsid w:val="00AB46DB"/>
    <w:rsid w:val="00AB553F"/>
    <w:rsid w:val="00AB5A46"/>
    <w:rsid w:val="00AB5EC7"/>
    <w:rsid w:val="00AB638D"/>
    <w:rsid w:val="00AB757A"/>
    <w:rsid w:val="00AC111E"/>
    <w:rsid w:val="00AC2833"/>
    <w:rsid w:val="00AC2DA1"/>
    <w:rsid w:val="00AC35C2"/>
    <w:rsid w:val="00AC5143"/>
    <w:rsid w:val="00AC5C16"/>
    <w:rsid w:val="00AC5D5E"/>
    <w:rsid w:val="00AC64C3"/>
    <w:rsid w:val="00AC6D2A"/>
    <w:rsid w:val="00AC7861"/>
    <w:rsid w:val="00AC7E0D"/>
    <w:rsid w:val="00AC7FA2"/>
    <w:rsid w:val="00AD00D4"/>
    <w:rsid w:val="00AD04AD"/>
    <w:rsid w:val="00AD16B3"/>
    <w:rsid w:val="00AD174C"/>
    <w:rsid w:val="00AD2F0C"/>
    <w:rsid w:val="00AD33AB"/>
    <w:rsid w:val="00AD3824"/>
    <w:rsid w:val="00AD39CA"/>
    <w:rsid w:val="00AD4446"/>
    <w:rsid w:val="00AD4A84"/>
    <w:rsid w:val="00AD50C5"/>
    <w:rsid w:val="00AD5832"/>
    <w:rsid w:val="00AD5933"/>
    <w:rsid w:val="00AD758B"/>
    <w:rsid w:val="00AD7C31"/>
    <w:rsid w:val="00AE0B0E"/>
    <w:rsid w:val="00AE41EC"/>
    <w:rsid w:val="00AE655A"/>
    <w:rsid w:val="00AE655F"/>
    <w:rsid w:val="00AF100C"/>
    <w:rsid w:val="00AF1BBB"/>
    <w:rsid w:val="00AF1FAE"/>
    <w:rsid w:val="00AF2F5A"/>
    <w:rsid w:val="00AF3581"/>
    <w:rsid w:val="00AF4C91"/>
    <w:rsid w:val="00AF517A"/>
    <w:rsid w:val="00AF563F"/>
    <w:rsid w:val="00AF70A0"/>
    <w:rsid w:val="00B001F2"/>
    <w:rsid w:val="00B01544"/>
    <w:rsid w:val="00B02CC8"/>
    <w:rsid w:val="00B03560"/>
    <w:rsid w:val="00B03BEC"/>
    <w:rsid w:val="00B04006"/>
    <w:rsid w:val="00B04A62"/>
    <w:rsid w:val="00B05167"/>
    <w:rsid w:val="00B05E10"/>
    <w:rsid w:val="00B0709B"/>
    <w:rsid w:val="00B10856"/>
    <w:rsid w:val="00B1087C"/>
    <w:rsid w:val="00B10C19"/>
    <w:rsid w:val="00B10F56"/>
    <w:rsid w:val="00B11115"/>
    <w:rsid w:val="00B122AE"/>
    <w:rsid w:val="00B1257D"/>
    <w:rsid w:val="00B16C7C"/>
    <w:rsid w:val="00B2011E"/>
    <w:rsid w:val="00B20A13"/>
    <w:rsid w:val="00B20CE6"/>
    <w:rsid w:val="00B20D4E"/>
    <w:rsid w:val="00B21C71"/>
    <w:rsid w:val="00B23F4C"/>
    <w:rsid w:val="00B24A01"/>
    <w:rsid w:val="00B2547F"/>
    <w:rsid w:val="00B25509"/>
    <w:rsid w:val="00B27BDF"/>
    <w:rsid w:val="00B300B7"/>
    <w:rsid w:val="00B311D0"/>
    <w:rsid w:val="00B3126B"/>
    <w:rsid w:val="00B31404"/>
    <w:rsid w:val="00B31655"/>
    <w:rsid w:val="00B31F4D"/>
    <w:rsid w:val="00B32D81"/>
    <w:rsid w:val="00B334A7"/>
    <w:rsid w:val="00B33E81"/>
    <w:rsid w:val="00B35613"/>
    <w:rsid w:val="00B35C39"/>
    <w:rsid w:val="00B36848"/>
    <w:rsid w:val="00B37CCD"/>
    <w:rsid w:val="00B37D68"/>
    <w:rsid w:val="00B37DAD"/>
    <w:rsid w:val="00B414F4"/>
    <w:rsid w:val="00B4172D"/>
    <w:rsid w:val="00B4344A"/>
    <w:rsid w:val="00B43D04"/>
    <w:rsid w:val="00B447EA"/>
    <w:rsid w:val="00B459B9"/>
    <w:rsid w:val="00B46EDD"/>
    <w:rsid w:val="00B476AB"/>
    <w:rsid w:val="00B47F3A"/>
    <w:rsid w:val="00B51C70"/>
    <w:rsid w:val="00B5221D"/>
    <w:rsid w:val="00B52E94"/>
    <w:rsid w:val="00B53D50"/>
    <w:rsid w:val="00B53DB2"/>
    <w:rsid w:val="00B53DBB"/>
    <w:rsid w:val="00B54E15"/>
    <w:rsid w:val="00B56263"/>
    <w:rsid w:val="00B60EB4"/>
    <w:rsid w:val="00B6170A"/>
    <w:rsid w:val="00B61C71"/>
    <w:rsid w:val="00B63481"/>
    <w:rsid w:val="00B63ABF"/>
    <w:rsid w:val="00B649E4"/>
    <w:rsid w:val="00B65082"/>
    <w:rsid w:val="00B65777"/>
    <w:rsid w:val="00B66438"/>
    <w:rsid w:val="00B67CE5"/>
    <w:rsid w:val="00B701AE"/>
    <w:rsid w:val="00B717DC"/>
    <w:rsid w:val="00B71900"/>
    <w:rsid w:val="00B71A96"/>
    <w:rsid w:val="00B72142"/>
    <w:rsid w:val="00B722DD"/>
    <w:rsid w:val="00B73ADF"/>
    <w:rsid w:val="00B740F6"/>
    <w:rsid w:val="00B7431F"/>
    <w:rsid w:val="00B74615"/>
    <w:rsid w:val="00B74C52"/>
    <w:rsid w:val="00B7588E"/>
    <w:rsid w:val="00B75ABA"/>
    <w:rsid w:val="00B75E5E"/>
    <w:rsid w:val="00B76C82"/>
    <w:rsid w:val="00B76FD2"/>
    <w:rsid w:val="00B77739"/>
    <w:rsid w:val="00B80155"/>
    <w:rsid w:val="00B80A88"/>
    <w:rsid w:val="00B826A2"/>
    <w:rsid w:val="00B832D1"/>
    <w:rsid w:val="00B83E44"/>
    <w:rsid w:val="00B86851"/>
    <w:rsid w:val="00B86E89"/>
    <w:rsid w:val="00B8738A"/>
    <w:rsid w:val="00B87E50"/>
    <w:rsid w:val="00B90593"/>
    <w:rsid w:val="00B91051"/>
    <w:rsid w:val="00B92C32"/>
    <w:rsid w:val="00B92EE3"/>
    <w:rsid w:val="00B93227"/>
    <w:rsid w:val="00B93D44"/>
    <w:rsid w:val="00B93E5A"/>
    <w:rsid w:val="00B9461F"/>
    <w:rsid w:val="00B9483F"/>
    <w:rsid w:val="00B94A7C"/>
    <w:rsid w:val="00B9541E"/>
    <w:rsid w:val="00B95EF1"/>
    <w:rsid w:val="00B969DE"/>
    <w:rsid w:val="00B9785F"/>
    <w:rsid w:val="00BA0598"/>
    <w:rsid w:val="00BA05E9"/>
    <w:rsid w:val="00BA2A0B"/>
    <w:rsid w:val="00BA3BE7"/>
    <w:rsid w:val="00BA418D"/>
    <w:rsid w:val="00BA4810"/>
    <w:rsid w:val="00BA4B58"/>
    <w:rsid w:val="00BA4CB2"/>
    <w:rsid w:val="00BA4D68"/>
    <w:rsid w:val="00BA4EA2"/>
    <w:rsid w:val="00BB0A93"/>
    <w:rsid w:val="00BB0F41"/>
    <w:rsid w:val="00BB1BDA"/>
    <w:rsid w:val="00BB3315"/>
    <w:rsid w:val="00BB34DA"/>
    <w:rsid w:val="00BB532A"/>
    <w:rsid w:val="00BB5513"/>
    <w:rsid w:val="00BB590A"/>
    <w:rsid w:val="00BB69DF"/>
    <w:rsid w:val="00BB6B3E"/>
    <w:rsid w:val="00BC01FA"/>
    <w:rsid w:val="00BC1D9B"/>
    <w:rsid w:val="00BC2673"/>
    <w:rsid w:val="00BC2AEC"/>
    <w:rsid w:val="00BC3C3A"/>
    <w:rsid w:val="00BC3DB3"/>
    <w:rsid w:val="00BC3E0D"/>
    <w:rsid w:val="00BC4B54"/>
    <w:rsid w:val="00BC630B"/>
    <w:rsid w:val="00BC6A73"/>
    <w:rsid w:val="00BC798B"/>
    <w:rsid w:val="00BC79C3"/>
    <w:rsid w:val="00BD056F"/>
    <w:rsid w:val="00BD2B29"/>
    <w:rsid w:val="00BD326B"/>
    <w:rsid w:val="00BD38E9"/>
    <w:rsid w:val="00BD7657"/>
    <w:rsid w:val="00BD7AA0"/>
    <w:rsid w:val="00BE0604"/>
    <w:rsid w:val="00BE24B8"/>
    <w:rsid w:val="00BE33CA"/>
    <w:rsid w:val="00BE3628"/>
    <w:rsid w:val="00BE3A93"/>
    <w:rsid w:val="00BE441F"/>
    <w:rsid w:val="00BE53F8"/>
    <w:rsid w:val="00BE54F5"/>
    <w:rsid w:val="00BE63AE"/>
    <w:rsid w:val="00BE641F"/>
    <w:rsid w:val="00BE7601"/>
    <w:rsid w:val="00BE775F"/>
    <w:rsid w:val="00BE7888"/>
    <w:rsid w:val="00BF06F1"/>
    <w:rsid w:val="00BF11A6"/>
    <w:rsid w:val="00BF16C8"/>
    <w:rsid w:val="00BF2DAD"/>
    <w:rsid w:val="00BF3467"/>
    <w:rsid w:val="00BF4177"/>
    <w:rsid w:val="00BF5836"/>
    <w:rsid w:val="00BF665F"/>
    <w:rsid w:val="00BF6858"/>
    <w:rsid w:val="00BF7540"/>
    <w:rsid w:val="00C016CE"/>
    <w:rsid w:val="00C0298C"/>
    <w:rsid w:val="00C03EF3"/>
    <w:rsid w:val="00C050D1"/>
    <w:rsid w:val="00C05D2C"/>
    <w:rsid w:val="00C07491"/>
    <w:rsid w:val="00C07B9A"/>
    <w:rsid w:val="00C10062"/>
    <w:rsid w:val="00C116A5"/>
    <w:rsid w:val="00C12137"/>
    <w:rsid w:val="00C12D17"/>
    <w:rsid w:val="00C12F30"/>
    <w:rsid w:val="00C134C5"/>
    <w:rsid w:val="00C14CD4"/>
    <w:rsid w:val="00C14F74"/>
    <w:rsid w:val="00C15A1B"/>
    <w:rsid w:val="00C15CDA"/>
    <w:rsid w:val="00C17238"/>
    <w:rsid w:val="00C1799B"/>
    <w:rsid w:val="00C21133"/>
    <w:rsid w:val="00C21174"/>
    <w:rsid w:val="00C212AA"/>
    <w:rsid w:val="00C222E4"/>
    <w:rsid w:val="00C22D67"/>
    <w:rsid w:val="00C24074"/>
    <w:rsid w:val="00C2414B"/>
    <w:rsid w:val="00C245B3"/>
    <w:rsid w:val="00C31E9B"/>
    <w:rsid w:val="00C32265"/>
    <w:rsid w:val="00C322AB"/>
    <w:rsid w:val="00C32735"/>
    <w:rsid w:val="00C328CB"/>
    <w:rsid w:val="00C331E4"/>
    <w:rsid w:val="00C342B8"/>
    <w:rsid w:val="00C34DB6"/>
    <w:rsid w:val="00C357D3"/>
    <w:rsid w:val="00C35C40"/>
    <w:rsid w:val="00C379F0"/>
    <w:rsid w:val="00C37ADD"/>
    <w:rsid w:val="00C4185B"/>
    <w:rsid w:val="00C4223F"/>
    <w:rsid w:val="00C4347F"/>
    <w:rsid w:val="00C44466"/>
    <w:rsid w:val="00C456C7"/>
    <w:rsid w:val="00C459F3"/>
    <w:rsid w:val="00C47E39"/>
    <w:rsid w:val="00C5124A"/>
    <w:rsid w:val="00C51257"/>
    <w:rsid w:val="00C51ADF"/>
    <w:rsid w:val="00C53EB5"/>
    <w:rsid w:val="00C54B34"/>
    <w:rsid w:val="00C556EA"/>
    <w:rsid w:val="00C56295"/>
    <w:rsid w:val="00C56C8C"/>
    <w:rsid w:val="00C57325"/>
    <w:rsid w:val="00C57359"/>
    <w:rsid w:val="00C600B4"/>
    <w:rsid w:val="00C629A8"/>
    <w:rsid w:val="00C63B49"/>
    <w:rsid w:val="00C641D5"/>
    <w:rsid w:val="00C64736"/>
    <w:rsid w:val="00C65554"/>
    <w:rsid w:val="00C6655E"/>
    <w:rsid w:val="00C67177"/>
    <w:rsid w:val="00C672CF"/>
    <w:rsid w:val="00C67F35"/>
    <w:rsid w:val="00C705E6"/>
    <w:rsid w:val="00C72137"/>
    <w:rsid w:val="00C72630"/>
    <w:rsid w:val="00C72B9A"/>
    <w:rsid w:val="00C72C22"/>
    <w:rsid w:val="00C73BB1"/>
    <w:rsid w:val="00C740E3"/>
    <w:rsid w:val="00C74242"/>
    <w:rsid w:val="00C74A97"/>
    <w:rsid w:val="00C75A5E"/>
    <w:rsid w:val="00C75D2F"/>
    <w:rsid w:val="00C773A1"/>
    <w:rsid w:val="00C77758"/>
    <w:rsid w:val="00C77BAF"/>
    <w:rsid w:val="00C80C8D"/>
    <w:rsid w:val="00C82520"/>
    <w:rsid w:val="00C82FEE"/>
    <w:rsid w:val="00C8410B"/>
    <w:rsid w:val="00C85226"/>
    <w:rsid w:val="00C855AA"/>
    <w:rsid w:val="00C863A1"/>
    <w:rsid w:val="00C86B69"/>
    <w:rsid w:val="00C87F17"/>
    <w:rsid w:val="00C90AD3"/>
    <w:rsid w:val="00C90BCC"/>
    <w:rsid w:val="00C90CF8"/>
    <w:rsid w:val="00C920AC"/>
    <w:rsid w:val="00C92125"/>
    <w:rsid w:val="00C92F92"/>
    <w:rsid w:val="00C9315A"/>
    <w:rsid w:val="00C9323F"/>
    <w:rsid w:val="00C9482A"/>
    <w:rsid w:val="00C952F8"/>
    <w:rsid w:val="00C95448"/>
    <w:rsid w:val="00C96063"/>
    <w:rsid w:val="00C9661B"/>
    <w:rsid w:val="00CA05A3"/>
    <w:rsid w:val="00CA0C7D"/>
    <w:rsid w:val="00CA0D59"/>
    <w:rsid w:val="00CA0F38"/>
    <w:rsid w:val="00CA26BD"/>
    <w:rsid w:val="00CA27EE"/>
    <w:rsid w:val="00CA32B0"/>
    <w:rsid w:val="00CA5AB9"/>
    <w:rsid w:val="00CA6223"/>
    <w:rsid w:val="00CA672C"/>
    <w:rsid w:val="00CA6AAB"/>
    <w:rsid w:val="00CA6ED3"/>
    <w:rsid w:val="00CB0FC1"/>
    <w:rsid w:val="00CB2899"/>
    <w:rsid w:val="00CB3892"/>
    <w:rsid w:val="00CB3A3E"/>
    <w:rsid w:val="00CB3B3E"/>
    <w:rsid w:val="00CB51C3"/>
    <w:rsid w:val="00CB5E35"/>
    <w:rsid w:val="00CB7D36"/>
    <w:rsid w:val="00CC01C3"/>
    <w:rsid w:val="00CC109D"/>
    <w:rsid w:val="00CC1A58"/>
    <w:rsid w:val="00CC1B8F"/>
    <w:rsid w:val="00CC219F"/>
    <w:rsid w:val="00CC2917"/>
    <w:rsid w:val="00CC2F6B"/>
    <w:rsid w:val="00CC332E"/>
    <w:rsid w:val="00CC3DB2"/>
    <w:rsid w:val="00CC5B37"/>
    <w:rsid w:val="00CC6EE6"/>
    <w:rsid w:val="00CC6FB1"/>
    <w:rsid w:val="00CD0042"/>
    <w:rsid w:val="00CD00F6"/>
    <w:rsid w:val="00CD05E2"/>
    <w:rsid w:val="00CD0EA1"/>
    <w:rsid w:val="00CD102D"/>
    <w:rsid w:val="00CD1227"/>
    <w:rsid w:val="00CD1CE3"/>
    <w:rsid w:val="00CD233A"/>
    <w:rsid w:val="00CD3AF7"/>
    <w:rsid w:val="00CD6199"/>
    <w:rsid w:val="00CD7B9A"/>
    <w:rsid w:val="00CE07E2"/>
    <w:rsid w:val="00CE0F3D"/>
    <w:rsid w:val="00CE1AC6"/>
    <w:rsid w:val="00CE2CA9"/>
    <w:rsid w:val="00CE46B8"/>
    <w:rsid w:val="00CE7708"/>
    <w:rsid w:val="00CE7BDB"/>
    <w:rsid w:val="00CF16D3"/>
    <w:rsid w:val="00CF1AF6"/>
    <w:rsid w:val="00CF1D91"/>
    <w:rsid w:val="00CF22E8"/>
    <w:rsid w:val="00CF2323"/>
    <w:rsid w:val="00CF2DF5"/>
    <w:rsid w:val="00CF397E"/>
    <w:rsid w:val="00CF62A4"/>
    <w:rsid w:val="00CF63ED"/>
    <w:rsid w:val="00CF6900"/>
    <w:rsid w:val="00D01181"/>
    <w:rsid w:val="00D019BB"/>
    <w:rsid w:val="00D01DB7"/>
    <w:rsid w:val="00D020F7"/>
    <w:rsid w:val="00D03A89"/>
    <w:rsid w:val="00D04D02"/>
    <w:rsid w:val="00D069A8"/>
    <w:rsid w:val="00D07CB9"/>
    <w:rsid w:val="00D07D3F"/>
    <w:rsid w:val="00D116DF"/>
    <w:rsid w:val="00D12A30"/>
    <w:rsid w:val="00D12E5B"/>
    <w:rsid w:val="00D12F91"/>
    <w:rsid w:val="00D13507"/>
    <w:rsid w:val="00D136BA"/>
    <w:rsid w:val="00D14635"/>
    <w:rsid w:val="00D1724C"/>
    <w:rsid w:val="00D17C12"/>
    <w:rsid w:val="00D17F19"/>
    <w:rsid w:val="00D17F2E"/>
    <w:rsid w:val="00D208C7"/>
    <w:rsid w:val="00D21661"/>
    <w:rsid w:val="00D2186E"/>
    <w:rsid w:val="00D21BC1"/>
    <w:rsid w:val="00D2214E"/>
    <w:rsid w:val="00D225E9"/>
    <w:rsid w:val="00D2309A"/>
    <w:rsid w:val="00D23779"/>
    <w:rsid w:val="00D264CB"/>
    <w:rsid w:val="00D26547"/>
    <w:rsid w:val="00D267D6"/>
    <w:rsid w:val="00D26B14"/>
    <w:rsid w:val="00D2701E"/>
    <w:rsid w:val="00D2713C"/>
    <w:rsid w:val="00D27366"/>
    <w:rsid w:val="00D27703"/>
    <w:rsid w:val="00D27A98"/>
    <w:rsid w:val="00D27B5A"/>
    <w:rsid w:val="00D27E6C"/>
    <w:rsid w:val="00D3155C"/>
    <w:rsid w:val="00D31931"/>
    <w:rsid w:val="00D32EFC"/>
    <w:rsid w:val="00D3300C"/>
    <w:rsid w:val="00D33761"/>
    <w:rsid w:val="00D339AD"/>
    <w:rsid w:val="00D33CDE"/>
    <w:rsid w:val="00D35489"/>
    <w:rsid w:val="00D37AA4"/>
    <w:rsid w:val="00D37B21"/>
    <w:rsid w:val="00D40053"/>
    <w:rsid w:val="00D42B39"/>
    <w:rsid w:val="00D430D0"/>
    <w:rsid w:val="00D4326A"/>
    <w:rsid w:val="00D44E7F"/>
    <w:rsid w:val="00D45DA9"/>
    <w:rsid w:val="00D45EED"/>
    <w:rsid w:val="00D469EF"/>
    <w:rsid w:val="00D47100"/>
    <w:rsid w:val="00D47204"/>
    <w:rsid w:val="00D4762F"/>
    <w:rsid w:val="00D501FF"/>
    <w:rsid w:val="00D5101A"/>
    <w:rsid w:val="00D52167"/>
    <w:rsid w:val="00D525CA"/>
    <w:rsid w:val="00D52B05"/>
    <w:rsid w:val="00D52C83"/>
    <w:rsid w:val="00D5302C"/>
    <w:rsid w:val="00D53413"/>
    <w:rsid w:val="00D53847"/>
    <w:rsid w:val="00D55D27"/>
    <w:rsid w:val="00D55F13"/>
    <w:rsid w:val="00D5684F"/>
    <w:rsid w:val="00D56A33"/>
    <w:rsid w:val="00D56D07"/>
    <w:rsid w:val="00D57397"/>
    <w:rsid w:val="00D5764A"/>
    <w:rsid w:val="00D605AC"/>
    <w:rsid w:val="00D63406"/>
    <w:rsid w:val="00D63833"/>
    <w:rsid w:val="00D64A45"/>
    <w:rsid w:val="00D64D6E"/>
    <w:rsid w:val="00D6653F"/>
    <w:rsid w:val="00D665BC"/>
    <w:rsid w:val="00D71915"/>
    <w:rsid w:val="00D72BAE"/>
    <w:rsid w:val="00D732CA"/>
    <w:rsid w:val="00D73CC8"/>
    <w:rsid w:val="00D7402E"/>
    <w:rsid w:val="00D74196"/>
    <w:rsid w:val="00D74AE1"/>
    <w:rsid w:val="00D755E4"/>
    <w:rsid w:val="00D75E2E"/>
    <w:rsid w:val="00D766DA"/>
    <w:rsid w:val="00D76F41"/>
    <w:rsid w:val="00D77639"/>
    <w:rsid w:val="00D77910"/>
    <w:rsid w:val="00D77979"/>
    <w:rsid w:val="00D77DBF"/>
    <w:rsid w:val="00D80FEA"/>
    <w:rsid w:val="00D813B9"/>
    <w:rsid w:val="00D81A87"/>
    <w:rsid w:val="00D81B89"/>
    <w:rsid w:val="00D81CBB"/>
    <w:rsid w:val="00D8387B"/>
    <w:rsid w:val="00D85140"/>
    <w:rsid w:val="00D852F4"/>
    <w:rsid w:val="00D86245"/>
    <w:rsid w:val="00D866E0"/>
    <w:rsid w:val="00D874A2"/>
    <w:rsid w:val="00D87EC6"/>
    <w:rsid w:val="00D90868"/>
    <w:rsid w:val="00D90A26"/>
    <w:rsid w:val="00D918A1"/>
    <w:rsid w:val="00D9411B"/>
    <w:rsid w:val="00D94A9D"/>
    <w:rsid w:val="00D9757A"/>
    <w:rsid w:val="00D97657"/>
    <w:rsid w:val="00DA08B1"/>
    <w:rsid w:val="00DA0E65"/>
    <w:rsid w:val="00DA1173"/>
    <w:rsid w:val="00DA36A2"/>
    <w:rsid w:val="00DA51D1"/>
    <w:rsid w:val="00DA5726"/>
    <w:rsid w:val="00DB0965"/>
    <w:rsid w:val="00DB132D"/>
    <w:rsid w:val="00DB13B9"/>
    <w:rsid w:val="00DB2A9D"/>
    <w:rsid w:val="00DB3C6B"/>
    <w:rsid w:val="00DB6303"/>
    <w:rsid w:val="00DB6DF0"/>
    <w:rsid w:val="00DB784E"/>
    <w:rsid w:val="00DC0876"/>
    <w:rsid w:val="00DC1979"/>
    <w:rsid w:val="00DC267C"/>
    <w:rsid w:val="00DC2C7E"/>
    <w:rsid w:val="00DC2D26"/>
    <w:rsid w:val="00DC3BB8"/>
    <w:rsid w:val="00DC40CA"/>
    <w:rsid w:val="00DC42B0"/>
    <w:rsid w:val="00DC6190"/>
    <w:rsid w:val="00DD2586"/>
    <w:rsid w:val="00DD3433"/>
    <w:rsid w:val="00DD3F96"/>
    <w:rsid w:val="00DE0824"/>
    <w:rsid w:val="00DE0EA8"/>
    <w:rsid w:val="00DE1CE3"/>
    <w:rsid w:val="00DE290C"/>
    <w:rsid w:val="00DE2C18"/>
    <w:rsid w:val="00DE476B"/>
    <w:rsid w:val="00DE4F63"/>
    <w:rsid w:val="00DE53DB"/>
    <w:rsid w:val="00DE5604"/>
    <w:rsid w:val="00DE5978"/>
    <w:rsid w:val="00DE5BDD"/>
    <w:rsid w:val="00DF2DC9"/>
    <w:rsid w:val="00DF40AB"/>
    <w:rsid w:val="00DF41A7"/>
    <w:rsid w:val="00DF52F5"/>
    <w:rsid w:val="00DF54E4"/>
    <w:rsid w:val="00DF66E9"/>
    <w:rsid w:val="00DF6FD4"/>
    <w:rsid w:val="00E004C8"/>
    <w:rsid w:val="00E0052E"/>
    <w:rsid w:val="00E005EC"/>
    <w:rsid w:val="00E012F4"/>
    <w:rsid w:val="00E02F7A"/>
    <w:rsid w:val="00E03450"/>
    <w:rsid w:val="00E0362B"/>
    <w:rsid w:val="00E04A02"/>
    <w:rsid w:val="00E0544E"/>
    <w:rsid w:val="00E05CB2"/>
    <w:rsid w:val="00E05CEA"/>
    <w:rsid w:val="00E05FC9"/>
    <w:rsid w:val="00E06E35"/>
    <w:rsid w:val="00E07205"/>
    <w:rsid w:val="00E0726D"/>
    <w:rsid w:val="00E07549"/>
    <w:rsid w:val="00E137EE"/>
    <w:rsid w:val="00E1427A"/>
    <w:rsid w:val="00E142C5"/>
    <w:rsid w:val="00E144BA"/>
    <w:rsid w:val="00E14F5D"/>
    <w:rsid w:val="00E15299"/>
    <w:rsid w:val="00E16923"/>
    <w:rsid w:val="00E17922"/>
    <w:rsid w:val="00E17F9F"/>
    <w:rsid w:val="00E20105"/>
    <w:rsid w:val="00E20FDA"/>
    <w:rsid w:val="00E21933"/>
    <w:rsid w:val="00E2230D"/>
    <w:rsid w:val="00E22639"/>
    <w:rsid w:val="00E242CD"/>
    <w:rsid w:val="00E24B97"/>
    <w:rsid w:val="00E25DCD"/>
    <w:rsid w:val="00E26745"/>
    <w:rsid w:val="00E2745C"/>
    <w:rsid w:val="00E27551"/>
    <w:rsid w:val="00E3096A"/>
    <w:rsid w:val="00E30D0F"/>
    <w:rsid w:val="00E31CC6"/>
    <w:rsid w:val="00E31DA6"/>
    <w:rsid w:val="00E33811"/>
    <w:rsid w:val="00E33B91"/>
    <w:rsid w:val="00E34133"/>
    <w:rsid w:val="00E35554"/>
    <w:rsid w:val="00E3654E"/>
    <w:rsid w:val="00E36D11"/>
    <w:rsid w:val="00E372F4"/>
    <w:rsid w:val="00E401FA"/>
    <w:rsid w:val="00E40250"/>
    <w:rsid w:val="00E40ACE"/>
    <w:rsid w:val="00E418A3"/>
    <w:rsid w:val="00E420A0"/>
    <w:rsid w:val="00E42846"/>
    <w:rsid w:val="00E42D77"/>
    <w:rsid w:val="00E43C74"/>
    <w:rsid w:val="00E44227"/>
    <w:rsid w:val="00E44F15"/>
    <w:rsid w:val="00E46415"/>
    <w:rsid w:val="00E466B3"/>
    <w:rsid w:val="00E47906"/>
    <w:rsid w:val="00E50844"/>
    <w:rsid w:val="00E5170B"/>
    <w:rsid w:val="00E5358F"/>
    <w:rsid w:val="00E54098"/>
    <w:rsid w:val="00E5502C"/>
    <w:rsid w:val="00E55FE1"/>
    <w:rsid w:val="00E56722"/>
    <w:rsid w:val="00E56D2E"/>
    <w:rsid w:val="00E57654"/>
    <w:rsid w:val="00E6003E"/>
    <w:rsid w:val="00E62F78"/>
    <w:rsid w:val="00E7102D"/>
    <w:rsid w:val="00E71895"/>
    <w:rsid w:val="00E71B6E"/>
    <w:rsid w:val="00E71C04"/>
    <w:rsid w:val="00E72985"/>
    <w:rsid w:val="00E72B02"/>
    <w:rsid w:val="00E73F17"/>
    <w:rsid w:val="00E74713"/>
    <w:rsid w:val="00E801A3"/>
    <w:rsid w:val="00E80BD6"/>
    <w:rsid w:val="00E8236F"/>
    <w:rsid w:val="00E827FA"/>
    <w:rsid w:val="00E82DE3"/>
    <w:rsid w:val="00E84F51"/>
    <w:rsid w:val="00E8576A"/>
    <w:rsid w:val="00E85FBA"/>
    <w:rsid w:val="00E8682D"/>
    <w:rsid w:val="00E872B1"/>
    <w:rsid w:val="00E90410"/>
    <w:rsid w:val="00E90AB4"/>
    <w:rsid w:val="00E90E21"/>
    <w:rsid w:val="00E90F8B"/>
    <w:rsid w:val="00E9118A"/>
    <w:rsid w:val="00E91468"/>
    <w:rsid w:val="00E914A8"/>
    <w:rsid w:val="00E91CEE"/>
    <w:rsid w:val="00E933B7"/>
    <w:rsid w:val="00E94A85"/>
    <w:rsid w:val="00E95364"/>
    <w:rsid w:val="00E967F5"/>
    <w:rsid w:val="00E97C97"/>
    <w:rsid w:val="00EA0B7E"/>
    <w:rsid w:val="00EA1AA9"/>
    <w:rsid w:val="00EA3507"/>
    <w:rsid w:val="00EA6333"/>
    <w:rsid w:val="00EA7007"/>
    <w:rsid w:val="00EB021D"/>
    <w:rsid w:val="00EB05BB"/>
    <w:rsid w:val="00EB299B"/>
    <w:rsid w:val="00EB2E7E"/>
    <w:rsid w:val="00EB3C4D"/>
    <w:rsid w:val="00EB5BF4"/>
    <w:rsid w:val="00EB701C"/>
    <w:rsid w:val="00EC119E"/>
    <w:rsid w:val="00EC1525"/>
    <w:rsid w:val="00EC2BF4"/>
    <w:rsid w:val="00EC3669"/>
    <w:rsid w:val="00EC3ACA"/>
    <w:rsid w:val="00EC69D1"/>
    <w:rsid w:val="00EC7244"/>
    <w:rsid w:val="00EC76DD"/>
    <w:rsid w:val="00ED1379"/>
    <w:rsid w:val="00ED1D01"/>
    <w:rsid w:val="00ED2A9E"/>
    <w:rsid w:val="00ED34B0"/>
    <w:rsid w:val="00ED468C"/>
    <w:rsid w:val="00ED4CF5"/>
    <w:rsid w:val="00ED50D9"/>
    <w:rsid w:val="00ED54D6"/>
    <w:rsid w:val="00ED5573"/>
    <w:rsid w:val="00ED577A"/>
    <w:rsid w:val="00ED6431"/>
    <w:rsid w:val="00ED6ED8"/>
    <w:rsid w:val="00ED6F25"/>
    <w:rsid w:val="00ED7585"/>
    <w:rsid w:val="00EE3D11"/>
    <w:rsid w:val="00EE3E7C"/>
    <w:rsid w:val="00EE3EF1"/>
    <w:rsid w:val="00EE40D7"/>
    <w:rsid w:val="00EE75AC"/>
    <w:rsid w:val="00EF0422"/>
    <w:rsid w:val="00EF1750"/>
    <w:rsid w:val="00EF31B5"/>
    <w:rsid w:val="00EF487C"/>
    <w:rsid w:val="00EF68E4"/>
    <w:rsid w:val="00EF6C02"/>
    <w:rsid w:val="00EF7D69"/>
    <w:rsid w:val="00F00B16"/>
    <w:rsid w:val="00F01631"/>
    <w:rsid w:val="00F01B4B"/>
    <w:rsid w:val="00F021AB"/>
    <w:rsid w:val="00F039C2"/>
    <w:rsid w:val="00F03B72"/>
    <w:rsid w:val="00F03EBD"/>
    <w:rsid w:val="00F04621"/>
    <w:rsid w:val="00F046C0"/>
    <w:rsid w:val="00F0574F"/>
    <w:rsid w:val="00F059CC"/>
    <w:rsid w:val="00F05C01"/>
    <w:rsid w:val="00F05F14"/>
    <w:rsid w:val="00F06C8B"/>
    <w:rsid w:val="00F0704D"/>
    <w:rsid w:val="00F073A0"/>
    <w:rsid w:val="00F102C8"/>
    <w:rsid w:val="00F1031E"/>
    <w:rsid w:val="00F10919"/>
    <w:rsid w:val="00F11276"/>
    <w:rsid w:val="00F11815"/>
    <w:rsid w:val="00F11DA6"/>
    <w:rsid w:val="00F128F3"/>
    <w:rsid w:val="00F1300F"/>
    <w:rsid w:val="00F14053"/>
    <w:rsid w:val="00F14561"/>
    <w:rsid w:val="00F1456E"/>
    <w:rsid w:val="00F1646A"/>
    <w:rsid w:val="00F17EB9"/>
    <w:rsid w:val="00F22063"/>
    <w:rsid w:val="00F223DD"/>
    <w:rsid w:val="00F2240C"/>
    <w:rsid w:val="00F2279B"/>
    <w:rsid w:val="00F23070"/>
    <w:rsid w:val="00F23734"/>
    <w:rsid w:val="00F23E8E"/>
    <w:rsid w:val="00F24336"/>
    <w:rsid w:val="00F2661A"/>
    <w:rsid w:val="00F31310"/>
    <w:rsid w:val="00F326E8"/>
    <w:rsid w:val="00F35275"/>
    <w:rsid w:val="00F3541C"/>
    <w:rsid w:val="00F36ED9"/>
    <w:rsid w:val="00F374C2"/>
    <w:rsid w:val="00F37511"/>
    <w:rsid w:val="00F37C5D"/>
    <w:rsid w:val="00F40B7A"/>
    <w:rsid w:val="00F4326D"/>
    <w:rsid w:val="00F43E43"/>
    <w:rsid w:val="00F4495D"/>
    <w:rsid w:val="00F454BC"/>
    <w:rsid w:val="00F50F01"/>
    <w:rsid w:val="00F51155"/>
    <w:rsid w:val="00F5250A"/>
    <w:rsid w:val="00F52A70"/>
    <w:rsid w:val="00F53F13"/>
    <w:rsid w:val="00F554D6"/>
    <w:rsid w:val="00F5584F"/>
    <w:rsid w:val="00F57AA9"/>
    <w:rsid w:val="00F57D76"/>
    <w:rsid w:val="00F57EF8"/>
    <w:rsid w:val="00F61156"/>
    <w:rsid w:val="00F619DF"/>
    <w:rsid w:val="00F62CD6"/>
    <w:rsid w:val="00F63484"/>
    <w:rsid w:val="00F6357B"/>
    <w:rsid w:val="00F64E1C"/>
    <w:rsid w:val="00F6530C"/>
    <w:rsid w:val="00F66193"/>
    <w:rsid w:val="00F6696E"/>
    <w:rsid w:val="00F67508"/>
    <w:rsid w:val="00F71961"/>
    <w:rsid w:val="00F72C12"/>
    <w:rsid w:val="00F72D84"/>
    <w:rsid w:val="00F76446"/>
    <w:rsid w:val="00F7743F"/>
    <w:rsid w:val="00F77501"/>
    <w:rsid w:val="00F809AD"/>
    <w:rsid w:val="00F80BF5"/>
    <w:rsid w:val="00F81A9C"/>
    <w:rsid w:val="00F82AC9"/>
    <w:rsid w:val="00F82CFF"/>
    <w:rsid w:val="00F83362"/>
    <w:rsid w:val="00F84186"/>
    <w:rsid w:val="00F86A98"/>
    <w:rsid w:val="00F872D0"/>
    <w:rsid w:val="00F87A58"/>
    <w:rsid w:val="00F87F97"/>
    <w:rsid w:val="00F90470"/>
    <w:rsid w:val="00F90FD8"/>
    <w:rsid w:val="00F91F3D"/>
    <w:rsid w:val="00F92367"/>
    <w:rsid w:val="00F924AF"/>
    <w:rsid w:val="00F93A0B"/>
    <w:rsid w:val="00F94BF0"/>
    <w:rsid w:val="00F94FAC"/>
    <w:rsid w:val="00F96443"/>
    <w:rsid w:val="00F97011"/>
    <w:rsid w:val="00F971C7"/>
    <w:rsid w:val="00FA16A6"/>
    <w:rsid w:val="00FA173A"/>
    <w:rsid w:val="00FA305E"/>
    <w:rsid w:val="00FA3189"/>
    <w:rsid w:val="00FA3F44"/>
    <w:rsid w:val="00FA401C"/>
    <w:rsid w:val="00FA51E6"/>
    <w:rsid w:val="00FA5282"/>
    <w:rsid w:val="00FA644A"/>
    <w:rsid w:val="00FA682C"/>
    <w:rsid w:val="00FA6DB7"/>
    <w:rsid w:val="00FA6E9E"/>
    <w:rsid w:val="00FA7723"/>
    <w:rsid w:val="00FA77B4"/>
    <w:rsid w:val="00FB293E"/>
    <w:rsid w:val="00FB3DCE"/>
    <w:rsid w:val="00FB58C7"/>
    <w:rsid w:val="00FB65E9"/>
    <w:rsid w:val="00FB68FE"/>
    <w:rsid w:val="00FB7242"/>
    <w:rsid w:val="00FB78A3"/>
    <w:rsid w:val="00FC19A4"/>
    <w:rsid w:val="00FC1FE5"/>
    <w:rsid w:val="00FC29B1"/>
    <w:rsid w:val="00FC3EBB"/>
    <w:rsid w:val="00FC474D"/>
    <w:rsid w:val="00FC51D5"/>
    <w:rsid w:val="00FD121E"/>
    <w:rsid w:val="00FD1D6B"/>
    <w:rsid w:val="00FD2150"/>
    <w:rsid w:val="00FD25DA"/>
    <w:rsid w:val="00FD2DB5"/>
    <w:rsid w:val="00FD2E88"/>
    <w:rsid w:val="00FD3563"/>
    <w:rsid w:val="00FD4B9E"/>
    <w:rsid w:val="00FD5F01"/>
    <w:rsid w:val="00FD678D"/>
    <w:rsid w:val="00FE12B4"/>
    <w:rsid w:val="00FE1775"/>
    <w:rsid w:val="00FE1A3A"/>
    <w:rsid w:val="00FE26BC"/>
    <w:rsid w:val="00FE2735"/>
    <w:rsid w:val="00FE328F"/>
    <w:rsid w:val="00FE3F2A"/>
    <w:rsid w:val="00FE40C0"/>
    <w:rsid w:val="00FE5D56"/>
    <w:rsid w:val="00FE73D5"/>
    <w:rsid w:val="00FF0657"/>
    <w:rsid w:val="00FF09A2"/>
    <w:rsid w:val="00FF0D58"/>
    <w:rsid w:val="00FF142B"/>
    <w:rsid w:val="00FF1549"/>
    <w:rsid w:val="00FF160D"/>
    <w:rsid w:val="00FF17C8"/>
    <w:rsid w:val="00FF2997"/>
    <w:rsid w:val="00FF32DE"/>
    <w:rsid w:val="00FF3574"/>
    <w:rsid w:val="00FF48A8"/>
    <w:rsid w:val="00FF65AA"/>
    <w:rsid w:val="00FF6EF1"/>
    <w:rsid w:val="00FF75FF"/>
    <w:rsid w:val="01EBA764"/>
    <w:rsid w:val="020B96D3"/>
    <w:rsid w:val="0276C168"/>
    <w:rsid w:val="02DDB780"/>
    <w:rsid w:val="0528DBBE"/>
    <w:rsid w:val="057193CE"/>
    <w:rsid w:val="060C7117"/>
    <w:rsid w:val="075BC384"/>
    <w:rsid w:val="0766251E"/>
    <w:rsid w:val="07B14AB3"/>
    <w:rsid w:val="083C9B85"/>
    <w:rsid w:val="0972431E"/>
    <w:rsid w:val="09CCF427"/>
    <w:rsid w:val="09D4D41C"/>
    <w:rsid w:val="09F3E3E6"/>
    <w:rsid w:val="0B7E94BA"/>
    <w:rsid w:val="0BD0CD97"/>
    <w:rsid w:val="0C5DFAD8"/>
    <w:rsid w:val="0CD5D28C"/>
    <w:rsid w:val="0CEE9F60"/>
    <w:rsid w:val="0DB97B94"/>
    <w:rsid w:val="0DCC2A1B"/>
    <w:rsid w:val="0E03B2EE"/>
    <w:rsid w:val="0E20F97A"/>
    <w:rsid w:val="0E3E9D69"/>
    <w:rsid w:val="0E3F71AA"/>
    <w:rsid w:val="0E46A872"/>
    <w:rsid w:val="0E53C8A1"/>
    <w:rsid w:val="0F7D5778"/>
    <w:rsid w:val="10633B7C"/>
    <w:rsid w:val="10896033"/>
    <w:rsid w:val="10E84E0F"/>
    <w:rsid w:val="10F4AAE4"/>
    <w:rsid w:val="11291205"/>
    <w:rsid w:val="11300A08"/>
    <w:rsid w:val="12243441"/>
    <w:rsid w:val="1227B268"/>
    <w:rsid w:val="1296B2C1"/>
    <w:rsid w:val="12D144E4"/>
    <w:rsid w:val="1353BB57"/>
    <w:rsid w:val="1393317C"/>
    <w:rsid w:val="139997B4"/>
    <w:rsid w:val="13CC9AFA"/>
    <w:rsid w:val="140BCA6B"/>
    <w:rsid w:val="1426AA52"/>
    <w:rsid w:val="14BC2585"/>
    <w:rsid w:val="154D4997"/>
    <w:rsid w:val="1642A496"/>
    <w:rsid w:val="16D0A282"/>
    <w:rsid w:val="1700DE5A"/>
    <w:rsid w:val="177FBFB0"/>
    <w:rsid w:val="1788225E"/>
    <w:rsid w:val="178DC863"/>
    <w:rsid w:val="1832686D"/>
    <w:rsid w:val="19223AEF"/>
    <w:rsid w:val="199DFB3B"/>
    <w:rsid w:val="19D11E53"/>
    <w:rsid w:val="1AE8BFF2"/>
    <w:rsid w:val="1B6806DD"/>
    <w:rsid w:val="1CA20AF5"/>
    <w:rsid w:val="1CE62077"/>
    <w:rsid w:val="1D984E8C"/>
    <w:rsid w:val="1DAEB28A"/>
    <w:rsid w:val="1E2C1A31"/>
    <w:rsid w:val="1E589D37"/>
    <w:rsid w:val="1E603D43"/>
    <w:rsid w:val="1F1C7D94"/>
    <w:rsid w:val="1FA3EDD5"/>
    <w:rsid w:val="20882391"/>
    <w:rsid w:val="20B83DCD"/>
    <w:rsid w:val="21C2167A"/>
    <w:rsid w:val="22567215"/>
    <w:rsid w:val="22725430"/>
    <w:rsid w:val="22C5AFB3"/>
    <w:rsid w:val="2339667A"/>
    <w:rsid w:val="2391F687"/>
    <w:rsid w:val="24E1DDEE"/>
    <w:rsid w:val="264D2CBD"/>
    <w:rsid w:val="26DAFAA9"/>
    <w:rsid w:val="26FC47A8"/>
    <w:rsid w:val="2726D258"/>
    <w:rsid w:val="27BC80B9"/>
    <w:rsid w:val="28E210E0"/>
    <w:rsid w:val="29ABA374"/>
    <w:rsid w:val="29DEC95A"/>
    <w:rsid w:val="29DFB3C2"/>
    <w:rsid w:val="2A188AAA"/>
    <w:rsid w:val="2A672DCB"/>
    <w:rsid w:val="2BA19540"/>
    <w:rsid w:val="2BC75341"/>
    <w:rsid w:val="2BF03964"/>
    <w:rsid w:val="2D1BE105"/>
    <w:rsid w:val="2EA1A2FD"/>
    <w:rsid w:val="2EEB44E5"/>
    <w:rsid w:val="300DD56F"/>
    <w:rsid w:val="3080F991"/>
    <w:rsid w:val="308247DF"/>
    <w:rsid w:val="3104A0AE"/>
    <w:rsid w:val="310AC89B"/>
    <w:rsid w:val="312C74BA"/>
    <w:rsid w:val="31DC543C"/>
    <w:rsid w:val="31E9A752"/>
    <w:rsid w:val="32E76CBE"/>
    <w:rsid w:val="32F6FAB0"/>
    <w:rsid w:val="33252765"/>
    <w:rsid w:val="33C2E262"/>
    <w:rsid w:val="341EE33A"/>
    <w:rsid w:val="34464815"/>
    <w:rsid w:val="34EF7449"/>
    <w:rsid w:val="3509F9D3"/>
    <w:rsid w:val="35E26BEB"/>
    <w:rsid w:val="366EC6B8"/>
    <w:rsid w:val="36A1C313"/>
    <w:rsid w:val="3839B41C"/>
    <w:rsid w:val="38CAE1B4"/>
    <w:rsid w:val="39AB88EA"/>
    <w:rsid w:val="3A10E998"/>
    <w:rsid w:val="3A133187"/>
    <w:rsid w:val="3AB4AF75"/>
    <w:rsid w:val="3AC03C9D"/>
    <w:rsid w:val="3AE4600D"/>
    <w:rsid w:val="3BEA6702"/>
    <w:rsid w:val="3D745945"/>
    <w:rsid w:val="3D84D57F"/>
    <w:rsid w:val="3D94E004"/>
    <w:rsid w:val="3DE7A644"/>
    <w:rsid w:val="3E894317"/>
    <w:rsid w:val="3F114640"/>
    <w:rsid w:val="3F4AD90A"/>
    <w:rsid w:val="3FBB2504"/>
    <w:rsid w:val="3FD36F07"/>
    <w:rsid w:val="3FE40003"/>
    <w:rsid w:val="4092A7FB"/>
    <w:rsid w:val="40B5C552"/>
    <w:rsid w:val="40E20907"/>
    <w:rsid w:val="41742802"/>
    <w:rsid w:val="43B942F4"/>
    <w:rsid w:val="43E3A1B2"/>
    <w:rsid w:val="443B2D73"/>
    <w:rsid w:val="445D1640"/>
    <w:rsid w:val="446CE3E2"/>
    <w:rsid w:val="44933ADC"/>
    <w:rsid w:val="44B5F47B"/>
    <w:rsid w:val="44F1F882"/>
    <w:rsid w:val="45749293"/>
    <w:rsid w:val="479F78E3"/>
    <w:rsid w:val="47CCBD62"/>
    <w:rsid w:val="48029D94"/>
    <w:rsid w:val="48328428"/>
    <w:rsid w:val="48B2F2C8"/>
    <w:rsid w:val="48E9BF16"/>
    <w:rsid w:val="4A7D25E5"/>
    <w:rsid w:val="4AAFEAB9"/>
    <w:rsid w:val="4AB8607B"/>
    <w:rsid w:val="4AF0C9E6"/>
    <w:rsid w:val="4B1B94FC"/>
    <w:rsid w:val="4BDD865E"/>
    <w:rsid w:val="4C0EA4D7"/>
    <w:rsid w:val="4D5AC6F7"/>
    <w:rsid w:val="4E60FEB9"/>
    <w:rsid w:val="4EBE0B72"/>
    <w:rsid w:val="4F2E2BFD"/>
    <w:rsid w:val="4F710A52"/>
    <w:rsid w:val="4FB5C9BF"/>
    <w:rsid w:val="4FCC3A65"/>
    <w:rsid w:val="5288AB36"/>
    <w:rsid w:val="52D5C7F7"/>
    <w:rsid w:val="53289914"/>
    <w:rsid w:val="541822B1"/>
    <w:rsid w:val="54AAB84F"/>
    <w:rsid w:val="54C3B9EF"/>
    <w:rsid w:val="557C9CC6"/>
    <w:rsid w:val="559E4E69"/>
    <w:rsid w:val="55A8DB59"/>
    <w:rsid w:val="55CCA7E1"/>
    <w:rsid w:val="566C5B32"/>
    <w:rsid w:val="573DF6F8"/>
    <w:rsid w:val="57CC7CDE"/>
    <w:rsid w:val="57D29235"/>
    <w:rsid w:val="57E9A344"/>
    <w:rsid w:val="589046B0"/>
    <w:rsid w:val="591B52AD"/>
    <w:rsid w:val="59397D10"/>
    <w:rsid w:val="5941F4E5"/>
    <w:rsid w:val="59A111E5"/>
    <w:rsid w:val="59BA7325"/>
    <w:rsid w:val="59FAFAF7"/>
    <w:rsid w:val="5A34384D"/>
    <w:rsid w:val="5A67E21B"/>
    <w:rsid w:val="5AC1DC2A"/>
    <w:rsid w:val="5B260D07"/>
    <w:rsid w:val="5B78F120"/>
    <w:rsid w:val="5CED7242"/>
    <w:rsid w:val="5D0622AA"/>
    <w:rsid w:val="5DCD769A"/>
    <w:rsid w:val="5E980775"/>
    <w:rsid w:val="5EE9D01A"/>
    <w:rsid w:val="5EEF4215"/>
    <w:rsid w:val="5F6340EF"/>
    <w:rsid w:val="5FAAF0AC"/>
    <w:rsid w:val="601F0522"/>
    <w:rsid w:val="6096DEE2"/>
    <w:rsid w:val="6100A1F2"/>
    <w:rsid w:val="6194D936"/>
    <w:rsid w:val="62AF5771"/>
    <w:rsid w:val="6318DD12"/>
    <w:rsid w:val="646C852E"/>
    <w:rsid w:val="646E2C8B"/>
    <w:rsid w:val="648D4372"/>
    <w:rsid w:val="6531D258"/>
    <w:rsid w:val="66ED986A"/>
    <w:rsid w:val="67261CFB"/>
    <w:rsid w:val="6774EFEB"/>
    <w:rsid w:val="6775497B"/>
    <w:rsid w:val="67B1F4DE"/>
    <w:rsid w:val="683CAA88"/>
    <w:rsid w:val="685514AF"/>
    <w:rsid w:val="685584F8"/>
    <w:rsid w:val="68A8A3D5"/>
    <w:rsid w:val="68C75219"/>
    <w:rsid w:val="6900A3AC"/>
    <w:rsid w:val="691BE159"/>
    <w:rsid w:val="6971EFC6"/>
    <w:rsid w:val="697CE4F3"/>
    <w:rsid w:val="69F26BF7"/>
    <w:rsid w:val="6A2C38D0"/>
    <w:rsid w:val="6A9C5D1B"/>
    <w:rsid w:val="6AA4A51E"/>
    <w:rsid w:val="6B1DD1FC"/>
    <w:rsid w:val="6B43A570"/>
    <w:rsid w:val="6B5ADBDD"/>
    <w:rsid w:val="6B9D4058"/>
    <w:rsid w:val="6BB3C3EC"/>
    <w:rsid w:val="6C83087D"/>
    <w:rsid w:val="6CD89CC5"/>
    <w:rsid w:val="6D6C6BF7"/>
    <w:rsid w:val="6DB327FE"/>
    <w:rsid w:val="6DC01918"/>
    <w:rsid w:val="6E9F4C2A"/>
    <w:rsid w:val="6EC5DF1E"/>
    <w:rsid w:val="6F046D65"/>
    <w:rsid w:val="6F0FAAF4"/>
    <w:rsid w:val="6F481DF8"/>
    <w:rsid w:val="6FD91C09"/>
    <w:rsid w:val="701A1CC0"/>
    <w:rsid w:val="70E2B5EC"/>
    <w:rsid w:val="70E36746"/>
    <w:rsid w:val="71063255"/>
    <w:rsid w:val="71A6014F"/>
    <w:rsid w:val="721B41EA"/>
    <w:rsid w:val="736D7AF8"/>
    <w:rsid w:val="7375071A"/>
    <w:rsid w:val="745E4B9A"/>
    <w:rsid w:val="751D7ED2"/>
    <w:rsid w:val="76692A25"/>
    <w:rsid w:val="77673E75"/>
    <w:rsid w:val="779DA32D"/>
    <w:rsid w:val="77C514E3"/>
    <w:rsid w:val="786ABCBE"/>
    <w:rsid w:val="787CB5B5"/>
    <w:rsid w:val="78BE3E8E"/>
    <w:rsid w:val="7906E101"/>
    <w:rsid w:val="797786E5"/>
    <w:rsid w:val="79DEA204"/>
    <w:rsid w:val="7A95BED3"/>
    <w:rsid w:val="7B3AEE6C"/>
    <w:rsid w:val="7BE78576"/>
    <w:rsid w:val="7C30D5F9"/>
    <w:rsid w:val="7DB9C45A"/>
    <w:rsid w:val="7DC89771"/>
    <w:rsid w:val="7DE00715"/>
    <w:rsid w:val="7FA034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9CC63"/>
  <w15:docId w15:val="{C386233A-1601-45C8-9A0B-ECD6B8805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04621"/>
    <w:pPr>
      <w:spacing w:before="120" w:after="0"/>
      <w:ind w:left="567"/>
    </w:pPr>
    <w:rPr>
      <w:rFonts w:ascii="Arial Narrow" w:hAnsi="Arial Narrow" w:cs="Arial"/>
      <w:sz w:val="20"/>
      <w:szCs w:val="20"/>
      <w:lang w:val="cs-CZ"/>
    </w:rPr>
  </w:style>
  <w:style w:type="paragraph" w:styleId="Nadpis1">
    <w:name w:val="heading 1"/>
    <w:next w:val="Normln"/>
    <w:link w:val="Nadpis1Char"/>
    <w:qFormat/>
    <w:rsid w:val="00AC64C3"/>
    <w:pPr>
      <w:keepNext/>
      <w:pageBreakBefore/>
      <w:numPr>
        <w:numId w:val="11"/>
      </w:numPr>
      <w:spacing w:before="360" w:after="120"/>
      <w:outlineLvl w:val="0"/>
    </w:pPr>
    <w:rPr>
      <w:rFonts w:ascii="Arial" w:hAnsi="Arial" w:cs="Arial"/>
      <w:b/>
      <w:color w:val="000000" w:themeColor="text1"/>
      <w:sz w:val="28"/>
      <w:szCs w:val="20"/>
      <w:lang w:val="cs-CZ"/>
    </w:rPr>
  </w:style>
  <w:style w:type="paragraph" w:styleId="Nadpis2">
    <w:name w:val="heading 2"/>
    <w:basedOn w:val="Nadpis1"/>
    <w:next w:val="Normln"/>
    <w:link w:val="Nadpis2Char"/>
    <w:unhideWhenUsed/>
    <w:qFormat/>
    <w:rsid w:val="00897139"/>
    <w:pPr>
      <w:pageBreakBefore w:val="0"/>
      <w:numPr>
        <w:ilvl w:val="1"/>
      </w:numPr>
      <w:spacing w:after="240"/>
      <w:outlineLvl w:val="1"/>
    </w:pPr>
    <w:rPr>
      <w:sz w:val="24"/>
    </w:rPr>
  </w:style>
  <w:style w:type="paragraph" w:styleId="Nadpis3">
    <w:name w:val="heading 3"/>
    <w:basedOn w:val="Nadpis2"/>
    <w:next w:val="Normln"/>
    <w:link w:val="Nadpis3Char"/>
    <w:unhideWhenUsed/>
    <w:qFormat/>
    <w:rsid w:val="00897139"/>
    <w:pPr>
      <w:keepLines/>
      <w:numPr>
        <w:ilvl w:val="2"/>
      </w:numPr>
      <w:outlineLvl w:val="2"/>
    </w:pPr>
    <w:rPr>
      <w:rFonts w:eastAsiaTheme="majorEastAsia" w:cstheme="majorBidi"/>
      <w:b w:val="0"/>
      <w:sz w:val="20"/>
      <w:szCs w:val="24"/>
      <w:u w:val="single"/>
    </w:rPr>
  </w:style>
  <w:style w:type="paragraph" w:styleId="Nadpis4">
    <w:name w:val="heading 4"/>
    <w:basedOn w:val="Nadpis3"/>
    <w:next w:val="Normln"/>
    <w:link w:val="Nadpis4Char"/>
    <w:unhideWhenUsed/>
    <w:qFormat/>
    <w:rsid w:val="00897139"/>
    <w:pPr>
      <w:numPr>
        <w:ilvl w:val="0"/>
        <w:numId w:val="0"/>
      </w:numPr>
      <w:spacing w:before="240" w:after="0"/>
      <w:ind w:firstLine="567"/>
      <w:outlineLvl w:val="3"/>
    </w:pPr>
    <w:rPr>
      <w:b/>
      <w:iCs/>
      <w:color w:val="auto"/>
      <w:u w:val="none"/>
    </w:rPr>
  </w:style>
  <w:style w:type="paragraph" w:styleId="Nadpis5">
    <w:name w:val="heading 5"/>
    <w:basedOn w:val="Normln"/>
    <w:next w:val="Normln"/>
    <w:link w:val="Nadpis5Char"/>
    <w:unhideWhenUsed/>
    <w:qFormat/>
    <w:rsid w:val="00897139"/>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rsid w:val="00897139"/>
    <w:pPr>
      <w:numPr>
        <w:ilvl w:val="5"/>
        <w:numId w:val="11"/>
      </w:numPr>
      <w:spacing w:before="0" w:after="120" w:line="240" w:lineRule="auto"/>
      <w:jc w:val="both"/>
      <w:outlineLvl w:val="5"/>
    </w:pPr>
    <w:rPr>
      <w:rFonts w:ascii="Arial" w:eastAsia="Times New Roman" w:hAnsi="Arial" w:cs="Times New Roman"/>
      <w:b/>
      <w:bCs/>
      <w:i/>
      <w:caps/>
      <w:sz w:val="24"/>
      <w:szCs w:val="24"/>
      <w:lang w:eastAsia="cs-CZ"/>
    </w:rPr>
  </w:style>
  <w:style w:type="paragraph" w:styleId="Nadpis7">
    <w:name w:val="heading 7"/>
    <w:basedOn w:val="Normln"/>
    <w:next w:val="Normln"/>
    <w:link w:val="Nadpis7Char"/>
    <w:rsid w:val="00897139"/>
    <w:pPr>
      <w:keepNext/>
      <w:numPr>
        <w:ilvl w:val="6"/>
        <w:numId w:val="11"/>
      </w:numPr>
      <w:spacing w:before="0" w:after="120" w:line="240" w:lineRule="auto"/>
      <w:jc w:val="both"/>
      <w:outlineLvl w:val="6"/>
    </w:pPr>
    <w:rPr>
      <w:rFonts w:ascii="Arial" w:eastAsia="Times New Roman" w:hAnsi="Arial" w:cs="Times New Roman"/>
      <w:caps/>
      <w:sz w:val="24"/>
      <w:lang w:eastAsia="cs-CZ"/>
    </w:rPr>
  </w:style>
  <w:style w:type="paragraph" w:styleId="Nadpis8">
    <w:name w:val="heading 8"/>
    <w:basedOn w:val="Normln"/>
    <w:next w:val="Normln"/>
    <w:link w:val="Nadpis8Char"/>
    <w:rsid w:val="00897139"/>
    <w:pPr>
      <w:numPr>
        <w:ilvl w:val="7"/>
        <w:numId w:val="11"/>
      </w:numPr>
      <w:spacing w:before="0" w:after="120" w:line="240" w:lineRule="auto"/>
      <w:jc w:val="both"/>
      <w:outlineLvl w:val="7"/>
    </w:pPr>
    <w:rPr>
      <w:rFonts w:ascii="Arial" w:eastAsia="Times New Roman" w:hAnsi="Arial" w:cs="Times New Roman"/>
      <w:i/>
      <w:iCs/>
      <w:caps/>
      <w:sz w:val="24"/>
      <w:szCs w:val="24"/>
      <w:lang w:eastAsia="cs-CZ"/>
    </w:rPr>
  </w:style>
  <w:style w:type="paragraph" w:styleId="Nadpis9">
    <w:name w:val="heading 9"/>
    <w:basedOn w:val="Normln"/>
    <w:next w:val="Normln"/>
    <w:link w:val="Nadpis9Char"/>
    <w:rsid w:val="00897139"/>
    <w:pPr>
      <w:numPr>
        <w:ilvl w:val="8"/>
        <w:numId w:val="11"/>
      </w:numPr>
      <w:spacing w:before="0" w:after="120" w:line="240" w:lineRule="auto"/>
      <w:jc w:val="both"/>
      <w:outlineLvl w:val="8"/>
    </w:pPr>
    <w:rPr>
      <w:rFonts w:ascii="Arial" w:eastAsia="Times New Roman" w:hAnsi="Arial"/>
      <w:cap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body,Odsek zoznamu2,Nad,Odstavec cíl se seznamem,Odstavec_muj,Bullet Number,lp1,lp11,List Paragraph11,Use Case List Paragraph,Bullet 1,Odsek zoznamu1"/>
    <w:basedOn w:val="Normln"/>
    <w:link w:val="OdstavecseseznamemChar"/>
    <w:uiPriority w:val="34"/>
    <w:qFormat/>
    <w:rsid w:val="00897139"/>
    <w:pPr>
      <w:ind w:left="720"/>
      <w:contextualSpacing/>
    </w:pPr>
  </w:style>
  <w:style w:type="table" w:styleId="Mkatabulky">
    <w:name w:val="Table Grid"/>
    <w:basedOn w:val="Normlntabulka"/>
    <w:uiPriority w:val="59"/>
    <w:rsid w:val="00897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bubliny">
    <w:name w:val="Balloon Text"/>
    <w:basedOn w:val="Normln"/>
    <w:link w:val="TextbublinyChar"/>
    <w:uiPriority w:val="99"/>
    <w:semiHidden/>
    <w:unhideWhenUsed/>
    <w:rsid w:val="00897139"/>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97139"/>
    <w:rPr>
      <w:rFonts w:ascii="Tahoma" w:hAnsi="Tahoma" w:cs="Tahoma"/>
      <w:sz w:val="16"/>
      <w:szCs w:val="16"/>
      <w:lang w:val="cs-CZ"/>
    </w:rPr>
  </w:style>
  <w:style w:type="character" w:styleId="Odkaznakoment">
    <w:name w:val="annotation reference"/>
    <w:basedOn w:val="Standardnpsmoodstavce"/>
    <w:uiPriority w:val="99"/>
    <w:semiHidden/>
    <w:unhideWhenUsed/>
    <w:rsid w:val="00897139"/>
    <w:rPr>
      <w:sz w:val="16"/>
      <w:szCs w:val="16"/>
    </w:rPr>
  </w:style>
  <w:style w:type="paragraph" w:styleId="Textkomente">
    <w:name w:val="annotation text"/>
    <w:basedOn w:val="Normln"/>
    <w:link w:val="TextkomenteChar"/>
    <w:uiPriority w:val="99"/>
    <w:unhideWhenUsed/>
    <w:rsid w:val="00897139"/>
    <w:pPr>
      <w:spacing w:line="240" w:lineRule="auto"/>
    </w:pPr>
  </w:style>
  <w:style w:type="character" w:customStyle="1" w:styleId="TextkomenteChar">
    <w:name w:val="Text komentáře Char"/>
    <w:basedOn w:val="Standardnpsmoodstavce"/>
    <w:link w:val="Textkomente"/>
    <w:uiPriority w:val="99"/>
    <w:rsid w:val="00897139"/>
    <w:rPr>
      <w:rFonts w:ascii="Arial Narrow" w:hAnsi="Arial Narrow" w:cs="Arial"/>
      <w:sz w:val="20"/>
      <w:szCs w:val="20"/>
      <w:lang w:val="cs-CZ"/>
    </w:rPr>
  </w:style>
  <w:style w:type="paragraph" w:styleId="Pedmtkomente">
    <w:name w:val="annotation subject"/>
    <w:basedOn w:val="Textkomente"/>
    <w:next w:val="Textkomente"/>
    <w:link w:val="PedmtkomenteChar"/>
    <w:uiPriority w:val="99"/>
    <w:semiHidden/>
    <w:unhideWhenUsed/>
    <w:rsid w:val="00897139"/>
    <w:rPr>
      <w:b/>
      <w:bCs/>
    </w:rPr>
  </w:style>
  <w:style w:type="character" w:customStyle="1" w:styleId="PedmtkomenteChar">
    <w:name w:val="Předmět komentáře Char"/>
    <w:basedOn w:val="TextkomenteChar"/>
    <w:link w:val="Pedmtkomente"/>
    <w:uiPriority w:val="99"/>
    <w:semiHidden/>
    <w:rsid w:val="00897139"/>
    <w:rPr>
      <w:rFonts w:ascii="Arial Narrow" w:hAnsi="Arial Narrow" w:cs="Arial"/>
      <w:b/>
      <w:bCs/>
      <w:sz w:val="20"/>
      <w:szCs w:val="20"/>
      <w:lang w:val="cs-CZ"/>
    </w:rPr>
  </w:style>
  <w:style w:type="paragraph" w:styleId="Revize">
    <w:name w:val="Revision"/>
    <w:hidden/>
    <w:uiPriority w:val="99"/>
    <w:semiHidden/>
    <w:rsid w:val="008A0D0B"/>
    <w:pPr>
      <w:spacing w:after="0" w:line="240" w:lineRule="auto"/>
    </w:pPr>
  </w:style>
  <w:style w:type="character" w:customStyle="1" w:styleId="Nadpis1Char">
    <w:name w:val="Nadpis 1 Char"/>
    <w:basedOn w:val="Standardnpsmoodstavce"/>
    <w:link w:val="Nadpis1"/>
    <w:rsid w:val="00AC64C3"/>
    <w:rPr>
      <w:rFonts w:ascii="Arial" w:hAnsi="Arial" w:cs="Arial"/>
      <w:b/>
      <w:color w:val="000000" w:themeColor="text1"/>
      <w:sz w:val="28"/>
      <w:szCs w:val="20"/>
      <w:lang w:val="cs-CZ"/>
    </w:rPr>
  </w:style>
  <w:style w:type="character" w:customStyle="1" w:styleId="Nadpis2Char">
    <w:name w:val="Nadpis 2 Char"/>
    <w:basedOn w:val="Standardnpsmoodstavce"/>
    <w:link w:val="Nadpis2"/>
    <w:rsid w:val="00897139"/>
    <w:rPr>
      <w:rFonts w:ascii="Arial Narrow" w:hAnsi="Arial Narrow" w:cs="Arial"/>
      <w:b/>
      <w:color w:val="000000" w:themeColor="text1"/>
      <w:sz w:val="24"/>
      <w:szCs w:val="20"/>
      <w:lang w:val="cs-CZ"/>
    </w:rPr>
  </w:style>
  <w:style w:type="character" w:customStyle="1" w:styleId="Kovodkaz">
    <w:name w:val="Křížový odkaz"/>
    <w:basedOn w:val="Zdraznn"/>
    <w:uiPriority w:val="1"/>
    <w:qFormat/>
    <w:rsid w:val="00897139"/>
    <w:rPr>
      <w:i/>
      <w:iCs/>
      <w:u w:val="single"/>
    </w:rPr>
  </w:style>
  <w:style w:type="table" w:styleId="Stednstnovn2zvraznn5">
    <w:name w:val="Medium Shading 2 Accent 5"/>
    <w:basedOn w:val="Normlntabulka"/>
    <w:uiPriority w:val="64"/>
    <w:rsid w:val="00897139"/>
    <w:pPr>
      <w:spacing w:after="0" w:line="240" w:lineRule="auto"/>
    </w:pPr>
    <w:rPr>
      <w:lang w:val="cs-CZ"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OdstavecseseznamemChar">
    <w:name w:val="Odstavec se seznamem Char"/>
    <w:aliases w:val="body Char,Odsek zoznamu2 Char,Nad Char,Odstavec cíl se seznamem Char,Odstavec_muj Char,Bullet Number Char,lp1 Char,lp11 Char,List Paragraph11 Char,Use Case List Paragraph Char,Bullet 1 Char,Odsek zoznamu1 Char"/>
    <w:basedOn w:val="Standardnpsmoodstavce"/>
    <w:link w:val="Odstavecseseznamem"/>
    <w:uiPriority w:val="34"/>
    <w:qFormat/>
    <w:locked/>
    <w:rsid w:val="00897139"/>
    <w:rPr>
      <w:rFonts w:ascii="Arial Narrow" w:hAnsi="Arial Narrow" w:cs="Arial"/>
      <w:sz w:val="20"/>
      <w:szCs w:val="20"/>
      <w:lang w:val="cs-CZ"/>
    </w:rPr>
  </w:style>
  <w:style w:type="paragraph" w:styleId="Obsah1">
    <w:name w:val="toc 1"/>
    <w:basedOn w:val="Normln"/>
    <w:next w:val="Normln"/>
    <w:autoRedefine/>
    <w:uiPriority w:val="39"/>
    <w:unhideWhenUsed/>
    <w:rsid w:val="00665375"/>
    <w:pPr>
      <w:tabs>
        <w:tab w:val="left" w:pos="400"/>
        <w:tab w:val="right" w:leader="dot" w:pos="9062"/>
      </w:tabs>
      <w:ind w:left="0"/>
    </w:pPr>
    <w:rPr>
      <w:b/>
    </w:rPr>
  </w:style>
  <w:style w:type="paragraph" w:styleId="Obsah2">
    <w:name w:val="toc 2"/>
    <w:basedOn w:val="Normln"/>
    <w:next w:val="Normln"/>
    <w:autoRedefine/>
    <w:uiPriority w:val="39"/>
    <w:unhideWhenUsed/>
    <w:rsid w:val="00897139"/>
    <w:pPr>
      <w:tabs>
        <w:tab w:val="left" w:pos="720"/>
        <w:tab w:val="right" w:leader="dot" w:pos="9062"/>
      </w:tabs>
      <w:ind w:left="198"/>
    </w:pPr>
  </w:style>
  <w:style w:type="character" w:styleId="Hypertextovodkaz">
    <w:name w:val="Hyperlink"/>
    <w:basedOn w:val="Standardnpsmoodstavce"/>
    <w:uiPriority w:val="99"/>
    <w:unhideWhenUsed/>
    <w:rsid w:val="00897139"/>
    <w:rPr>
      <w:color w:val="E36C0A" w:themeColor="accent6" w:themeShade="BF"/>
      <w:u w:val="single"/>
    </w:rPr>
  </w:style>
  <w:style w:type="character" w:customStyle="1" w:styleId="Nadpis3Char">
    <w:name w:val="Nadpis 3 Char"/>
    <w:basedOn w:val="Standardnpsmoodstavce"/>
    <w:link w:val="Nadpis3"/>
    <w:rsid w:val="00897139"/>
    <w:rPr>
      <w:rFonts w:ascii="Arial Narrow" w:eastAsiaTheme="majorEastAsia" w:hAnsi="Arial Narrow" w:cstheme="majorBidi"/>
      <w:color w:val="000000" w:themeColor="text1"/>
      <w:sz w:val="20"/>
      <w:szCs w:val="24"/>
      <w:u w:val="single"/>
      <w:lang w:val="cs-CZ"/>
    </w:rPr>
  </w:style>
  <w:style w:type="numbering" w:customStyle="1" w:styleId="Aktulnseznam1">
    <w:name w:val="Aktuální seznam1"/>
    <w:uiPriority w:val="99"/>
    <w:rsid w:val="00897139"/>
    <w:pPr>
      <w:numPr>
        <w:numId w:val="5"/>
      </w:numPr>
    </w:pPr>
  </w:style>
  <w:style w:type="paragraph" w:styleId="Obsah3">
    <w:name w:val="toc 3"/>
    <w:basedOn w:val="Normln"/>
    <w:next w:val="Normln"/>
    <w:autoRedefine/>
    <w:uiPriority w:val="39"/>
    <w:unhideWhenUsed/>
    <w:rsid w:val="00897139"/>
    <w:pPr>
      <w:tabs>
        <w:tab w:val="left" w:pos="1200"/>
        <w:tab w:val="right" w:leader="dot" w:pos="9062"/>
      </w:tabs>
      <w:ind w:left="403"/>
    </w:pPr>
  </w:style>
  <w:style w:type="numbering" w:customStyle="1" w:styleId="Aktulnseznam2">
    <w:name w:val="Aktuální seznam2"/>
    <w:uiPriority w:val="99"/>
    <w:rsid w:val="00897139"/>
    <w:pPr>
      <w:numPr>
        <w:numId w:val="6"/>
      </w:numPr>
    </w:pPr>
  </w:style>
  <w:style w:type="paragraph" w:customStyle="1" w:styleId="Tabulka">
    <w:name w:val="Tabulka"/>
    <w:basedOn w:val="Normln"/>
    <w:qFormat/>
    <w:rsid w:val="00897139"/>
    <w:pPr>
      <w:spacing w:after="120"/>
      <w:ind w:left="0"/>
    </w:pPr>
  </w:style>
  <w:style w:type="character" w:customStyle="1" w:styleId="Nadpis4Char">
    <w:name w:val="Nadpis 4 Char"/>
    <w:basedOn w:val="Standardnpsmoodstavce"/>
    <w:link w:val="Nadpis4"/>
    <w:rsid w:val="00897139"/>
    <w:rPr>
      <w:rFonts w:ascii="Arial Narrow" w:eastAsiaTheme="majorEastAsia" w:hAnsi="Arial Narrow" w:cstheme="majorBidi"/>
      <w:b/>
      <w:iCs/>
      <w:sz w:val="20"/>
      <w:szCs w:val="24"/>
      <w:lang w:val="cs-CZ"/>
    </w:rPr>
  </w:style>
  <w:style w:type="character" w:customStyle="1" w:styleId="UnresolvedMention">
    <w:name w:val="Unresolved Mention"/>
    <w:basedOn w:val="Standardnpsmoodstavce"/>
    <w:uiPriority w:val="99"/>
    <w:semiHidden/>
    <w:unhideWhenUsed/>
    <w:rsid w:val="00897139"/>
    <w:rPr>
      <w:color w:val="605E5C"/>
      <w:shd w:val="clear" w:color="auto" w:fill="E1DFDD"/>
    </w:rPr>
  </w:style>
  <w:style w:type="numbering" w:customStyle="1" w:styleId="Aktulnseznam3">
    <w:name w:val="Aktuální seznam3"/>
    <w:uiPriority w:val="99"/>
    <w:rsid w:val="00897139"/>
    <w:pPr>
      <w:numPr>
        <w:numId w:val="7"/>
      </w:numPr>
    </w:pPr>
  </w:style>
  <w:style w:type="paragraph" w:customStyle="1" w:styleId="Tabulka2">
    <w:name w:val="Tabulka 2"/>
    <w:basedOn w:val="Tabulka"/>
    <w:qFormat/>
    <w:rsid w:val="00897139"/>
    <w:pPr>
      <w:spacing w:line="240" w:lineRule="auto"/>
    </w:pPr>
    <w:rPr>
      <w:b/>
    </w:rPr>
  </w:style>
  <w:style w:type="paragraph" w:customStyle="1" w:styleId="Tabulkaseznam">
    <w:name w:val="Tabulka seznam"/>
    <w:basedOn w:val="Tabulka"/>
    <w:qFormat/>
    <w:rsid w:val="00897139"/>
    <w:pPr>
      <w:numPr>
        <w:numId w:val="15"/>
      </w:numPr>
      <w:spacing w:line="240" w:lineRule="auto"/>
    </w:pPr>
  </w:style>
  <w:style w:type="paragraph" w:customStyle="1" w:styleId="Normlnodrky">
    <w:name w:val="Normální odrážky"/>
    <w:basedOn w:val="Normln"/>
    <w:qFormat/>
    <w:rsid w:val="000F4713"/>
    <w:pPr>
      <w:numPr>
        <w:numId w:val="4"/>
      </w:numPr>
    </w:pPr>
    <w:rPr>
      <w:rFonts w:ascii="Arial" w:hAnsi="Arial"/>
    </w:rPr>
  </w:style>
  <w:style w:type="paragraph" w:styleId="Nzev">
    <w:name w:val="Title"/>
    <w:basedOn w:val="Normln"/>
    <w:next w:val="Normln"/>
    <w:link w:val="NzevChar"/>
    <w:uiPriority w:val="10"/>
    <w:qFormat/>
    <w:rsid w:val="00897139"/>
    <w:pPr>
      <w:spacing w:before="0" w:line="240" w:lineRule="auto"/>
      <w:contextualSpacing/>
    </w:pPr>
    <w:rPr>
      <w:rFonts w:eastAsiaTheme="majorEastAsia" w:cstheme="majorBidi"/>
      <w:b/>
      <w:bCs/>
      <w:spacing w:val="-10"/>
      <w:kern w:val="28"/>
      <w:sz w:val="56"/>
      <w:szCs w:val="56"/>
    </w:rPr>
  </w:style>
  <w:style w:type="character" w:customStyle="1" w:styleId="NzevChar">
    <w:name w:val="Název Char"/>
    <w:basedOn w:val="Standardnpsmoodstavce"/>
    <w:link w:val="Nzev"/>
    <w:uiPriority w:val="10"/>
    <w:rsid w:val="00897139"/>
    <w:rPr>
      <w:rFonts w:ascii="Arial Narrow" w:eastAsiaTheme="majorEastAsia" w:hAnsi="Arial Narrow" w:cstheme="majorBidi"/>
      <w:b/>
      <w:bCs/>
      <w:spacing w:val="-10"/>
      <w:kern w:val="28"/>
      <w:sz w:val="56"/>
      <w:szCs w:val="56"/>
      <w:lang w:val="cs-CZ"/>
    </w:rPr>
  </w:style>
  <w:style w:type="paragraph" w:styleId="Zhlav">
    <w:name w:val="header"/>
    <w:basedOn w:val="Normln"/>
    <w:link w:val="ZhlavChar"/>
    <w:uiPriority w:val="99"/>
    <w:unhideWhenUsed/>
    <w:rsid w:val="00897139"/>
    <w:pPr>
      <w:tabs>
        <w:tab w:val="center" w:pos="4536"/>
        <w:tab w:val="right" w:pos="9072"/>
      </w:tabs>
      <w:spacing w:before="0" w:line="240" w:lineRule="auto"/>
    </w:pPr>
    <w:rPr>
      <w:sz w:val="16"/>
    </w:rPr>
  </w:style>
  <w:style w:type="character" w:customStyle="1" w:styleId="ZhlavChar">
    <w:name w:val="Záhlaví Char"/>
    <w:basedOn w:val="Standardnpsmoodstavce"/>
    <w:link w:val="Zhlav"/>
    <w:uiPriority w:val="99"/>
    <w:rsid w:val="00897139"/>
    <w:rPr>
      <w:rFonts w:ascii="Arial Narrow" w:hAnsi="Arial Narrow" w:cs="Arial"/>
      <w:sz w:val="16"/>
      <w:szCs w:val="20"/>
      <w:lang w:val="cs-CZ"/>
    </w:rPr>
  </w:style>
  <w:style w:type="paragraph" w:styleId="Zpat">
    <w:name w:val="footer"/>
    <w:basedOn w:val="Normln"/>
    <w:link w:val="ZpatChar"/>
    <w:uiPriority w:val="99"/>
    <w:unhideWhenUsed/>
    <w:rsid w:val="00897139"/>
    <w:pPr>
      <w:tabs>
        <w:tab w:val="center" w:pos="4536"/>
        <w:tab w:val="right" w:pos="9072"/>
      </w:tabs>
      <w:spacing w:before="0" w:line="240" w:lineRule="auto"/>
    </w:pPr>
  </w:style>
  <w:style w:type="character" w:customStyle="1" w:styleId="ZpatChar">
    <w:name w:val="Zápatí Char"/>
    <w:basedOn w:val="Standardnpsmoodstavce"/>
    <w:link w:val="Zpat"/>
    <w:uiPriority w:val="99"/>
    <w:rsid w:val="00897139"/>
    <w:rPr>
      <w:rFonts w:ascii="Arial Narrow" w:hAnsi="Arial Narrow" w:cs="Arial"/>
      <w:sz w:val="20"/>
      <w:szCs w:val="20"/>
      <w:lang w:val="cs-CZ"/>
    </w:rPr>
  </w:style>
  <w:style w:type="character" w:styleId="slostrnky">
    <w:name w:val="page number"/>
    <w:basedOn w:val="Standardnpsmoodstavce"/>
    <w:uiPriority w:val="99"/>
    <w:semiHidden/>
    <w:unhideWhenUsed/>
    <w:rsid w:val="00897139"/>
    <w:rPr>
      <w:rFonts w:ascii="Arial Narrow" w:hAnsi="Arial Narrow"/>
      <w:b w:val="0"/>
      <w:i w:val="0"/>
      <w:sz w:val="16"/>
    </w:rPr>
  </w:style>
  <w:style w:type="paragraph" w:customStyle="1" w:styleId="Nadpis1ploha">
    <w:name w:val="Nadpis 1 příloha"/>
    <w:basedOn w:val="Nadpis1"/>
    <w:next w:val="Normln"/>
    <w:qFormat/>
    <w:rsid w:val="00324F6F"/>
    <w:pPr>
      <w:numPr>
        <w:numId w:val="0"/>
      </w:numPr>
    </w:pPr>
  </w:style>
  <w:style w:type="paragraph" w:customStyle="1" w:styleId="Nadpis2ploha">
    <w:name w:val="Nadpis 2 příloha"/>
    <w:basedOn w:val="Nadpis2"/>
    <w:next w:val="Normln"/>
    <w:qFormat/>
    <w:rsid w:val="00267335"/>
    <w:pPr>
      <w:numPr>
        <w:ilvl w:val="0"/>
        <w:numId w:val="0"/>
      </w:numPr>
    </w:pPr>
  </w:style>
  <w:style w:type="numbering" w:customStyle="1" w:styleId="Styl1">
    <w:name w:val="Styl1"/>
    <w:uiPriority w:val="99"/>
    <w:rsid w:val="00897139"/>
    <w:pPr>
      <w:numPr>
        <w:numId w:val="13"/>
      </w:numPr>
    </w:pPr>
  </w:style>
  <w:style w:type="character" w:styleId="Siln">
    <w:name w:val="Strong"/>
    <w:basedOn w:val="Standardnpsmoodstavce"/>
    <w:uiPriority w:val="22"/>
    <w:qFormat/>
    <w:rsid w:val="00897139"/>
    <w:rPr>
      <w:b/>
      <w:bCs/>
      <w:i w:val="0"/>
    </w:rPr>
  </w:style>
  <w:style w:type="numbering" w:customStyle="1" w:styleId="Plohy">
    <w:name w:val="Přílohy"/>
    <w:uiPriority w:val="99"/>
    <w:rsid w:val="00897139"/>
    <w:pPr>
      <w:numPr>
        <w:numId w:val="12"/>
      </w:numPr>
    </w:pPr>
  </w:style>
  <w:style w:type="paragraph" w:customStyle="1" w:styleId="Nadpis3ploha">
    <w:name w:val="Nadpis 3 příloha"/>
    <w:basedOn w:val="Nadpis3"/>
    <w:next w:val="Normln"/>
    <w:qFormat/>
    <w:rsid w:val="00267335"/>
    <w:pPr>
      <w:numPr>
        <w:ilvl w:val="0"/>
        <w:numId w:val="0"/>
      </w:numPr>
    </w:pPr>
  </w:style>
  <w:style w:type="paragraph" w:customStyle="1" w:styleId="Nadpis4ploha">
    <w:name w:val="Nadpis 4 příloha"/>
    <w:basedOn w:val="Nadpis4"/>
    <w:qFormat/>
    <w:rsid w:val="00A30086"/>
  </w:style>
  <w:style w:type="paragraph" w:styleId="Textpoznpodarou">
    <w:name w:val="footnote text"/>
    <w:basedOn w:val="Normln"/>
    <w:link w:val="TextpoznpodarouChar"/>
    <w:uiPriority w:val="99"/>
    <w:semiHidden/>
    <w:unhideWhenUsed/>
    <w:qFormat/>
    <w:rsid w:val="00897139"/>
    <w:pPr>
      <w:spacing w:before="0" w:line="240" w:lineRule="auto"/>
    </w:pPr>
    <w:rPr>
      <w:sz w:val="18"/>
    </w:rPr>
  </w:style>
  <w:style w:type="character" w:customStyle="1" w:styleId="TextpoznpodarouChar">
    <w:name w:val="Text pozn. pod čarou Char"/>
    <w:basedOn w:val="Standardnpsmoodstavce"/>
    <w:link w:val="Textpoznpodarou"/>
    <w:uiPriority w:val="99"/>
    <w:semiHidden/>
    <w:rsid w:val="00897139"/>
    <w:rPr>
      <w:rFonts w:ascii="Arial Narrow" w:hAnsi="Arial Narrow" w:cs="Arial"/>
      <w:sz w:val="18"/>
      <w:szCs w:val="20"/>
      <w:lang w:val="cs-CZ"/>
    </w:rPr>
  </w:style>
  <w:style w:type="character" w:styleId="Znakapoznpodarou">
    <w:name w:val="footnote reference"/>
    <w:basedOn w:val="Standardnpsmoodstavce"/>
    <w:uiPriority w:val="99"/>
    <w:semiHidden/>
    <w:unhideWhenUsed/>
    <w:rsid w:val="00897139"/>
    <w:rPr>
      <w:vertAlign w:val="superscript"/>
    </w:rPr>
  </w:style>
  <w:style w:type="paragraph" w:styleId="Titulek">
    <w:name w:val="caption"/>
    <w:basedOn w:val="Normln"/>
    <w:next w:val="Normln"/>
    <w:uiPriority w:val="35"/>
    <w:unhideWhenUsed/>
    <w:qFormat/>
    <w:rsid w:val="00897139"/>
    <w:pPr>
      <w:keepNext/>
      <w:spacing w:before="240" w:after="120" w:line="240" w:lineRule="auto"/>
    </w:pPr>
    <w:rPr>
      <w:sz w:val="18"/>
      <w:szCs w:val="18"/>
      <w:u w:val="single"/>
    </w:rPr>
  </w:style>
  <w:style w:type="numbering" w:customStyle="1" w:styleId="Styl2">
    <w:name w:val="Styl2"/>
    <w:uiPriority w:val="99"/>
    <w:rsid w:val="00897139"/>
    <w:pPr>
      <w:numPr>
        <w:numId w:val="14"/>
      </w:numPr>
    </w:pPr>
  </w:style>
  <w:style w:type="paragraph" w:customStyle="1" w:styleId="Tabulkatun">
    <w:name w:val="Tabulka tučně"/>
    <w:basedOn w:val="Tabulka"/>
    <w:qFormat/>
    <w:rsid w:val="00897139"/>
    <w:pPr>
      <w:spacing w:line="240" w:lineRule="auto"/>
      <w:jc w:val="center"/>
    </w:pPr>
    <w:rPr>
      <w:b/>
      <w:bCs/>
    </w:rPr>
  </w:style>
  <w:style w:type="character" w:styleId="Zstupntext">
    <w:name w:val="Placeholder Text"/>
    <w:basedOn w:val="Standardnpsmoodstavce"/>
    <w:uiPriority w:val="99"/>
    <w:semiHidden/>
    <w:rsid w:val="00897139"/>
    <w:rPr>
      <w:color w:val="808080"/>
    </w:rPr>
  </w:style>
  <w:style w:type="paragraph" w:customStyle="1" w:styleId="Normlninstrukce">
    <w:name w:val="Normální instrukce"/>
    <w:basedOn w:val="Normln"/>
    <w:rsid w:val="00381F6E"/>
    <w:pPr>
      <w:shd w:val="clear" w:color="auto" w:fill="FDE9D9" w:themeFill="accent6" w:themeFillTint="33"/>
    </w:pPr>
    <w:rPr>
      <w:i/>
      <w:iCs/>
      <w:color w:val="E36C0A" w:themeColor="accent6" w:themeShade="BF"/>
    </w:rPr>
  </w:style>
  <w:style w:type="paragraph" w:customStyle="1" w:styleId="Normlninstrukcepklad">
    <w:name w:val="Normální instrukce příklad"/>
    <w:basedOn w:val="Normlninstrukce"/>
    <w:rsid w:val="00381F6E"/>
    <w:rPr>
      <w:i w:val="0"/>
      <w:iCs w:val="0"/>
    </w:rPr>
  </w:style>
  <w:style w:type="paragraph" w:customStyle="1" w:styleId="Normlnodrkyinstrukcepklad">
    <w:name w:val="Normální odrážky instrukce příklad"/>
    <w:basedOn w:val="Normlnodrky"/>
    <w:rsid w:val="00753C32"/>
    <w:pPr>
      <w:shd w:val="clear" w:color="auto" w:fill="FDE9D9" w:themeFill="accent6" w:themeFillTint="33"/>
    </w:pPr>
    <w:rPr>
      <w:color w:val="E36C0A" w:themeColor="accent6" w:themeShade="BF"/>
    </w:rPr>
  </w:style>
  <w:style w:type="character" w:customStyle="1" w:styleId="Nadpis5Char">
    <w:name w:val="Nadpis 5 Char"/>
    <w:basedOn w:val="Standardnpsmoodstavce"/>
    <w:link w:val="Nadpis5"/>
    <w:rsid w:val="00897139"/>
    <w:rPr>
      <w:rFonts w:asciiTheme="majorHAnsi" w:eastAsiaTheme="majorEastAsia" w:hAnsiTheme="majorHAnsi" w:cstheme="majorBidi"/>
      <w:color w:val="365F91" w:themeColor="accent1" w:themeShade="BF"/>
      <w:sz w:val="20"/>
      <w:szCs w:val="20"/>
      <w:lang w:val="cs-CZ"/>
    </w:rPr>
  </w:style>
  <w:style w:type="character" w:styleId="Zdraznnjemn">
    <w:name w:val="Subtle Emphasis"/>
    <w:basedOn w:val="Standardnpsmoodstavce"/>
    <w:uiPriority w:val="19"/>
    <w:qFormat/>
    <w:rsid w:val="00897139"/>
    <w:rPr>
      <w:i/>
      <w:iCs/>
      <w:color w:val="404040" w:themeColor="text1" w:themeTint="BF"/>
    </w:rPr>
  </w:style>
  <w:style w:type="character" w:styleId="Zdraznn">
    <w:name w:val="Emphasis"/>
    <w:basedOn w:val="Standardnpsmoodstavce"/>
    <w:uiPriority w:val="20"/>
    <w:qFormat/>
    <w:rsid w:val="00897139"/>
    <w:rPr>
      <w:i/>
      <w:iCs/>
    </w:rPr>
  </w:style>
  <w:style w:type="paragraph" w:styleId="Obsah4">
    <w:name w:val="toc 4"/>
    <w:basedOn w:val="Normln"/>
    <w:next w:val="Normln"/>
    <w:autoRedefine/>
    <w:uiPriority w:val="39"/>
    <w:unhideWhenUsed/>
    <w:rsid w:val="00897139"/>
    <w:pPr>
      <w:spacing w:before="0" w:after="100" w:line="259" w:lineRule="auto"/>
      <w:ind w:left="660"/>
    </w:pPr>
    <w:rPr>
      <w:rFonts w:asciiTheme="minorHAnsi" w:hAnsiTheme="minorHAnsi" w:cstheme="minorBidi"/>
      <w:sz w:val="22"/>
      <w:szCs w:val="22"/>
      <w:lang w:eastAsia="cs-CZ"/>
    </w:rPr>
  </w:style>
  <w:style w:type="paragraph" w:styleId="Obsah5">
    <w:name w:val="toc 5"/>
    <w:basedOn w:val="Normln"/>
    <w:next w:val="Normln"/>
    <w:autoRedefine/>
    <w:uiPriority w:val="39"/>
    <w:unhideWhenUsed/>
    <w:rsid w:val="00897139"/>
    <w:pPr>
      <w:spacing w:before="0" w:after="100" w:line="259" w:lineRule="auto"/>
      <w:ind w:left="880"/>
    </w:pPr>
    <w:rPr>
      <w:rFonts w:asciiTheme="minorHAnsi" w:hAnsiTheme="minorHAnsi" w:cstheme="minorBidi"/>
      <w:sz w:val="22"/>
      <w:szCs w:val="22"/>
      <w:lang w:eastAsia="cs-CZ"/>
    </w:rPr>
  </w:style>
  <w:style w:type="paragraph" w:styleId="Obsah6">
    <w:name w:val="toc 6"/>
    <w:basedOn w:val="Normln"/>
    <w:next w:val="Normln"/>
    <w:autoRedefine/>
    <w:uiPriority w:val="39"/>
    <w:unhideWhenUsed/>
    <w:rsid w:val="00897139"/>
    <w:pPr>
      <w:spacing w:before="0" w:after="100" w:line="259" w:lineRule="auto"/>
      <w:ind w:left="1100"/>
    </w:pPr>
    <w:rPr>
      <w:rFonts w:asciiTheme="minorHAnsi" w:hAnsiTheme="minorHAnsi" w:cstheme="minorBidi"/>
      <w:sz w:val="22"/>
      <w:szCs w:val="22"/>
      <w:lang w:eastAsia="cs-CZ"/>
    </w:rPr>
  </w:style>
  <w:style w:type="paragraph" w:styleId="Obsah7">
    <w:name w:val="toc 7"/>
    <w:basedOn w:val="Normln"/>
    <w:next w:val="Normln"/>
    <w:autoRedefine/>
    <w:uiPriority w:val="39"/>
    <w:unhideWhenUsed/>
    <w:rsid w:val="00897139"/>
    <w:pPr>
      <w:spacing w:before="0" w:after="100" w:line="259" w:lineRule="auto"/>
      <w:ind w:left="1320"/>
    </w:pPr>
    <w:rPr>
      <w:rFonts w:asciiTheme="minorHAnsi" w:hAnsiTheme="minorHAnsi" w:cstheme="minorBidi"/>
      <w:sz w:val="22"/>
      <w:szCs w:val="22"/>
      <w:lang w:eastAsia="cs-CZ"/>
    </w:rPr>
  </w:style>
  <w:style w:type="paragraph" w:styleId="Obsah8">
    <w:name w:val="toc 8"/>
    <w:basedOn w:val="Normln"/>
    <w:next w:val="Normln"/>
    <w:autoRedefine/>
    <w:uiPriority w:val="39"/>
    <w:unhideWhenUsed/>
    <w:rsid w:val="00897139"/>
    <w:pPr>
      <w:spacing w:before="0" w:after="100" w:line="259" w:lineRule="auto"/>
      <w:ind w:left="1540"/>
    </w:pPr>
    <w:rPr>
      <w:rFonts w:asciiTheme="minorHAnsi" w:hAnsiTheme="minorHAnsi" w:cstheme="minorBidi"/>
      <w:sz w:val="22"/>
      <w:szCs w:val="22"/>
      <w:lang w:eastAsia="cs-CZ"/>
    </w:rPr>
  </w:style>
  <w:style w:type="paragraph" w:styleId="Obsah9">
    <w:name w:val="toc 9"/>
    <w:basedOn w:val="Normln"/>
    <w:next w:val="Normln"/>
    <w:autoRedefine/>
    <w:uiPriority w:val="39"/>
    <w:unhideWhenUsed/>
    <w:rsid w:val="00897139"/>
    <w:pPr>
      <w:spacing w:before="0" w:after="100" w:line="259" w:lineRule="auto"/>
      <w:ind w:left="1760"/>
    </w:pPr>
    <w:rPr>
      <w:rFonts w:asciiTheme="minorHAnsi" w:hAnsiTheme="minorHAnsi" w:cstheme="minorBidi"/>
      <w:sz w:val="22"/>
      <w:szCs w:val="22"/>
      <w:lang w:eastAsia="cs-CZ"/>
    </w:rPr>
  </w:style>
  <w:style w:type="character" w:customStyle="1" w:styleId="Instrukce">
    <w:name w:val="Instrukce"/>
    <w:basedOn w:val="Standardnpsmoodstavce"/>
    <w:uiPriority w:val="1"/>
    <w:qFormat/>
    <w:rsid w:val="00897139"/>
    <w:rPr>
      <w:color w:val="1F497D" w:themeColor="text2"/>
      <w:bdr w:val="none" w:sz="0" w:space="0" w:color="auto"/>
      <w:shd w:val="clear" w:color="auto" w:fill="C6D9F1" w:themeFill="text2" w:themeFillTint="33"/>
    </w:rPr>
  </w:style>
  <w:style w:type="paragraph" w:styleId="Podnadpis">
    <w:name w:val="Subtitle"/>
    <w:basedOn w:val="Nzev"/>
    <w:next w:val="Normln"/>
    <w:link w:val="PodnadpisChar"/>
    <w:uiPriority w:val="11"/>
    <w:qFormat/>
    <w:rsid w:val="00897139"/>
    <w:pPr>
      <w:spacing w:before="240"/>
      <w:contextualSpacing w:val="0"/>
    </w:pPr>
    <w:rPr>
      <w:sz w:val="36"/>
      <w:szCs w:val="36"/>
    </w:rPr>
  </w:style>
  <w:style w:type="character" w:customStyle="1" w:styleId="PodnadpisChar">
    <w:name w:val="Podnadpis Char"/>
    <w:basedOn w:val="Standardnpsmoodstavce"/>
    <w:link w:val="Podnadpis"/>
    <w:uiPriority w:val="11"/>
    <w:rsid w:val="00897139"/>
    <w:rPr>
      <w:rFonts w:ascii="Arial Narrow" w:eastAsiaTheme="majorEastAsia" w:hAnsi="Arial Narrow" w:cstheme="majorBidi"/>
      <w:b/>
      <w:bCs/>
      <w:spacing w:val="-10"/>
      <w:kern w:val="28"/>
      <w:sz w:val="36"/>
      <w:szCs w:val="36"/>
      <w:lang w:val="cs-CZ"/>
    </w:rPr>
  </w:style>
  <w:style w:type="paragraph" w:customStyle="1" w:styleId="lneka">
    <w:name w:val="Článek (a)"/>
    <w:basedOn w:val="Normln"/>
    <w:qFormat/>
    <w:rsid w:val="00AC64C3"/>
    <w:pPr>
      <w:numPr>
        <w:ilvl w:val="2"/>
        <w:numId w:val="8"/>
      </w:numPr>
    </w:pPr>
    <w:rPr>
      <w:rFonts w:ascii="Arial" w:hAnsi="Arial"/>
    </w:rPr>
  </w:style>
  <w:style w:type="paragraph" w:customStyle="1" w:styleId="lnek11">
    <w:name w:val="Článek 1.1"/>
    <w:basedOn w:val="Nadpis2"/>
    <w:qFormat/>
    <w:rsid w:val="00AC64C3"/>
    <w:pPr>
      <w:spacing w:before="120" w:after="0"/>
      <w:ind w:left="567" w:hanging="567"/>
    </w:pPr>
    <w:rPr>
      <w:b w:val="0"/>
      <w:sz w:val="20"/>
    </w:rPr>
  </w:style>
  <w:style w:type="numbering" w:customStyle="1" w:styleId="Dokumentslnky">
    <w:name w:val="Dokument s články"/>
    <w:uiPriority w:val="99"/>
    <w:rsid w:val="00897139"/>
    <w:pPr>
      <w:numPr>
        <w:numId w:val="9"/>
      </w:numPr>
    </w:pPr>
  </w:style>
  <w:style w:type="paragraph" w:customStyle="1" w:styleId="InstrukceNormln">
    <w:name w:val="Instrukce Normální"/>
    <w:basedOn w:val="Normln"/>
    <w:qFormat/>
    <w:rsid w:val="00AC64C3"/>
    <w:rPr>
      <w:rFonts w:ascii="Arial" w:hAnsi="Arial"/>
      <w:iCs/>
      <w:color w:val="F79646" w:themeColor="accent6"/>
    </w:rPr>
  </w:style>
  <w:style w:type="paragraph" w:customStyle="1" w:styleId="InstrukceNormlnodrkypklad">
    <w:name w:val="Instrukce Normální odrážky příklad"/>
    <w:basedOn w:val="Normlnodrky"/>
    <w:qFormat/>
    <w:rsid w:val="00AC64C3"/>
    <w:pPr>
      <w:shd w:val="clear" w:color="auto" w:fill="C6D9F1" w:themeFill="text2" w:themeFillTint="33"/>
    </w:pPr>
    <w:rPr>
      <w:color w:val="1F497D" w:themeColor="text2"/>
    </w:rPr>
  </w:style>
  <w:style w:type="paragraph" w:customStyle="1" w:styleId="InstrukceNormlnpklad">
    <w:name w:val="Instrukce Normální příklad"/>
    <w:basedOn w:val="InstrukceNormln"/>
    <w:qFormat/>
    <w:rsid w:val="00897139"/>
    <w:pPr>
      <w:shd w:val="clear" w:color="auto" w:fill="C6D9F1" w:themeFill="text2" w:themeFillTint="33"/>
    </w:pPr>
    <w:rPr>
      <w:i/>
      <w:iCs w:val="0"/>
      <w:color w:val="1F497D" w:themeColor="text2"/>
    </w:rPr>
  </w:style>
  <w:style w:type="character" w:customStyle="1" w:styleId="Nadpis6Char">
    <w:name w:val="Nadpis 6 Char"/>
    <w:basedOn w:val="Standardnpsmoodstavce"/>
    <w:link w:val="Nadpis6"/>
    <w:rsid w:val="00897139"/>
    <w:rPr>
      <w:rFonts w:ascii="Arial" w:eastAsia="Times New Roman" w:hAnsi="Arial" w:cs="Times New Roman"/>
      <w:b/>
      <w:bCs/>
      <w:i/>
      <w:caps/>
      <w:sz w:val="24"/>
      <w:szCs w:val="24"/>
      <w:lang w:val="cs-CZ" w:eastAsia="cs-CZ"/>
    </w:rPr>
  </w:style>
  <w:style w:type="character" w:customStyle="1" w:styleId="Nadpis7Char">
    <w:name w:val="Nadpis 7 Char"/>
    <w:basedOn w:val="Standardnpsmoodstavce"/>
    <w:link w:val="Nadpis7"/>
    <w:rsid w:val="00897139"/>
    <w:rPr>
      <w:rFonts w:ascii="Arial" w:eastAsia="Times New Roman" w:hAnsi="Arial" w:cs="Times New Roman"/>
      <w:caps/>
      <w:sz w:val="24"/>
      <w:szCs w:val="20"/>
      <w:lang w:val="cs-CZ" w:eastAsia="cs-CZ"/>
    </w:rPr>
  </w:style>
  <w:style w:type="character" w:customStyle="1" w:styleId="Nadpis8Char">
    <w:name w:val="Nadpis 8 Char"/>
    <w:basedOn w:val="Standardnpsmoodstavce"/>
    <w:link w:val="Nadpis8"/>
    <w:rsid w:val="00897139"/>
    <w:rPr>
      <w:rFonts w:ascii="Arial" w:eastAsia="Times New Roman" w:hAnsi="Arial" w:cs="Times New Roman"/>
      <w:i/>
      <w:iCs/>
      <w:caps/>
      <w:sz w:val="24"/>
      <w:szCs w:val="24"/>
      <w:lang w:val="cs-CZ" w:eastAsia="cs-CZ"/>
    </w:rPr>
  </w:style>
  <w:style w:type="character" w:customStyle="1" w:styleId="Nadpis9Char">
    <w:name w:val="Nadpis 9 Char"/>
    <w:basedOn w:val="Standardnpsmoodstavce"/>
    <w:link w:val="Nadpis9"/>
    <w:rsid w:val="00897139"/>
    <w:rPr>
      <w:rFonts w:ascii="Arial" w:eastAsia="Times New Roman" w:hAnsi="Arial" w:cs="Arial"/>
      <w:caps/>
      <w:sz w:val="24"/>
      <w:szCs w:val="24"/>
      <w:lang w:val="cs-CZ" w:eastAsia="cs-CZ"/>
    </w:rPr>
  </w:style>
  <w:style w:type="paragraph" w:customStyle="1" w:styleId="PlohaNadpis1">
    <w:name w:val="Příloha Nadpis 1"/>
    <w:basedOn w:val="Nadpis1"/>
    <w:next w:val="Normln"/>
    <w:qFormat/>
    <w:rsid w:val="00897139"/>
    <w:pPr>
      <w:numPr>
        <w:numId w:val="12"/>
      </w:numPr>
    </w:pPr>
  </w:style>
  <w:style w:type="paragraph" w:customStyle="1" w:styleId="PlohaNadpis2">
    <w:name w:val="Příloha Nadpis 2"/>
    <w:basedOn w:val="Nadpis2"/>
    <w:next w:val="Normln"/>
    <w:qFormat/>
    <w:rsid w:val="00897139"/>
    <w:pPr>
      <w:numPr>
        <w:numId w:val="12"/>
      </w:numPr>
    </w:pPr>
  </w:style>
  <w:style w:type="paragraph" w:customStyle="1" w:styleId="PlohaNadpis3">
    <w:name w:val="Příloha Nadpis 3"/>
    <w:basedOn w:val="Nadpis3"/>
    <w:next w:val="Normln"/>
    <w:qFormat/>
    <w:rsid w:val="00897139"/>
    <w:pPr>
      <w:numPr>
        <w:numId w:val="12"/>
      </w:numPr>
    </w:pPr>
  </w:style>
  <w:style w:type="paragraph" w:customStyle="1" w:styleId="PlohaNadpis4">
    <w:name w:val="Příloha Nadpis 4"/>
    <w:basedOn w:val="Nadpis4"/>
    <w:qFormat/>
    <w:rsid w:val="00897139"/>
    <w:pPr>
      <w:ind w:left="567" w:hanging="567"/>
    </w:pPr>
  </w:style>
  <w:style w:type="character" w:styleId="Zdraznnintenzivn">
    <w:name w:val="Intense Emphasis"/>
    <w:basedOn w:val="Standardnpsmoodstavce"/>
    <w:uiPriority w:val="21"/>
    <w:qFormat/>
    <w:rsid w:val="00D37AA4"/>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8656">
      <w:bodyDiv w:val="1"/>
      <w:marLeft w:val="0"/>
      <w:marRight w:val="0"/>
      <w:marTop w:val="0"/>
      <w:marBottom w:val="0"/>
      <w:divBdr>
        <w:top w:val="none" w:sz="0" w:space="0" w:color="auto"/>
        <w:left w:val="none" w:sz="0" w:space="0" w:color="auto"/>
        <w:bottom w:val="none" w:sz="0" w:space="0" w:color="auto"/>
        <w:right w:val="none" w:sz="0" w:space="0" w:color="auto"/>
      </w:divBdr>
    </w:div>
    <w:div w:id="74283904">
      <w:bodyDiv w:val="1"/>
      <w:marLeft w:val="0"/>
      <w:marRight w:val="0"/>
      <w:marTop w:val="0"/>
      <w:marBottom w:val="0"/>
      <w:divBdr>
        <w:top w:val="none" w:sz="0" w:space="0" w:color="auto"/>
        <w:left w:val="none" w:sz="0" w:space="0" w:color="auto"/>
        <w:bottom w:val="none" w:sz="0" w:space="0" w:color="auto"/>
        <w:right w:val="none" w:sz="0" w:space="0" w:color="auto"/>
      </w:divBdr>
    </w:div>
    <w:div w:id="88239553">
      <w:bodyDiv w:val="1"/>
      <w:marLeft w:val="0"/>
      <w:marRight w:val="0"/>
      <w:marTop w:val="0"/>
      <w:marBottom w:val="0"/>
      <w:divBdr>
        <w:top w:val="none" w:sz="0" w:space="0" w:color="auto"/>
        <w:left w:val="none" w:sz="0" w:space="0" w:color="auto"/>
        <w:bottom w:val="none" w:sz="0" w:space="0" w:color="auto"/>
        <w:right w:val="none" w:sz="0" w:space="0" w:color="auto"/>
      </w:divBdr>
    </w:div>
    <w:div w:id="88934139">
      <w:bodyDiv w:val="1"/>
      <w:marLeft w:val="0"/>
      <w:marRight w:val="0"/>
      <w:marTop w:val="0"/>
      <w:marBottom w:val="0"/>
      <w:divBdr>
        <w:top w:val="none" w:sz="0" w:space="0" w:color="auto"/>
        <w:left w:val="none" w:sz="0" w:space="0" w:color="auto"/>
        <w:bottom w:val="none" w:sz="0" w:space="0" w:color="auto"/>
        <w:right w:val="none" w:sz="0" w:space="0" w:color="auto"/>
      </w:divBdr>
    </w:div>
    <w:div w:id="95374342">
      <w:bodyDiv w:val="1"/>
      <w:marLeft w:val="0"/>
      <w:marRight w:val="0"/>
      <w:marTop w:val="0"/>
      <w:marBottom w:val="0"/>
      <w:divBdr>
        <w:top w:val="none" w:sz="0" w:space="0" w:color="auto"/>
        <w:left w:val="none" w:sz="0" w:space="0" w:color="auto"/>
        <w:bottom w:val="none" w:sz="0" w:space="0" w:color="auto"/>
        <w:right w:val="none" w:sz="0" w:space="0" w:color="auto"/>
      </w:divBdr>
    </w:div>
    <w:div w:id="148013004">
      <w:bodyDiv w:val="1"/>
      <w:marLeft w:val="0"/>
      <w:marRight w:val="0"/>
      <w:marTop w:val="0"/>
      <w:marBottom w:val="0"/>
      <w:divBdr>
        <w:top w:val="none" w:sz="0" w:space="0" w:color="auto"/>
        <w:left w:val="none" w:sz="0" w:space="0" w:color="auto"/>
        <w:bottom w:val="none" w:sz="0" w:space="0" w:color="auto"/>
        <w:right w:val="none" w:sz="0" w:space="0" w:color="auto"/>
      </w:divBdr>
    </w:div>
    <w:div w:id="163278435">
      <w:bodyDiv w:val="1"/>
      <w:marLeft w:val="0"/>
      <w:marRight w:val="0"/>
      <w:marTop w:val="0"/>
      <w:marBottom w:val="0"/>
      <w:divBdr>
        <w:top w:val="none" w:sz="0" w:space="0" w:color="auto"/>
        <w:left w:val="none" w:sz="0" w:space="0" w:color="auto"/>
        <w:bottom w:val="none" w:sz="0" w:space="0" w:color="auto"/>
        <w:right w:val="none" w:sz="0" w:space="0" w:color="auto"/>
      </w:divBdr>
    </w:div>
    <w:div w:id="176776709">
      <w:bodyDiv w:val="1"/>
      <w:marLeft w:val="0"/>
      <w:marRight w:val="0"/>
      <w:marTop w:val="0"/>
      <w:marBottom w:val="0"/>
      <w:divBdr>
        <w:top w:val="none" w:sz="0" w:space="0" w:color="auto"/>
        <w:left w:val="none" w:sz="0" w:space="0" w:color="auto"/>
        <w:bottom w:val="none" w:sz="0" w:space="0" w:color="auto"/>
        <w:right w:val="none" w:sz="0" w:space="0" w:color="auto"/>
      </w:divBdr>
    </w:div>
    <w:div w:id="195627590">
      <w:bodyDiv w:val="1"/>
      <w:marLeft w:val="0"/>
      <w:marRight w:val="0"/>
      <w:marTop w:val="0"/>
      <w:marBottom w:val="0"/>
      <w:divBdr>
        <w:top w:val="none" w:sz="0" w:space="0" w:color="auto"/>
        <w:left w:val="none" w:sz="0" w:space="0" w:color="auto"/>
        <w:bottom w:val="none" w:sz="0" w:space="0" w:color="auto"/>
        <w:right w:val="none" w:sz="0" w:space="0" w:color="auto"/>
      </w:divBdr>
    </w:div>
    <w:div w:id="245237170">
      <w:bodyDiv w:val="1"/>
      <w:marLeft w:val="0"/>
      <w:marRight w:val="0"/>
      <w:marTop w:val="0"/>
      <w:marBottom w:val="0"/>
      <w:divBdr>
        <w:top w:val="none" w:sz="0" w:space="0" w:color="auto"/>
        <w:left w:val="none" w:sz="0" w:space="0" w:color="auto"/>
        <w:bottom w:val="none" w:sz="0" w:space="0" w:color="auto"/>
        <w:right w:val="none" w:sz="0" w:space="0" w:color="auto"/>
      </w:divBdr>
    </w:div>
    <w:div w:id="251475714">
      <w:bodyDiv w:val="1"/>
      <w:marLeft w:val="0"/>
      <w:marRight w:val="0"/>
      <w:marTop w:val="0"/>
      <w:marBottom w:val="0"/>
      <w:divBdr>
        <w:top w:val="none" w:sz="0" w:space="0" w:color="auto"/>
        <w:left w:val="none" w:sz="0" w:space="0" w:color="auto"/>
        <w:bottom w:val="none" w:sz="0" w:space="0" w:color="auto"/>
        <w:right w:val="none" w:sz="0" w:space="0" w:color="auto"/>
      </w:divBdr>
    </w:div>
    <w:div w:id="268584360">
      <w:bodyDiv w:val="1"/>
      <w:marLeft w:val="0"/>
      <w:marRight w:val="0"/>
      <w:marTop w:val="0"/>
      <w:marBottom w:val="0"/>
      <w:divBdr>
        <w:top w:val="none" w:sz="0" w:space="0" w:color="auto"/>
        <w:left w:val="none" w:sz="0" w:space="0" w:color="auto"/>
        <w:bottom w:val="none" w:sz="0" w:space="0" w:color="auto"/>
        <w:right w:val="none" w:sz="0" w:space="0" w:color="auto"/>
      </w:divBdr>
    </w:div>
    <w:div w:id="273027532">
      <w:bodyDiv w:val="1"/>
      <w:marLeft w:val="0"/>
      <w:marRight w:val="0"/>
      <w:marTop w:val="0"/>
      <w:marBottom w:val="0"/>
      <w:divBdr>
        <w:top w:val="none" w:sz="0" w:space="0" w:color="auto"/>
        <w:left w:val="none" w:sz="0" w:space="0" w:color="auto"/>
        <w:bottom w:val="none" w:sz="0" w:space="0" w:color="auto"/>
        <w:right w:val="none" w:sz="0" w:space="0" w:color="auto"/>
      </w:divBdr>
    </w:div>
    <w:div w:id="282157935">
      <w:bodyDiv w:val="1"/>
      <w:marLeft w:val="0"/>
      <w:marRight w:val="0"/>
      <w:marTop w:val="0"/>
      <w:marBottom w:val="0"/>
      <w:divBdr>
        <w:top w:val="none" w:sz="0" w:space="0" w:color="auto"/>
        <w:left w:val="none" w:sz="0" w:space="0" w:color="auto"/>
        <w:bottom w:val="none" w:sz="0" w:space="0" w:color="auto"/>
        <w:right w:val="none" w:sz="0" w:space="0" w:color="auto"/>
      </w:divBdr>
      <w:divsChild>
        <w:div w:id="1902250589">
          <w:marLeft w:val="0"/>
          <w:marRight w:val="0"/>
          <w:marTop w:val="0"/>
          <w:marBottom w:val="0"/>
          <w:divBdr>
            <w:top w:val="none" w:sz="0" w:space="0" w:color="auto"/>
            <w:left w:val="none" w:sz="0" w:space="0" w:color="auto"/>
            <w:bottom w:val="none" w:sz="0" w:space="0" w:color="auto"/>
            <w:right w:val="none" w:sz="0" w:space="0" w:color="auto"/>
          </w:divBdr>
          <w:divsChild>
            <w:div w:id="996107107">
              <w:marLeft w:val="0"/>
              <w:marRight w:val="0"/>
              <w:marTop w:val="0"/>
              <w:marBottom w:val="0"/>
              <w:divBdr>
                <w:top w:val="none" w:sz="0" w:space="0" w:color="auto"/>
                <w:left w:val="none" w:sz="0" w:space="0" w:color="auto"/>
                <w:bottom w:val="none" w:sz="0" w:space="0" w:color="auto"/>
                <w:right w:val="none" w:sz="0" w:space="0" w:color="auto"/>
              </w:divBdr>
              <w:divsChild>
                <w:div w:id="11032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96002">
      <w:bodyDiv w:val="1"/>
      <w:marLeft w:val="0"/>
      <w:marRight w:val="0"/>
      <w:marTop w:val="0"/>
      <w:marBottom w:val="0"/>
      <w:divBdr>
        <w:top w:val="none" w:sz="0" w:space="0" w:color="auto"/>
        <w:left w:val="none" w:sz="0" w:space="0" w:color="auto"/>
        <w:bottom w:val="none" w:sz="0" w:space="0" w:color="auto"/>
        <w:right w:val="none" w:sz="0" w:space="0" w:color="auto"/>
      </w:divBdr>
      <w:divsChild>
        <w:div w:id="640769558">
          <w:marLeft w:val="0"/>
          <w:marRight w:val="0"/>
          <w:marTop w:val="0"/>
          <w:marBottom w:val="0"/>
          <w:divBdr>
            <w:top w:val="none" w:sz="0" w:space="0" w:color="auto"/>
            <w:left w:val="none" w:sz="0" w:space="0" w:color="auto"/>
            <w:bottom w:val="none" w:sz="0" w:space="0" w:color="auto"/>
            <w:right w:val="none" w:sz="0" w:space="0" w:color="auto"/>
          </w:divBdr>
        </w:div>
      </w:divsChild>
    </w:div>
    <w:div w:id="304773606">
      <w:bodyDiv w:val="1"/>
      <w:marLeft w:val="0"/>
      <w:marRight w:val="0"/>
      <w:marTop w:val="0"/>
      <w:marBottom w:val="0"/>
      <w:divBdr>
        <w:top w:val="none" w:sz="0" w:space="0" w:color="auto"/>
        <w:left w:val="none" w:sz="0" w:space="0" w:color="auto"/>
        <w:bottom w:val="none" w:sz="0" w:space="0" w:color="auto"/>
        <w:right w:val="none" w:sz="0" w:space="0" w:color="auto"/>
      </w:divBdr>
    </w:div>
    <w:div w:id="310067043">
      <w:bodyDiv w:val="1"/>
      <w:marLeft w:val="0"/>
      <w:marRight w:val="0"/>
      <w:marTop w:val="0"/>
      <w:marBottom w:val="0"/>
      <w:divBdr>
        <w:top w:val="none" w:sz="0" w:space="0" w:color="auto"/>
        <w:left w:val="none" w:sz="0" w:space="0" w:color="auto"/>
        <w:bottom w:val="none" w:sz="0" w:space="0" w:color="auto"/>
        <w:right w:val="none" w:sz="0" w:space="0" w:color="auto"/>
      </w:divBdr>
    </w:div>
    <w:div w:id="311057436">
      <w:bodyDiv w:val="1"/>
      <w:marLeft w:val="0"/>
      <w:marRight w:val="0"/>
      <w:marTop w:val="0"/>
      <w:marBottom w:val="0"/>
      <w:divBdr>
        <w:top w:val="none" w:sz="0" w:space="0" w:color="auto"/>
        <w:left w:val="none" w:sz="0" w:space="0" w:color="auto"/>
        <w:bottom w:val="none" w:sz="0" w:space="0" w:color="auto"/>
        <w:right w:val="none" w:sz="0" w:space="0" w:color="auto"/>
      </w:divBdr>
      <w:divsChild>
        <w:div w:id="852886729">
          <w:marLeft w:val="0"/>
          <w:marRight w:val="0"/>
          <w:marTop w:val="0"/>
          <w:marBottom w:val="0"/>
          <w:divBdr>
            <w:top w:val="none" w:sz="0" w:space="0" w:color="auto"/>
            <w:left w:val="none" w:sz="0" w:space="0" w:color="auto"/>
            <w:bottom w:val="none" w:sz="0" w:space="0" w:color="auto"/>
            <w:right w:val="none" w:sz="0" w:space="0" w:color="auto"/>
          </w:divBdr>
          <w:divsChild>
            <w:div w:id="955867608">
              <w:marLeft w:val="0"/>
              <w:marRight w:val="0"/>
              <w:marTop w:val="0"/>
              <w:marBottom w:val="0"/>
              <w:divBdr>
                <w:top w:val="none" w:sz="0" w:space="0" w:color="auto"/>
                <w:left w:val="none" w:sz="0" w:space="0" w:color="auto"/>
                <w:bottom w:val="none" w:sz="0" w:space="0" w:color="auto"/>
                <w:right w:val="none" w:sz="0" w:space="0" w:color="auto"/>
              </w:divBdr>
              <w:divsChild>
                <w:div w:id="79471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817868">
      <w:bodyDiv w:val="1"/>
      <w:marLeft w:val="0"/>
      <w:marRight w:val="0"/>
      <w:marTop w:val="0"/>
      <w:marBottom w:val="0"/>
      <w:divBdr>
        <w:top w:val="none" w:sz="0" w:space="0" w:color="auto"/>
        <w:left w:val="none" w:sz="0" w:space="0" w:color="auto"/>
        <w:bottom w:val="none" w:sz="0" w:space="0" w:color="auto"/>
        <w:right w:val="none" w:sz="0" w:space="0" w:color="auto"/>
      </w:divBdr>
    </w:div>
    <w:div w:id="385689981">
      <w:bodyDiv w:val="1"/>
      <w:marLeft w:val="0"/>
      <w:marRight w:val="0"/>
      <w:marTop w:val="0"/>
      <w:marBottom w:val="0"/>
      <w:divBdr>
        <w:top w:val="none" w:sz="0" w:space="0" w:color="auto"/>
        <w:left w:val="none" w:sz="0" w:space="0" w:color="auto"/>
        <w:bottom w:val="none" w:sz="0" w:space="0" w:color="auto"/>
        <w:right w:val="none" w:sz="0" w:space="0" w:color="auto"/>
      </w:divBdr>
    </w:div>
    <w:div w:id="389764581">
      <w:bodyDiv w:val="1"/>
      <w:marLeft w:val="0"/>
      <w:marRight w:val="0"/>
      <w:marTop w:val="0"/>
      <w:marBottom w:val="0"/>
      <w:divBdr>
        <w:top w:val="none" w:sz="0" w:space="0" w:color="auto"/>
        <w:left w:val="none" w:sz="0" w:space="0" w:color="auto"/>
        <w:bottom w:val="none" w:sz="0" w:space="0" w:color="auto"/>
        <w:right w:val="none" w:sz="0" w:space="0" w:color="auto"/>
      </w:divBdr>
    </w:div>
    <w:div w:id="391393468">
      <w:bodyDiv w:val="1"/>
      <w:marLeft w:val="0"/>
      <w:marRight w:val="0"/>
      <w:marTop w:val="0"/>
      <w:marBottom w:val="0"/>
      <w:divBdr>
        <w:top w:val="none" w:sz="0" w:space="0" w:color="auto"/>
        <w:left w:val="none" w:sz="0" w:space="0" w:color="auto"/>
        <w:bottom w:val="none" w:sz="0" w:space="0" w:color="auto"/>
        <w:right w:val="none" w:sz="0" w:space="0" w:color="auto"/>
      </w:divBdr>
    </w:div>
    <w:div w:id="408309067">
      <w:bodyDiv w:val="1"/>
      <w:marLeft w:val="0"/>
      <w:marRight w:val="0"/>
      <w:marTop w:val="0"/>
      <w:marBottom w:val="0"/>
      <w:divBdr>
        <w:top w:val="none" w:sz="0" w:space="0" w:color="auto"/>
        <w:left w:val="none" w:sz="0" w:space="0" w:color="auto"/>
        <w:bottom w:val="none" w:sz="0" w:space="0" w:color="auto"/>
        <w:right w:val="none" w:sz="0" w:space="0" w:color="auto"/>
      </w:divBdr>
    </w:div>
    <w:div w:id="455221084">
      <w:bodyDiv w:val="1"/>
      <w:marLeft w:val="0"/>
      <w:marRight w:val="0"/>
      <w:marTop w:val="0"/>
      <w:marBottom w:val="0"/>
      <w:divBdr>
        <w:top w:val="none" w:sz="0" w:space="0" w:color="auto"/>
        <w:left w:val="none" w:sz="0" w:space="0" w:color="auto"/>
        <w:bottom w:val="none" w:sz="0" w:space="0" w:color="auto"/>
        <w:right w:val="none" w:sz="0" w:space="0" w:color="auto"/>
      </w:divBdr>
    </w:div>
    <w:div w:id="460149748">
      <w:bodyDiv w:val="1"/>
      <w:marLeft w:val="0"/>
      <w:marRight w:val="0"/>
      <w:marTop w:val="0"/>
      <w:marBottom w:val="0"/>
      <w:divBdr>
        <w:top w:val="none" w:sz="0" w:space="0" w:color="auto"/>
        <w:left w:val="none" w:sz="0" w:space="0" w:color="auto"/>
        <w:bottom w:val="none" w:sz="0" w:space="0" w:color="auto"/>
        <w:right w:val="none" w:sz="0" w:space="0" w:color="auto"/>
      </w:divBdr>
    </w:div>
    <w:div w:id="463236678">
      <w:bodyDiv w:val="1"/>
      <w:marLeft w:val="0"/>
      <w:marRight w:val="0"/>
      <w:marTop w:val="0"/>
      <w:marBottom w:val="0"/>
      <w:divBdr>
        <w:top w:val="none" w:sz="0" w:space="0" w:color="auto"/>
        <w:left w:val="none" w:sz="0" w:space="0" w:color="auto"/>
        <w:bottom w:val="none" w:sz="0" w:space="0" w:color="auto"/>
        <w:right w:val="none" w:sz="0" w:space="0" w:color="auto"/>
      </w:divBdr>
    </w:div>
    <w:div w:id="464275158">
      <w:bodyDiv w:val="1"/>
      <w:marLeft w:val="0"/>
      <w:marRight w:val="0"/>
      <w:marTop w:val="0"/>
      <w:marBottom w:val="0"/>
      <w:divBdr>
        <w:top w:val="none" w:sz="0" w:space="0" w:color="auto"/>
        <w:left w:val="none" w:sz="0" w:space="0" w:color="auto"/>
        <w:bottom w:val="none" w:sz="0" w:space="0" w:color="auto"/>
        <w:right w:val="none" w:sz="0" w:space="0" w:color="auto"/>
      </w:divBdr>
    </w:div>
    <w:div w:id="465661657">
      <w:bodyDiv w:val="1"/>
      <w:marLeft w:val="0"/>
      <w:marRight w:val="0"/>
      <w:marTop w:val="0"/>
      <w:marBottom w:val="0"/>
      <w:divBdr>
        <w:top w:val="none" w:sz="0" w:space="0" w:color="auto"/>
        <w:left w:val="none" w:sz="0" w:space="0" w:color="auto"/>
        <w:bottom w:val="none" w:sz="0" w:space="0" w:color="auto"/>
        <w:right w:val="none" w:sz="0" w:space="0" w:color="auto"/>
      </w:divBdr>
    </w:div>
    <w:div w:id="477265636">
      <w:bodyDiv w:val="1"/>
      <w:marLeft w:val="0"/>
      <w:marRight w:val="0"/>
      <w:marTop w:val="0"/>
      <w:marBottom w:val="0"/>
      <w:divBdr>
        <w:top w:val="none" w:sz="0" w:space="0" w:color="auto"/>
        <w:left w:val="none" w:sz="0" w:space="0" w:color="auto"/>
        <w:bottom w:val="none" w:sz="0" w:space="0" w:color="auto"/>
        <w:right w:val="none" w:sz="0" w:space="0" w:color="auto"/>
      </w:divBdr>
    </w:div>
    <w:div w:id="515969218">
      <w:bodyDiv w:val="1"/>
      <w:marLeft w:val="0"/>
      <w:marRight w:val="0"/>
      <w:marTop w:val="0"/>
      <w:marBottom w:val="0"/>
      <w:divBdr>
        <w:top w:val="none" w:sz="0" w:space="0" w:color="auto"/>
        <w:left w:val="none" w:sz="0" w:space="0" w:color="auto"/>
        <w:bottom w:val="none" w:sz="0" w:space="0" w:color="auto"/>
        <w:right w:val="none" w:sz="0" w:space="0" w:color="auto"/>
      </w:divBdr>
    </w:div>
    <w:div w:id="527912518">
      <w:bodyDiv w:val="1"/>
      <w:marLeft w:val="0"/>
      <w:marRight w:val="0"/>
      <w:marTop w:val="0"/>
      <w:marBottom w:val="0"/>
      <w:divBdr>
        <w:top w:val="none" w:sz="0" w:space="0" w:color="auto"/>
        <w:left w:val="none" w:sz="0" w:space="0" w:color="auto"/>
        <w:bottom w:val="none" w:sz="0" w:space="0" w:color="auto"/>
        <w:right w:val="none" w:sz="0" w:space="0" w:color="auto"/>
      </w:divBdr>
    </w:div>
    <w:div w:id="530267115">
      <w:bodyDiv w:val="1"/>
      <w:marLeft w:val="0"/>
      <w:marRight w:val="0"/>
      <w:marTop w:val="0"/>
      <w:marBottom w:val="0"/>
      <w:divBdr>
        <w:top w:val="none" w:sz="0" w:space="0" w:color="auto"/>
        <w:left w:val="none" w:sz="0" w:space="0" w:color="auto"/>
        <w:bottom w:val="none" w:sz="0" w:space="0" w:color="auto"/>
        <w:right w:val="none" w:sz="0" w:space="0" w:color="auto"/>
      </w:divBdr>
    </w:div>
    <w:div w:id="547839784">
      <w:bodyDiv w:val="1"/>
      <w:marLeft w:val="0"/>
      <w:marRight w:val="0"/>
      <w:marTop w:val="0"/>
      <w:marBottom w:val="0"/>
      <w:divBdr>
        <w:top w:val="none" w:sz="0" w:space="0" w:color="auto"/>
        <w:left w:val="none" w:sz="0" w:space="0" w:color="auto"/>
        <w:bottom w:val="none" w:sz="0" w:space="0" w:color="auto"/>
        <w:right w:val="none" w:sz="0" w:space="0" w:color="auto"/>
      </w:divBdr>
    </w:div>
    <w:div w:id="550772092">
      <w:bodyDiv w:val="1"/>
      <w:marLeft w:val="0"/>
      <w:marRight w:val="0"/>
      <w:marTop w:val="0"/>
      <w:marBottom w:val="0"/>
      <w:divBdr>
        <w:top w:val="none" w:sz="0" w:space="0" w:color="auto"/>
        <w:left w:val="none" w:sz="0" w:space="0" w:color="auto"/>
        <w:bottom w:val="none" w:sz="0" w:space="0" w:color="auto"/>
        <w:right w:val="none" w:sz="0" w:space="0" w:color="auto"/>
      </w:divBdr>
    </w:div>
    <w:div w:id="590241184">
      <w:bodyDiv w:val="1"/>
      <w:marLeft w:val="0"/>
      <w:marRight w:val="0"/>
      <w:marTop w:val="0"/>
      <w:marBottom w:val="0"/>
      <w:divBdr>
        <w:top w:val="none" w:sz="0" w:space="0" w:color="auto"/>
        <w:left w:val="none" w:sz="0" w:space="0" w:color="auto"/>
        <w:bottom w:val="none" w:sz="0" w:space="0" w:color="auto"/>
        <w:right w:val="none" w:sz="0" w:space="0" w:color="auto"/>
      </w:divBdr>
    </w:div>
    <w:div w:id="612828936">
      <w:bodyDiv w:val="1"/>
      <w:marLeft w:val="0"/>
      <w:marRight w:val="0"/>
      <w:marTop w:val="0"/>
      <w:marBottom w:val="0"/>
      <w:divBdr>
        <w:top w:val="none" w:sz="0" w:space="0" w:color="auto"/>
        <w:left w:val="none" w:sz="0" w:space="0" w:color="auto"/>
        <w:bottom w:val="none" w:sz="0" w:space="0" w:color="auto"/>
        <w:right w:val="none" w:sz="0" w:space="0" w:color="auto"/>
      </w:divBdr>
    </w:div>
    <w:div w:id="630941018">
      <w:bodyDiv w:val="1"/>
      <w:marLeft w:val="0"/>
      <w:marRight w:val="0"/>
      <w:marTop w:val="0"/>
      <w:marBottom w:val="0"/>
      <w:divBdr>
        <w:top w:val="none" w:sz="0" w:space="0" w:color="auto"/>
        <w:left w:val="none" w:sz="0" w:space="0" w:color="auto"/>
        <w:bottom w:val="none" w:sz="0" w:space="0" w:color="auto"/>
        <w:right w:val="none" w:sz="0" w:space="0" w:color="auto"/>
      </w:divBdr>
    </w:div>
    <w:div w:id="643393509">
      <w:bodyDiv w:val="1"/>
      <w:marLeft w:val="0"/>
      <w:marRight w:val="0"/>
      <w:marTop w:val="0"/>
      <w:marBottom w:val="0"/>
      <w:divBdr>
        <w:top w:val="none" w:sz="0" w:space="0" w:color="auto"/>
        <w:left w:val="none" w:sz="0" w:space="0" w:color="auto"/>
        <w:bottom w:val="none" w:sz="0" w:space="0" w:color="auto"/>
        <w:right w:val="none" w:sz="0" w:space="0" w:color="auto"/>
      </w:divBdr>
      <w:divsChild>
        <w:div w:id="2014188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697248">
              <w:marLeft w:val="0"/>
              <w:marRight w:val="0"/>
              <w:marTop w:val="0"/>
              <w:marBottom w:val="0"/>
              <w:divBdr>
                <w:top w:val="none" w:sz="0" w:space="0" w:color="auto"/>
                <w:left w:val="none" w:sz="0" w:space="0" w:color="auto"/>
                <w:bottom w:val="none" w:sz="0" w:space="0" w:color="auto"/>
                <w:right w:val="none" w:sz="0" w:space="0" w:color="auto"/>
              </w:divBdr>
              <w:divsChild>
                <w:div w:id="20900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606652">
      <w:bodyDiv w:val="1"/>
      <w:marLeft w:val="0"/>
      <w:marRight w:val="0"/>
      <w:marTop w:val="0"/>
      <w:marBottom w:val="0"/>
      <w:divBdr>
        <w:top w:val="none" w:sz="0" w:space="0" w:color="auto"/>
        <w:left w:val="none" w:sz="0" w:space="0" w:color="auto"/>
        <w:bottom w:val="none" w:sz="0" w:space="0" w:color="auto"/>
        <w:right w:val="none" w:sz="0" w:space="0" w:color="auto"/>
      </w:divBdr>
    </w:div>
    <w:div w:id="716591516">
      <w:bodyDiv w:val="1"/>
      <w:marLeft w:val="0"/>
      <w:marRight w:val="0"/>
      <w:marTop w:val="0"/>
      <w:marBottom w:val="0"/>
      <w:divBdr>
        <w:top w:val="none" w:sz="0" w:space="0" w:color="auto"/>
        <w:left w:val="none" w:sz="0" w:space="0" w:color="auto"/>
        <w:bottom w:val="none" w:sz="0" w:space="0" w:color="auto"/>
        <w:right w:val="none" w:sz="0" w:space="0" w:color="auto"/>
      </w:divBdr>
    </w:div>
    <w:div w:id="719133271">
      <w:bodyDiv w:val="1"/>
      <w:marLeft w:val="0"/>
      <w:marRight w:val="0"/>
      <w:marTop w:val="0"/>
      <w:marBottom w:val="0"/>
      <w:divBdr>
        <w:top w:val="none" w:sz="0" w:space="0" w:color="auto"/>
        <w:left w:val="none" w:sz="0" w:space="0" w:color="auto"/>
        <w:bottom w:val="none" w:sz="0" w:space="0" w:color="auto"/>
        <w:right w:val="none" w:sz="0" w:space="0" w:color="auto"/>
      </w:divBdr>
    </w:div>
    <w:div w:id="723875510">
      <w:bodyDiv w:val="1"/>
      <w:marLeft w:val="0"/>
      <w:marRight w:val="0"/>
      <w:marTop w:val="0"/>
      <w:marBottom w:val="0"/>
      <w:divBdr>
        <w:top w:val="none" w:sz="0" w:space="0" w:color="auto"/>
        <w:left w:val="none" w:sz="0" w:space="0" w:color="auto"/>
        <w:bottom w:val="none" w:sz="0" w:space="0" w:color="auto"/>
        <w:right w:val="none" w:sz="0" w:space="0" w:color="auto"/>
      </w:divBdr>
    </w:div>
    <w:div w:id="752244918">
      <w:bodyDiv w:val="1"/>
      <w:marLeft w:val="0"/>
      <w:marRight w:val="0"/>
      <w:marTop w:val="0"/>
      <w:marBottom w:val="0"/>
      <w:divBdr>
        <w:top w:val="none" w:sz="0" w:space="0" w:color="auto"/>
        <w:left w:val="none" w:sz="0" w:space="0" w:color="auto"/>
        <w:bottom w:val="none" w:sz="0" w:space="0" w:color="auto"/>
        <w:right w:val="none" w:sz="0" w:space="0" w:color="auto"/>
      </w:divBdr>
    </w:div>
    <w:div w:id="796723963">
      <w:bodyDiv w:val="1"/>
      <w:marLeft w:val="0"/>
      <w:marRight w:val="0"/>
      <w:marTop w:val="0"/>
      <w:marBottom w:val="0"/>
      <w:divBdr>
        <w:top w:val="none" w:sz="0" w:space="0" w:color="auto"/>
        <w:left w:val="none" w:sz="0" w:space="0" w:color="auto"/>
        <w:bottom w:val="none" w:sz="0" w:space="0" w:color="auto"/>
        <w:right w:val="none" w:sz="0" w:space="0" w:color="auto"/>
      </w:divBdr>
    </w:div>
    <w:div w:id="804929453">
      <w:bodyDiv w:val="1"/>
      <w:marLeft w:val="0"/>
      <w:marRight w:val="0"/>
      <w:marTop w:val="0"/>
      <w:marBottom w:val="0"/>
      <w:divBdr>
        <w:top w:val="none" w:sz="0" w:space="0" w:color="auto"/>
        <w:left w:val="none" w:sz="0" w:space="0" w:color="auto"/>
        <w:bottom w:val="none" w:sz="0" w:space="0" w:color="auto"/>
        <w:right w:val="none" w:sz="0" w:space="0" w:color="auto"/>
      </w:divBdr>
    </w:div>
    <w:div w:id="806166867">
      <w:bodyDiv w:val="1"/>
      <w:marLeft w:val="0"/>
      <w:marRight w:val="0"/>
      <w:marTop w:val="0"/>
      <w:marBottom w:val="0"/>
      <w:divBdr>
        <w:top w:val="none" w:sz="0" w:space="0" w:color="auto"/>
        <w:left w:val="none" w:sz="0" w:space="0" w:color="auto"/>
        <w:bottom w:val="none" w:sz="0" w:space="0" w:color="auto"/>
        <w:right w:val="none" w:sz="0" w:space="0" w:color="auto"/>
      </w:divBdr>
    </w:div>
    <w:div w:id="836656736">
      <w:bodyDiv w:val="1"/>
      <w:marLeft w:val="0"/>
      <w:marRight w:val="0"/>
      <w:marTop w:val="0"/>
      <w:marBottom w:val="0"/>
      <w:divBdr>
        <w:top w:val="none" w:sz="0" w:space="0" w:color="auto"/>
        <w:left w:val="none" w:sz="0" w:space="0" w:color="auto"/>
        <w:bottom w:val="none" w:sz="0" w:space="0" w:color="auto"/>
        <w:right w:val="none" w:sz="0" w:space="0" w:color="auto"/>
      </w:divBdr>
    </w:div>
    <w:div w:id="866794174">
      <w:bodyDiv w:val="1"/>
      <w:marLeft w:val="0"/>
      <w:marRight w:val="0"/>
      <w:marTop w:val="0"/>
      <w:marBottom w:val="0"/>
      <w:divBdr>
        <w:top w:val="none" w:sz="0" w:space="0" w:color="auto"/>
        <w:left w:val="none" w:sz="0" w:space="0" w:color="auto"/>
        <w:bottom w:val="none" w:sz="0" w:space="0" w:color="auto"/>
        <w:right w:val="none" w:sz="0" w:space="0" w:color="auto"/>
      </w:divBdr>
    </w:div>
    <w:div w:id="876503356">
      <w:bodyDiv w:val="1"/>
      <w:marLeft w:val="0"/>
      <w:marRight w:val="0"/>
      <w:marTop w:val="0"/>
      <w:marBottom w:val="0"/>
      <w:divBdr>
        <w:top w:val="none" w:sz="0" w:space="0" w:color="auto"/>
        <w:left w:val="none" w:sz="0" w:space="0" w:color="auto"/>
        <w:bottom w:val="none" w:sz="0" w:space="0" w:color="auto"/>
        <w:right w:val="none" w:sz="0" w:space="0" w:color="auto"/>
      </w:divBdr>
    </w:div>
    <w:div w:id="887571862">
      <w:bodyDiv w:val="1"/>
      <w:marLeft w:val="0"/>
      <w:marRight w:val="0"/>
      <w:marTop w:val="0"/>
      <w:marBottom w:val="0"/>
      <w:divBdr>
        <w:top w:val="none" w:sz="0" w:space="0" w:color="auto"/>
        <w:left w:val="none" w:sz="0" w:space="0" w:color="auto"/>
        <w:bottom w:val="none" w:sz="0" w:space="0" w:color="auto"/>
        <w:right w:val="none" w:sz="0" w:space="0" w:color="auto"/>
      </w:divBdr>
    </w:div>
    <w:div w:id="913012021">
      <w:bodyDiv w:val="1"/>
      <w:marLeft w:val="0"/>
      <w:marRight w:val="0"/>
      <w:marTop w:val="0"/>
      <w:marBottom w:val="0"/>
      <w:divBdr>
        <w:top w:val="none" w:sz="0" w:space="0" w:color="auto"/>
        <w:left w:val="none" w:sz="0" w:space="0" w:color="auto"/>
        <w:bottom w:val="none" w:sz="0" w:space="0" w:color="auto"/>
        <w:right w:val="none" w:sz="0" w:space="0" w:color="auto"/>
      </w:divBdr>
    </w:div>
    <w:div w:id="979118277">
      <w:bodyDiv w:val="1"/>
      <w:marLeft w:val="0"/>
      <w:marRight w:val="0"/>
      <w:marTop w:val="0"/>
      <w:marBottom w:val="0"/>
      <w:divBdr>
        <w:top w:val="none" w:sz="0" w:space="0" w:color="auto"/>
        <w:left w:val="none" w:sz="0" w:space="0" w:color="auto"/>
        <w:bottom w:val="none" w:sz="0" w:space="0" w:color="auto"/>
        <w:right w:val="none" w:sz="0" w:space="0" w:color="auto"/>
      </w:divBdr>
    </w:div>
    <w:div w:id="1007251049">
      <w:bodyDiv w:val="1"/>
      <w:marLeft w:val="0"/>
      <w:marRight w:val="0"/>
      <w:marTop w:val="0"/>
      <w:marBottom w:val="0"/>
      <w:divBdr>
        <w:top w:val="none" w:sz="0" w:space="0" w:color="auto"/>
        <w:left w:val="none" w:sz="0" w:space="0" w:color="auto"/>
        <w:bottom w:val="none" w:sz="0" w:space="0" w:color="auto"/>
        <w:right w:val="none" w:sz="0" w:space="0" w:color="auto"/>
      </w:divBdr>
    </w:div>
    <w:div w:id="1008943062">
      <w:bodyDiv w:val="1"/>
      <w:marLeft w:val="0"/>
      <w:marRight w:val="0"/>
      <w:marTop w:val="0"/>
      <w:marBottom w:val="0"/>
      <w:divBdr>
        <w:top w:val="none" w:sz="0" w:space="0" w:color="auto"/>
        <w:left w:val="none" w:sz="0" w:space="0" w:color="auto"/>
        <w:bottom w:val="none" w:sz="0" w:space="0" w:color="auto"/>
        <w:right w:val="none" w:sz="0" w:space="0" w:color="auto"/>
      </w:divBdr>
    </w:div>
    <w:div w:id="1021930362">
      <w:bodyDiv w:val="1"/>
      <w:marLeft w:val="0"/>
      <w:marRight w:val="0"/>
      <w:marTop w:val="0"/>
      <w:marBottom w:val="0"/>
      <w:divBdr>
        <w:top w:val="none" w:sz="0" w:space="0" w:color="auto"/>
        <w:left w:val="none" w:sz="0" w:space="0" w:color="auto"/>
        <w:bottom w:val="none" w:sz="0" w:space="0" w:color="auto"/>
        <w:right w:val="none" w:sz="0" w:space="0" w:color="auto"/>
      </w:divBdr>
    </w:div>
    <w:div w:id="1026715725">
      <w:bodyDiv w:val="1"/>
      <w:marLeft w:val="0"/>
      <w:marRight w:val="0"/>
      <w:marTop w:val="0"/>
      <w:marBottom w:val="0"/>
      <w:divBdr>
        <w:top w:val="none" w:sz="0" w:space="0" w:color="auto"/>
        <w:left w:val="none" w:sz="0" w:space="0" w:color="auto"/>
        <w:bottom w:val="none" w:sz="0" w:space="0" w:color="auto"/>
        <w:right w:val="none" w:sz="0" w:space="0" w:color="auto"/>
      </w:divBdr>
    </w:div>
    <w:div w:id="1086533805">
      <w:bodyDiv w:val="1"/>
      <w:marLeft w:val="0"/>
      <w:marRight w:val="0"/>
      <w:marTop w:val="0"/>
      <w:marBottom w:val="0"/>
      <w:divBdr>
        <w:top w:val="none" w:sz="0" w:space="0" w:color="auto"/>
        <w:left w:val="none" w:sz="0" w:space="0" w:color="auto"/>
        <w:bottom w:val="none" w:sz="0" w:space="0" w:color="auto"/>
        <w:right w:val="none" w:sz="0" w:space="0" w:color="auto"/>
      </w:divBdr>
    </w:div>
    <w:div w:id="1109163588">
      <w:bodyDiv w:val="1"/>
      <w:marLeft w:val="0"/>
      <w:marRight w:val="0"/>
      <w:marTop w:val="0"/>
      <w:marBottom w:val="0"/>
      <w:divBdr>
        <w:top w:val="none" w:sz="0" w:space="0" w:color="auto"/>
        <w:left w:val="none" w:sz="0" w:space="0" w:color="auto"/>
        <w:bottom w:val="none" w:sz="0" w:space="0" w:color="auto"/>
        <w:right w:val="none" w:sz="0" w:space="0" w:color="auto"/>
      </w:divBdr>
    </w:div>
    <w:div w:id="1191332629">
      <w:bodyDiv w:val="1"/>
      <w:marLeft w:val="0"/>
      <w:marRight w:val="0"/>
      <w:marTop w:val="0"/>
      <w:marBottom w:val="0"/>
      <w:divBdr>
        <w:top w:val="none" w:sz="0" w:space="0" w:color="auto"/>
        <w:left w:val="none" w:sz="0" w:space="0" w:color="auto"/>
        <w:bottom w:val="none" w:sz="0" w:space="0" w:color="auto"/>
        <w:right w:val="none" w:sz="0" w:space="0" w:color="auto"/>
      </w:divBdr>
    </w:div>
    <w:div w:id="1202934161">
      <w:bodyDiv w:val="1"/>
      <w:marLeft w:val="0"/>
      <w:marRight w:val="0"/>
      <w:marTop w:val="0"/>
      <w:marBottom w:val="0"/>
      <w:divBdr>
        <w:top w:val="none" w:sz="0" w:space="0" w:color="auto"/>
        <w:left w:val="none" w:sz="0" w:space="0" w:color="auto"/>
        <w:bottom w:val="none" w:sz="0" w:space="0" w:color="auto"/>
        <w:right w:val="none" w:sz="0" w:space="0" w:color="auto"/>
      </w:divBdr>
    </w:div>
    <w:div w:id="1243641966">
      <w:bodyDiv w:val="1"/>
      <w:marLeft w:val="0"/>
      <w:marRight w:val="0"/>
      <w:marTop w:val="0"/>
      <w:marBottom w:val="0"/>
      <w:divBdr>
        <w:top w:val="none" w:sz="0" w:space="0" w:color="auto"/>
        <w:left w:val="none" w:sz="0" w:space="0" w:color="auto"/>
        <w:bottom w:val="none" w:sz="0" w:space="0" w:color="auto"/>
        <w:right w:val="none" w:sz="0" w:space="0" w:color="auto"/>
      </w:divBdr>
    </w:div>
    <w:div w:id="1250965432">
      <w:bodyDiv w:val="1"/>
      <w:marLeft w:val="0"/>
      <w:marRight w:val="0"/>
      <w:marTop w:val="0"/>
      <w:marBottom w:val="0"/>
      <w:divBdr>
        <w:top w:val="none" w:sz="0" w:space="0" w:color="auto"/>
        <w:left w:val="none" w:sz="0" w:space="0" w:color="auto"/>
        <w:bottom w:val="none" w:sz="0" w:space="0" w:color="auto"/>
        <w:right w:val="none" w:sz="0" w:space="0" w:color="auto"/>
      </w:divBdr>
    </w:div>
    <w:div w:id="1253852660">
      <w:bodyDiv w:val="1"/>
      <w:marLeft w:val="0"/>
      <w:marRight w:val="0"/>
      <w:marTop w:val="0"/>
      <w:marBottom w:val="0"/>
      <w:divBdr>
        <w:top w:val="none" w:sz="0" w:space="0" w:color="auto"/>
        <w:left w:val="none" w:sz="0" w:space="0" w:color="auto"/>
        <w:bottom w:val="none" w:sz="0" w:space="0" w:color="auto"/>
        <w:right w:val="none" w:sz="0" w:space="0" w:color="auto"/>
      </w:divBdr>
    </w:div>
    <w:div w:id="1259943179">
      <w:bodyDiv w:val="1"/>
      <w:marLeft w:val="0"/>
      <w:marRight w:val="0"/>
      <w:marTop w:val="0"/>
      <w:marBottom w:val="0"/>
      <w:divBdr>
        <w:top w:val="none" w:sz="0" w:space="0" w:color="auto"/>
        <w:left w:val="none" w:sz="0" w:space="0" w:color="auto"/>
        <w:bottom w:val="none" w:sz="0" w:space="0" w:color="auto"/>
        <w:right w:val="none" w:sz="0" w:space="0" w:color="auto"/>
      </w:divBdr>
    </w:div>
    <w:div w:id="1282110923">
      <w:bodyDiv w:val="1"/>
      <w:marLeft w:val="0"/>
      <w:marRight w:val="0"/>
      <w:marTop w:val="0"/>
      <w:marBottom w:val="0"/>
      <w:divBdr>
        <w:top w:val="none" w:sz="0" w:space="0" w:color="auto"/>
        <w:left w:val="none" w:sz="0" w:space="0" w:color="auto"/>
        <w:bottom w:val="none" w:sz="0" w:space="0" w:color="auto"/>
        <w:right w:val="none" w:sz="0" w:space="0" w:color="auto"/>
      </w:divBdr>
    </w:div>
    <w:div w:id="1332102094">
      <w:bodyDiv w:val="1"/>
      <w:marLeft w:val="0"/>
      <w:marRight w:val="0"/>
      <w:marTop w:val="0"/>
      <w:marBottom w:val="0"/>
      <w:divBdr>
        <w:top w:val="none" w:sz="0" w:space="0" w:color="auto"/>
        <w:left w:val="none" w:sz="0" w:space="0" w:color="auto"/>
        <w:bottom w:val="none" w:sz="0" w:space="0" w:color="auto"/>
        <w:right w:val="none" w:sz="0" w:space="0" w:color="auto"/>
      </w:divBdr>
    </w:div>
    <w:div w:id="1343972234">
      <w:bodyDiv w:val="1"/>
      <w:marLeft w:val="0"/>
      <w:marRight w:val="0"/>
      <w:marTop w:val="0"/>
      <w:marBottom w:val="0"/>
      <w:divBdr>
        <w:top w:val="none" w:sz="0" w:space="0" w:color="auto"/>
        <w:left w:val="none" w:sz="0" w:space="0" w:color="auto"/>
        <w:bottom w:val="none" w:sz="0" w:space="0" w:color="auto"/>
        <w:right w:val="none" w:sz="0" w:space="0" w:color="auto"/>
      </w:divBdr>
    </w:div>
    <w:div w:id="1357775791">
      <w:bodyDiv w:val="1"/>
      <w:marLeft w:val="0"/>
      <w:marRight w:val="0"/>
      <w:marTop w:val="0"/>
      <w:marBottom w:val="0"/>
      <w:divBdr>
        <w:top w:val="none" w:sz="0" w:space="0" w:color="auto"/>
        <w:left w:val="none" w:sz="0" w:space="0" w:color="auto"/>
        <w:bottom w:val="none" w:sz="0" w:space="0" w:color="auto"/>
        <w:right w:val="none" w:sz="0" w:space="0" w:color="auto"/>
      </w:divBdr>
    </w:div>
    <w:div w:id="1429812406">
      <w:bodyDiv w:val="1"/>
      <w:marLeft w:val="0"/>
      <w:marRight w:val="0"/>
      <w:marTop w:val="0"/>
      <w:marBottom w:val="0"/>
      <w:divBdr>
        <w:top w:val="none" w:sz="0" w:space="0" w:color="auto"/>
        <w:left w:val="none" w:sz="0" w:space="0" w:color="auto"/>
        <w:bottom w:val="none" w:sz="0" w:space="0" w:color="auto"/>
        <w:right w:val="none" w:sz="0" w:space="0" w:color="auto"/>
      </w:divBdr>
    </w:div>
    <w:div w:id="1439830433">
      <w:bodyDiv w:val="1"/>
      <w:marLeft w:val="0"/>
      <w:marRight w:val="0"/>
      <w:marTop w:val="0"/>
      <w:marBottom w:val="0"/>
      <w:divBdr>
        <w:top w:val="none" w:sz="0" w:space="0" w:color="auto"/>
        <w:left w:val="none" w:sz="0" w:space="0" w:color="auto"/>
        <w:bottom w:val="none" w:sz="0" w:space="0" w:color="auto"/>
        <w:right w:val="none" w:sz="0" w:space="0" w:color="auto"/>
      </w:divBdr>
    </w:div>
    <w:div w:id="1502575607">
      <w:bodyDiv w:val="1"/>
      <w:marLeft w:val="0"/>
      <w:marRight w:val="0"/>
      <w:marTop w:val="0"/>
      <w:marBottom w:val="0"/>
      <w:divBdr>
        <w:top w:val="none" w:sz="0" w:space="0" w:color="auto"/>
        <w:left w:val="none" w:sz="0" w:space="0" w:color="auto"/>
        <w:bottom w:val="none" w:sz="0" w:space="0" w:color="auto"/>
        <w:right w:val="none" w:sz="0" w:space="0" w:color="auto"/>
      </w:divBdr>
    </w:div>
    <w:div w:id="1541940753">
      <w:bodyDiv w:val="1"/>
      <w:marLeft w:val="0"/>
      <w:marRight w:val="0"/>
      <w:marTop w:val="0"/>
      <w:marBottom w:val="0"/>
      <w:divBdr>
        <w:top w:val="none" w:sz="0" w:space="0" w:color="auto"/>
        <w:left w:val="none" w:sz="0" w:space="0" w:color="auto"/>
        <w:bottom w:val="none" w:sz="0" w:space="0" w:color="auto"/>
        <w:right w:val="none" w:sz="0" w:space="0" w:color="auto"/>
      </w:divBdr>
    </w:div>
    <w:div w:id="1565683074">
      <w:bodyDiv w:val="1"/>
      <w:marLeft w:val="0"/>
      <w:marRight w:val="0"/>
      <w:marTop w:val="0"/>
      <w:marBottom w:val="0"/>
      <w:divBdr>
        <w:top w:val="none" w:sz="0" w:space="0" w:color="auto"/>
        <w:left w:val="none" w:sz="0" w:space="0" w:color="auto"/>
        <w:bottom w:val="none" w:sz="0" w:space="0" w:color="auto"/>
        <w:right w:val="none" w:sz="0" w:space="0" w:color="auto"/>
      </w:divBdr>
    </w:div>
    <w:div w:id="1568878226">
      <w:bodyDiv w:val="1"/>
      <w:marLeft w:val="0"/>
      <w:marRight w:val="0"/>
      <w:marTop w:val="0"/>
      <w:marBottom w:val="0"/>
      <w:divBdr>
        <w:top w:val="none" w:sz="0" w:space="0" w:color="auto"/>
        <w:left w:val="none" w:sz="0" w:space="0" w:color="auto"/>
        <w:bottom w:val="none" w:sz="0" w:space="0" w:color="auto"/>
        <w:right w:val="none" w:sz="0" w:space="0" w:color="auto"/>
      </w:divBdr>
    </w:div>
    <w:div w:id="1583833387">
      <w:bodyDiv w:val="1"/>
      <w:marLeft w:val="0"/>
      <w:marRight w:val="0"/>
      <w:marTop w:val="0"/>
      <w:marBottom w:val="0"/>
      <w:divBdr>
        <w:top w:val="none" w:sz="0" w:space="0" w:color="auto"/>
        <w:left w:val="none" w:sz="0" w:space="0" w:color="auto"/>
        <w:bottom w:val="none" w:sz="0" w:space="0" w:color="auto"/>
        <w:right w:val="none" w:sz="0" w:space="0" w:color="auto"/>
      </w:divBdr>
    </w:div>
    <w:div w:id="1607931144">
      <w:bodyDiv w:val="1"/>
      <w:marLeft w:val="0"/>
      <w:marRight w:val="0"/>
      <w:marTop w:val="0"/>
      <w:marBottom w:val="0"/>
      <w:divBdr>
        <w:top w:val="none" w:sz="0" w:space="0" w:color="auto"/>
        <w:left w:val="none" w:sz="0" w:space="0" w:color="auto"/>
        <w:bottom w:val="none" w:sz="0" w:space="0" w:color="auto"/>
        <w:right w:val="none" w:sz="0" w:space="0" w:color="auto"/>
      </w:divBdr>
    </w:div>
    <w:div w:id="1618441697">
      <w:bodyDiv w:val="1"/>
      <w:marLeft w:val="0"/>
      <w:marRight w:val="0"/>
      <w:marTop w:val="0"/>
      <w:marBottom w:val="0"/>
      <w:divBdr>
        <w:top w:val="none" w:sz="0" w:space="0" w:color="auto"/>
        <w:left w:val="none" w:sz="0" w:space="0" w:color="auto"/>
        <w:bottom w:val="none" w:sz="0" w:space="0" w:color="auto"/>
        <w:right w:val="none" w:sz="0" w:space="0" w:color="auto"/>
      </w:divBdr>
    </w:div>
    <w:div w:id="1629240653">
      <w:bodyDiv w:val="1"/>
      <w:marLeft w:val="0"/>
      <w:marRight w:val="0"/>
      <w:marTop w:val="0"/>
      <w:marBottom w:val="0"/>
      <w:divBdr>
        <w:top w:val="none" w:sz="0" w:space="0" w:color="auto"/>
        <w:left w:val="none" w:sz="0" w:space="0" w:color="auto"/>
        <w:bottom w:val="none" w:sz="0" w:space="0" w:color="auto"/>
        <w:right w:val="none" w:sz="0" w:space="0" w:color="auto"/>
      </w:divBdr>
    </w:div>
    <w:div w:id="1637644968">
      <w:bodyDiv w:val="1"/>
      <w:marLeft w:val="0"/>
      <w:marRight w:val="0"/>
      <w:marTop w:val="0"/>
      <w:marBottom w:val="0"/>
      <w:divBdr>
        <w:top w:val="none" w:sz="0" w:space="0" w:color="auto"/>
        <w:left w:val="none" w:sz="0" w:space="0" w:color="auto"/>
        <w:bottom w:val="none" w:sz="0" w:space="0" w:color="auto"/>
        <w:right w:val="none" w:sz="0" w:space="0" w:color="auto"/>
      </w:divBdr>
    </w:div>
    <w:div w:id="1680303581">
      <w:bodyDiv w:val="1"/>
      <w:marLeft w:val="0"/>
      <w:marRight w:val="0"/>
      <w:marTop w:val="0"/>
      <w:marBottom w:val="0"/>
      <w:divBdr>
        <w:top w:val="none" w:sz="0" w:space="0" w:color="auto"/>
        <w:left w:val="none" w:sz="0" w:space="0" w:color="auto"/>
        <w:bottom w:val="none" w:sz="0" w:space="0" w:color="auto"/>
        <w:right w:val="none" w:sz="0" w:space="0" w:color="auto"/>
      </w:divBdr>
    </w:div>
    <w:div w:id="1705902786">
      <w:bodyDiv w:val="1"/>
      <w:marLeft w:val="0"/>
      <w:marRight w:val="0"/>
      <w:marTop w:val="0"/>
      <w:marBottom w:val="0"/>
      <w:divBdr>
        <w:top w:val="none" w:sz="0" w:space="0" w:color="auto"/>
        <w:left w:val="none" w:sz="0" w:space="0" w:color="auto"/>
        <w:bottom w:val="none" w:sz="0" w:space="0" w:color="auto"/>
        <w:right w:val="none" w:sz="0" w:space="0" w:color="auto"/>
      </w:divBdr>
    </w:div>
    <w:div w:id="1709798172">
      <w:bodyDiv w:val="1"/>
      <w:marLeft w:val="0"/>
      <w:marRight w:val="0"/>
      <w:marTop w:val="0"/>
      <w:marBottom w:val="0"/>
      <w:divBdr>
        <w:top w:val="none" w:sz="0" w:space="0" w:color="auto"/>
        <w:left w:val="none" w:sz="0" w:space="0" w:color="auto"/>
        <w:bottom w:val="none" w:sz="0" w:space="0" w:color="auto"/>
        <w:right w:val="none" w:sz="0" w:space="0" w:color="auto"/>
      </w:divBdr>
    </w:div>
    <w:div w:id="1734308156">
      <w:bodyDiv w:val="1"/>
      <w:marLeft w:val="0"/>
      <w:marRight w:val="0"/>
      <w:marTop w:val="0"/>
      <w:marBottom w:val="0"/>
      <w:divBdr>
        <w:top w:val="none" w:sz="0" w:space="0" w:color="auto"/>
        <w:left w:val="none" w:sz="0" w:space="0" w:color="auto"/>
        <w:bottom w:val="none" w:sz="0" w:space="0" w:color="auto"/>
        <w:right w:val="none" w:sz="0" w:space="0" w:color="auto"/>
      </w:divBdr>
    </w:div>
    <w:div w:id="1741054903">
      <w:bodyDiv w:val="1"/>
      <w:marLeft w:val="0"/>
      <w:marRight w:val="0"/>
      <w:marTop w:val="0"/>
      <w:marBottom w:val="0"/>
      <w:divBdr>
        <w:top w:val="none" w:sz="0" w:space="0" w:color="auto"/>
        <w:left w:val="none" w:sz="0" w:space="0" w:color="auto"/>
        <w:bottom w:val="none" w:sz="0" w:space="0" w:color="auto"/>
        <w:right w:val="none" w:sz="0" w:space="0" w:color="auto"/>
      </w:divBdr>
    </w:div>
    <w:div w:id="1759130029">
      <w:bodyDiv w:val="1"/>
      <w:marLeft w:val="0"/>
      <w:marRight w:val="0"/>
      <w:marTop w:val="0"/>
      <w:marBottom w:val="0"/>
      <w:divBdr>
        <w:top w:val="none" w:sz="0" w:space="0" w:color="auto"/>
        <w:left w:val="none" w:sz="0" w:space="0" w:color="auto"/>
        <w:bottom w:val="none" w:sz="0" w:space="0" w:color="auto"/>
        <w:right w:val="none" w:sz="0" w:space="0" w:color="auto"/>
      </w:divBdr>
    </w:div>
    <w:div w:id="1797796730">
      <w:bodyDiv w:val="1"/>
      <w:marLeft w:val="0"/>
      <w:marRight w:val="0"/>
      <w:marTop w:val="0"/>
      <w:marBottom w:val="0"/>
      <w:divBdr>
        <w:top w:val="none" w:sz="0" w:space="0" w:color="auto"/>
        <w:left w:val="none" w:sz="0" w:space="0" w:color="auto"/>
        <w:bottom w:val="none" w:sz="0" w:space="0" w:color="auto"/>
        <w:right w:val="none" w:sz="0" w:space="0" w:color="auto"/>
      </w:divBdr>
    </w:div>
    <w:div w:id="1807240849">
      <w:bodyDiv w:val="1"/>
      <w:marLeft w:val="0"/>
      <w:marRight w:val="0"/>
      <w:marTop w:val="0"/>
      <w:marBottom w:val="0"/>
      <w:divBdr>
        <w:top w:val="none" w:sz="0" w:space="0" w:color="auto"/>
        <w:left w:val="none" w:sz="0" w:space="0" w:color="auto"/>
        <w:bottom w:val="none" w:sz="0" w:space="0" w:color="auto"/>
        <w:right w:val="none" w:sz="0" w:space="0" w:color="auto"/>
      </w:divBdr>
    </w:div>
    <w:div w:id="1810634664">
      <w:bodyDiv w:val="1"/>
      <w:marLeft w:val="0"/>
      <w:marRight w:val="0"/>
      <w:marTop w:val="0"/>
      <w:marBottom w:val="0"/>
      <w:divBdr>
        <w:top w:val="none" w:sz="0" w:space="0" w:color="auto"/>
        <w:left w:val="none" w:sz="0" w:space="0" w:color="auto"/>
        <w:bottom w:val="none" w:sz="0" w:space="0" w:color="auto"/>
        <w:right w:val="none" w:sz="0" w:space="0" w:color="auto"/>
      </w:divBdr>
    </w:div>
    <w:div w:id="1816529216">
      <w:bodyDiv w:val="1"/>
      <w:marLeft w:val="0"/>
      <w:marRight w:val="0"/>
      <w:marTop w:val="0"/>
      <w:marBottom w:val="0"/>
      <w:divBdr>
        <w:top w:val="none" w:sz="0" w:space="0" w:color="auto"/>
        <w:left w:val="none" w:sz="0" w:space="0" w:color="auto"/>
        <w:bottom w:val="none" w:sz="0" w:space="0" w:color="auto"/>
        <w:right w:val="none" w:sz="0" w:space="0" w:color="auto"/>
      </w:divBdr>
    </w:div>
    <w:div w:id="1832018819">
      <w:bodyDiv w:val="1"/>
      <w:marLeft w:val="0"/>
      <w:marRight w:val="0"/>
      <w:marTop w:val="0"/>
      <w:marBottom w:val="0"/>
      <w:divBdr>
        <w:top w:val="none" w:sz="0" w:space="0" w:color="auto"/>
        <w:left w:val="none" w:sz="0" w:space="0" w:color="auto"/>
        <w:bottom w:val="none" w:sz="0" w:space="0" w:color="auto"/>
        <w:right w:val="none" w:sz="0" w:space="0" w:color="auto"/>
      </w:divBdr>
    </w:div>
    <w:div w:id="1848057859">
      <w:bodyDiv w:val="1"/>
      <w:marLeft w:val="0"/>
      <w:marRight w:val="0"/>
      <w:marTop w:val="0"/>
      <w:marBottom w:val="0"/>
      <w:divBdr>
        <w:top w:val="none" w:sz="0" w:space="0" w:color="auto"/>
        <w:left w:val="none" w:sz="0" w:space="0" w:color="auto"/>
        <w:bottom w:val="none" w:sz="0" w:space="0" w:color="auto"/>
        <w:right w:val="none" w:sz="0" w:space="0" w:color="auto"/>
      </w:divBdr>
    </w:div>
    <w:div w:id="1850093853">
      <w:bodyDiv w:val="1"/>
      <w:marLeft w:val="0"/>
      <w:marRight w:val="0"/>
      <w:marTop w:val="0"/>
      <w:marBottom w:val="0"/>
      <w:divBdr>
        <w:top w:val="none" w:sz="0" w:space="0" w:color="auto"/>
        <w:left w:val="none" w:sz="0" w:space="0" w:color="auto"/>
        <w:bottom w:val="none" w:sz="0" w:space="0" w:color="auto"/>
        <w:right w:val="none" w:sz="0" w:space="0" w:color="auto"/>
      </w:divBdr>
    </w:div>
    <w:div w:id="1854103602">
      <w:bodyDiv w:val="1"/>
      <w:marLeft w:val="0"/>
      <w:marRight w:val="0"/>
      <w:marTop w:val="0"/>
      <w:marBottom w:val="0"/>
      <w:divBdr>
        <w:top w:val="none" w:sz="0" w:space="0" w:color="auto"/>
        <w:left w:val="none" w:sz="0" w:space="0" w:color="auto"/>
        <w:bottom w:val="none" w:sz="0" w:space="0" w:color="auto"/>
        <w:right w:val="none" w:sz="0" w:space="0" w:color="auto"/>
      </w:divBdr>
    </w:div>
    <w:div w:id="1875459244">
      <w:bodyDiv w:val="1"/>
      <w:marLeft w:val="0"/>
      <w:marRight w:val="0"/>
      <w:marTop w:val="0"/>
      <w:marBottom w:val="0"/>
      <w:divBdr>
        <w:top w:val="none" w:sz="0" w:space="0" w:color="auto"/>
        <w:left w:val="none" w:sz="0" w:space="0" w:color="auto"/>
        <w:bottom w:val="none" w:sz="0" w:space="0" w:color="auto"/>
        <w:right w:val="none" w:sz="0" w:space="0" w:color="auto"/>
      </w:divBdr>
    </w:div>
    <w:div w:id="1943174424">
      <w:bodyDiv w:val="1"/>
      <w:marLeft w:val="0"/>
      <w:marRight w:val="0"/>
      <w:marTop w:val="0"/>
      <w:marBottom w:val="0"/>
      <w:divBdr>
        <w:top w:val="none" w:sz="0" w:space="0" w:color="auto"/>
        <w:left w:val="none" w:sz="0" w:space="0" w:color="auto"/>
        <w:bottom w:val="none" w:sz="0" w:space="0" w:color="auto"/>
        <w:right w:val="none" w:sz="0" w:space="0" w:color="auto"/>
      </w:divBdr>
    </w:div>
    <w:div w:id="1965652515">
      <w:bodyDiv w:val="1"/>
      <w:marLeft w:val="0"/>
      <w:marRight w:val="0"/>
      <w:marTop w:val="0"/>
      <w:marBottom w:val="0"/>
      <w:divBdr>
        <w:top w:val="none" w:sz="0" w:space="0" w:color="auto"/>
        <w:left w:val="none" w:sz="0" w:space="0" w:color="auto"/>
        <w:bottom w:val="none" w:sz="0" w:space="0" w:color="auto"/>
        <w:right w:val="none" w:sz="0" w:space="0" w:color="auto"/>
      </w:divBdr>
    </w:div>
    <w:div w:id="2001347360">
      <w:bodyDiv w:val="1"/>
      <w:marLeft w:val="0"/>
      <w:marRight w:val="0"/>
      <w:marTop w:val="0"/>
      <w:marBottom w:val="0"/>
      <w:divBdr>
        <w:top w:val="none" w:sz="0" w:space="0" w:color="auto"/>
        <w:left w:val="none" w:sz="0" w:space="0" w:color="auto"/>
        <w:bottom w:val="none" w:sz="0" w:space="0" w:color="auto"/>
        <w:right w:val="none" w:sz="0" w:space="0" w:color="auto"/>
      </w:divBdr>
    </w:div>
    <w:div w:id="2004894234">
      <w:bodyDiv w:val="1"/>
      <w:marLeft w:val="0"/>
      <w:marRight w:val="0"/>
      <w:marTop w:val="0"/>
      <w:marBottom w:val="0"/>
      <w:divBdr>
        <w:top w:val="none" w:sz="0" w:space="0" w:color="auto"/>
        <w:left w:val="none" w:sz="0" w:space="0" w:color="auto"/>
        <w:bottom w:val="none" w:sz="0" w:space="0" w:color="auto"/>
        <w:right w:val="none" w:sz="0" w:space="0" w:color="auto"/>
      </w:divBdr>
    </w:div>
    <w:div w:id="2011978862">
      <w:bodyDiv w:val="1"/>
      <w:marLeft w:val="0"/>
      <w:marRight w:val="0"/>
      <w:marTop w:val="0"/>
      <w:marBottom w:val="0"/>
      <w:divBdr>
        <w:top w:val="none" w:sz="0" w:space="0" w:color="auto"/>
        <w:left w:val="none" w:sz="0" w:space="0" w:color="auto"/>
        <w:bottom w:val="none" w:sz="0" w:space="0" w:color="auto"/>
        <w:right w:val="none" w:sz="0" w:space="0" w:color="auto"/>
      </w:divBdr>
    </w:div>
    <w:div w:id="2025087918">
      <w:bodyDiv w:val="1"/>
      <w:marLeft w:val="0"/>
      <w:marRight w:val="0"/>
      <w:marTop w:val="0"/>
      <w:marBottom w:val="0"/>
      <w:divBdr>
        <w:top w:val="none" w:sz="0" w:space="0" w:color="auto"/>
        <w:left w:val="none" w:sz="0" w:space="0" w:color="auto"/>
        <w:bottom w:val="none" w:sz="0" w:space="0" w:color="auto"/>
        <w:right w:val="none" w:sz="0" w:space="0" w:color="auto"/>
      </w:divBdr>
      <w:divsChild>
        <w:div w:id="712388694">
          <w:marLeft w:val="0"/>
          <w:marRight w:val="0"/>
          <w:marTop w:val="0"/>
          <w:marBottom w:val="0"/>
          <w:divBdr>
            <w:top w:val="none" w:sz="0" w:space="0" w:color="auto"/>
            <w:left w:val="none" w:sz="0" w:space="0" w:color="auto"/>
            <w:bottom w:val="none" w:sz="0" w:space="0" w:color="auto"/>
            <w:right w:val="none" w:sz="0" w:space="0" w:color="auto"/>
          </w:divBdr>
        </w:div>
        <w:div w:id="1499610901">
          <w:marLeft w:val="0"/>
          <w:marRight w:val="0"/>
          <w:marTop w:val="0"/>
          <w:marBottom w:val="0"/>
          <w:divBdr>
            <w:top w:val="none" w:sz="0" w:space="0" w:color="auto"/>
            <w:left w:val="none" w:sz="0" w:space="0" w:color="auto"/>
            <w:bottom w:val="none" w:sz="0" w:space="0" w:color="auto"/>
            <w:right w:val="none" w:sz="0" w:space="0" w:color="auto"/>
          </w:divBdr>
        </w:div>
      </w:divsChild>
    </w:div>
    <w:div w:id="2055108394">
      <w:bodyDiv w:val="1"/>
      <w:marLeft w:val="0"/>
      <w:marRight w:val="0"/>
      <w:marTop w:val="0"/>
      <w:marBottom w:val="0"/>
      <w:divBdr>
        <w:top w:val="none" w:sz="0" w:space="0" w:color="auto"/>
        <w:left w:val="none" w:sz="0" w:space="0" w:color="auto"/>
        <w:bottom w:val="none" w:sz="0" w:space="0" w:color="auto"/>
        <w:right w:val="none" w:sz="0" w:space="0" w:color="auto"/>
      </w:divBdr>
    </w:div>
    <w:div w:id="2058626348">
      <w:bodyDiv w:val="1"/>
      <w:marLeft w:val="0"/>
      <w:marRight w:val="0"/>
      <w:marTop w:val="0"/>
      <w:marBottom w:val="0"/>
      <w:divBdr>
        <w:top w:val="none" w:sz="0" w:space="0" w:color="auto"/>
        <w:left w:val="none" w:sz="0" w:space="0" w:color="auto"/>
        <w:bottom w:val="none" w:sz="0" w:space="0" w:color="auto"/>
        <w:right w:val="none" w:sz="0" w:space="0" w:color="auto"/>
      </w:divBdr>
    </w:div>
    <w:div w:id="2076663636">
      <w:bodyDiv w:val="1"/>
      <w:marLeft w:val="0"/>
      <w:marRight w:val="0"/>
      <w:marTop w:val="0"/>
      <w:marBottom w:val="0"/>
      <w:divBdr>
        <w:top w:val="none" w:sz="0" w:space="0" w:color="auto"/>
        <w:left w:val="none" w:sz="0" w:space="0" w:color="auto"/>
        <w:bottom w:val="none" w:sz="0" w:space="0" w:color="auto"/>
        <w:right w:val="none" w:sz="0" w:space="0" w:color="auto"/>
      </w:divBdr>
    </w:div>
    <w:div w:id="2090034937">
      <w:bodyDiv w:val="1"/>
      <w:marLeft w:val="0"/>
      <w:marRight w:val="0"/>
      <w:marTop w:val="0"/>
      <w:marBottom w:val="0"/>
      <w:divBdr>
        <w:top w:val="none" w:sz="0" w:space="0" w:color="auto"/>
        <w:left w:val="none" w:sz="0" w:space="0" w:color="auto"/>
        <w:bottom w:val="none" w:sz="0" w:space="0" w:color="auto"/>
        <w:right w:val="none" w:sz="0" w:space="0" w:color="auto"/>
      </w:divBdr>
    </w:div>
    <w:div w:id="2124811659">
      <w:bodyDiv w:val="1"/>
      <w:marLeft w:val="0"/>
      <w:marRight w:val="0"/>
      <w:marTop w:val="0"/>
      <w:marBottom w:val="0"/>
      <w:divBdr>
        <w:top w:val="none" w:sz="0" w:space="0" w:color="auto"/>
        <w:left w:val="none" w:sz="0" w:space="0" w:color="auto"/>
        <w:bottom w:val="none" w:sz="0" w:space="0" w:color="auto"/>
        <w:right w:val="none" w:sz="0" w:space="0" w:color="auto"/>
      </w:divBdr>
    </w:div>
    <w:div w:id="2128234405">
      <w:bodyDiv w:val="1"/>
      <w:marLeft w:val="0"/>
      <w:marRight w:val="0"/>
      <w:marTop w:val="0"/>
      <w:marBottom w:val="0"/>
      <w:divBdr>
        <w:top w:val="none" w:sz="0" w:space="0" w:color="auto"/>
        <w:left w:val="none" w:sz="0" w:space="0" w:color="auto"/>
        <w:bottom w:val="none" w:sz="0" w:space="0" w:color="auto"/>
        <w:right w:val="none" w:sz="0" w:space="0" w:color="auto"/>
      </w:divBdr>
    </w:div>
    <w:div w:id="21400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0E06057BF569749B337C34474E2EB1D" ma:contentTypeVersion="4" ma:contentTypeDescription="Vytvoří nový dokument" ma:contentTypeScope="" ma:versionID="9db86390d2aeca6e0f5dcc4230d74e2b">
  <xsd:schema xmlns:xsd="http://www.w3.org/2001/XMLSchema" xmlns:xs="http://www.w3.org/2001/XMLSchema" xmlns:p="http://schemas.microsoft.com/office/2006/metadata/properties" xmlns:ns2="86de1eb1-e55e-4e35-9c4f-e6681fd20642" targetNamespace="http://schemas.microsoft.com/office/2006/metadata/properties" ma:root="true" ma:fieldsID="fe3cca5a90c80a2f0c6f27ae1fd07556" ns2:_="">
    <xsd:import namespace="86de1eb1-e55e-4e35-9c4f-e6681fd206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e1eb1-e55e-4e35-9c4f-e6681fd206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8AFD-AFFC-411D-B58B-9CF0E4D3EDC0}">
  <ds:schemaRefs>
    <ds:schemaRef ds:uri="http://schemas.microsoft.com/office/2006/metadata/properties"/>
    <ds:schemaRef ds:uri="http://schemas.microsoft.com/office/infopath/2007/PartnerControls"/>
    <ds:schemaRef ds:uri="9459720b-3c68-457c-942c-3306925aedda"/>
    <ds:schemaRef ds:uri="0f12a255-1600-4cae-9121-dd52f35d4516"/>
  </ds:schemaRefs>
</ds:datastoreItem>
</file>

<file path=customXml/itemProps2.xml><?xml version="1.0" encoding="utf-8"?>
<ds:datastoreItem xmlns:ds="http://schemas.openxmlformats.org/officeDocument/2006/customXml" ds:itemID="{6DFE365C-197E-42EB-AB94-4AF3372EF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e1eb1-e55e-4e35-9c4f-e6681fd206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7B749-7724-455C-960B-A1BE27B86504}">
  <ds:schemaRefs>
    <ds:schemaRef ds:uri="http://schemas.microsoft.com/sharepoint/v3/contenttype/forms"/>
  </ds:schemaRefs>
</ds:datastoreItem>
</file>

<file path=customXml/itemProps4.xml><?xml version="1.0" encoding="utf-8"?>
<ds:datastoreItem xmlns:ds="http://schemas.openxmlformats.org/officeDocument/2006/customXml" ds:itemID="{4F2136C6-5784-417B-93FC-00D42021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34</Pages>
  <Words>8638</Words>
  <Characters>50968</Characters>
  <Application>Microsoft Office Word</Application>
  <DocSecurity>0</DocSecurity>
  <Lines>424</Lines>
  <Paragraphs>118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59488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Munka</dc:creator>
  <cp:keywords/>
  <dc:description/>
  <cp:lastModifiedBy>Lámerová Barbora</cp:lastModifiedBy>
  <cp:revision>757</cp:revision>
  <cp:lastPrinted>2023-10-04T08:32:00Z</cp:lastPrinted>
  <dcterms:created xsi:type="dcterms:W3CDTF">2022-10-05T18:43:00Z</dcterms:created>
  <dcterms:modified xsi:type="dcterms:W3CDTF">2025-02-13T13:43:00Z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0x010100F0E06057BF569749B337C34474E2EB1D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